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FD7" w:rsidRPr="00A21FD7" w:rsidRDefault="00A21FD7" w:rsidP="009D707A">
      <w:pPr>
        <w:shd w:val="clear" w:color="auto" w:fill="FFFFFF" w:themeFill="background1"/>
        <w:jc w:val="center"/>
        <w:rPr>
          <w:rFonts w:asciiTheme="minorHAnsi" w:hAnsiTheme="minorHAnsi"/>
          <w:color w:val="002060"/>
          <w:sz w:val="5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1FD7">
        <w:rPr>
          <w:rFonts w:asciiTheme="minorHAnsi" w:hAnsiTheme="minorHAnsi"/>
          <w:color w:val="002060"/>
          <w:sz w:val="52"/>
          <w:szCs w:val="32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МЕТОДИЧНІ РЕКОМЕНДАЦІЇ</w:t>
      </w:r>
    </w:p>
    <w:p w:rsidR="003A2B7A" w:rsidRPr="009D707A" w:rsidRDefault="009D707A" w:rsidP="009D707A">
      <w:pPr>
        <w:shd w:val="clear" w:color="auto" w:fill="FFFFFF" w:themeFill="background1"/>
        <w:jc w:val="center"/>
        <w:rPr>
          <w:rFonts w:asciiTheme="minorHAnsi" w:hAnsiTheme="minorHAnsi"/>
          <w:color w:val="002060"/>
          <w:sz w:val="4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/>
          <w:color w:val="002060"/>
          <w:sz w:val="4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ХАРАКТЕРИСТИКА ЯДЕРНОЇ ЗБРОЇ. </w:t>
      </w:r>
      <w:r w:rsidR="00623FBD" w:rsidRPr="00FC52E5">
        <w:rPr>
          <w:rFonts w:asciiTheme="minorHAnsi" w:hAnsiTheme="minorHAnsi"/>
          <w:color w:val="002060"/>
          <w:sz w:val="4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ПОРЯДОК ЗАХИСТУ</w:t>
      </w:r>
    </w:p>
    <w:p w:rsidR="006A1AEA" w:rsidRPr="00B81D65" w:rsidRDefault="006A1AEA" w:rsidP="00FC52E5">
      <w:pPr>
        <w:shd w:val="clear" w:color="auto" w:fill="FFFFFF" w:themeFill="background1"/>
        <w:jc w:val="both"/>
        <w:rPr>
          <w:rFonts w:asciiTheme="minorHAnsi" w:hAnsiTheme="minorHAnsi"/>
          <w:b/>
          <w:color w:val="C00000"/>
          <w:sz w:val="10"/>
          <w:szCs w:val="32"/>
        </w:rPr>
      </w:pPr>
    </w:p>
    <w:p w:rsidR="006A1AEA" w:rsidRPr="00FC52E5" w:rsidRDefault="00F85DF3" w:rsidP="00FC52E5">
      <w:pPr>
        <w:widowControl/>
        <w:shd w:val="clear" w:color="auto" w:fill="FFFFFF" w:themeFill="background1"/>
        <w:autoSpaceDE/>
        <w:autoSpaceDN/>
        <w:adjustRightInd/>
        <w:outlineLvl w:val="2"/>
        <w:rPr>
          <w:rFonts w:asciiTheme="minorHAnsi" w:eastAsia="Times New Roman" w:hAnsiTheme="minorHAnsi"/>
          <w:b/>
          <w:color w:val="C00000"/>
          <w:sz w:val="32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52E5">
        <w:rPr>
          <w:rFonts w:asciiTheme="minorHAnsi" w:eastAsia="Times New Roman" w:hAnsiTheme="minorHAnsi"/>
          <w:b/>
          <w:bCs/>
          <w:color w:val="C00000"/>
          <w:sz w:val="32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</w:t>
      </w:r>
      <w:r w:rsidR="006A1AEA" w:rsidRPr="00FC52E5">
        <w:rPr>
          <w:rFonts w:asciiTheme="minorHAnsi" w:eastAsia="Times New Roman" w:hAnsiTheme="minorHAnsi"/>
          <w:b/>
          <w:bCs/>
          <w:color w:val="C00000"/>
          <w:sz w:val="32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Що таке ядерна зброя</w:t>
      </w:r>
    </w:p>
    <w:p w:rsidR="006A1AEA" w:rsidRPr="00B81D65" w:rsidRDefault="006A1AEA" w:rsidP="00FC52E5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/>
          <w:i/>
          <w:color w:val="00206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>Ядерна зброя – зброя масового ураження вибухової дії.</w:t>
      </w:r>
      <w:r w:rsidR="00B81D65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r w:rsidRPr="006A1AEA">
        <w:rPr>
          <w:rFonts w:eastAsia="Times New Roman"/>
          <w:color w:val="000000"/>
          <w:sz w:val="28"/>
          <w:szCs w:val="28"/>
          <w:lang w:eastAsia="uk-UA"/>
        </w:rPr>
        <w:t>Під час її застосування починається ланцюгова реакція, особливим вражаючим фактором якої є </w:t>
      </w:r>
      <w:r w:rsidRPr="00B81D65">
        <w:rPr>
          <w:rFonts w:eastAsia="Times New Roman"/>
          <w:b/>
          <w:bCs/>
          <w:i/>
          <w:color w:val="002060"/>
          <w:sz w:val="28"/>
          <w:szCs w:val="28"/>
          <w:lang w:eastAsia="uk-UA"/>
        </w:rPr>
        <w:t>іонізуюче опромінення.</w:t>
      </w:r>
    </w:p>
    <w:p w:rsidR="006A1AEA" w:rsidRPr="00FC52E5" w:rsidRDefault="00F85DF3" w:rsidP="00FC52E5">
      <w:pPr>
        <w:widowControl/>
        <w:shd w:val="clear" w:color="auto" w:fill="FFFFFF" w:themeFill="background1"/>
        <w:autoSpaceDE/>
        <w:autoSpaceDN/>
        <w:adjustRightInd/>
        <w:jc w:val="both"/>
        <w:outlineLvl w:val="2"/>
        <w:rPr>
          <w:rFonts w:asciiTheme="minorHAnsi" w:eastAsia="Times New Roman" w:hAnsiTheme="minorHAnsi"/>
          <w:color w:val="C00000"/>
          <w:sz w:val="32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52E5">
        <w:rPr>
          <w:rFonts w:asciiTheme="minorHAnsi" w:eastAsia="Times New Roman" w:hAnsiTheme="minorHAnsi"/>
          <w:b/>
          <w:bCs/>
          <w:color w:val="C00000"/>
          <w:sz w:val="32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</w:t>
      </w:r>
      <w:r w:rsidR="006A1AEA" w:rsidRPr="00FC52E5">
        <w:rPr>
          <w:rFonts w:asciiTheme="minorHAnsi" w:eastAsia="Times New Roman" w:hAnsiTheme="minorHAnsi"/>
          <w:b/>
          <w:bCs/>
          <w:color w:val="C00000"/>
          <w:sz w:val="32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Види ядерної зброї</w:t>
      </w:r>
    </w:p>
    <w:p w:rsidR="006A1AEA" w:rsidRPr="006A1AEA" w:rsidRDefault="006A1AEA" w:rsidP="00FC52E5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F85DF3">
        <w:rPr>
          <w:rFonts w:eastAsia="Times New Roman"/>
          <w:b/>
          <w:bCs/>
          <w:i/>
          <w:color w:val="002060"/>
          <w:sz w:val="28"/>
          <w:szCs w:val="28"/>
          <w:lang w:eastAsia="uk-UA"/>
        </w:rPr>
        <w:t>Стратегічна ядерна зброя</w:t>
      </w:r>
      <w:r w:rsidRPr="006A1AEA">
        <w:rPr>
          <w:rFonts w:eastAsia="Times New Roman"/>
          <w:color w:val="000000"/>
          <w:sz w:val="28"/>
          <w:szCs w:val="28"/>
          <w:lang w:eastAsia="uk-UA"/>
        </w:rPr>
        <w:t> призначена для використання на віддалених від зони бойових дій територіях. Вона має високу вибухову потужність.</w:t>
      </w:r>
    </w:p>
    <w:p w:rsidR="006A1AEA" w:rsidRPr="006A1AEA" w:rsidRDefault="006A1AEA" w:rsidP="00FC52E5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F85DF3">
        <w:rPr>
          <w:rFonts w:eastAsia="Times New Roman"/>
          <w:b/>
          <w:bCs/>
          <w:i/>
          <w:color w:val="002060"/>
          <w:sz w:val="28"/>
          <w:szCs w:val="28"/>
          <w:lang w:eastAsia="uk-UA"/>
        </w:rPr>
        <w:t>Тактичну ядерну зброю</w:t>
      </w:r>
      <w:r w:rsidRPr="00F85DF3">
        <w:rPr>
          <w:rFonts w:eastAsia="Times New Roman"/>
          <w:color w:val="002060"/>
          <w:sz w:val="28"/>
          <w:szCs w:val="28"/>
          <w:lang w:eastAsia="uk-UA"/>
        </w:rPr>
        <w:t> </w:t>
      </w:r>
      <w:r w:rsidRPr="006A1AEA">
        <w:rPr>
          <w:rFonts w:eastAsia="Times New Roman"/>
          <w:color w:val="000000"/>
          <w:sz w:val="28"/>
          <w:szCs w:val="28"/>
          <w:lang w:eastAsia="uk-UA"/>
        </w:rPr>
        <w:t>застосовують для нанесення ударів по обмежених за територією об’єктах, як у зоні бойових дій так і поза її межами. Вона має меншу дальність і не така потужна. Наприклад, її дальність може бути кілька сотень кілометрів.</w:t>
      </w:r>
    </w:p>
    <w:p w:rsidR="006A1AEA" w:rsidRPr="00FC52E5" w:rsidRDefault="00F85DF3" w:rsidP="00FC52E5">
      <w:pPr>
        <w:widowControl/>
        <w:shd w:val="clear" w:color="auto" w:fill="FFFFFF" w:themeFill="background1"/>
        <w:autoSpaceDE/>
        <w:autoSpaceDN/>
        <w:adjustRightInd/>
        <w:jc w:val="both"/>
        <w:outlineLvl w:val="2"/>
        <w:rPr>
          <w:rFonts w:asciiTheme="minorHAnsi" w:eastAsia="Times New Roman" w:hAnsiTheme="minorHAnsi"/>
          <w:color w:val="C00000"/>
          <w:sz w:val="32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52E5">
        <w:rPr>
          <w:rFonts w:asciiTheme="minorHAnsi" w:eastAsia="Times New Roman" w:hAnsiTheme="minorHAnsi"/>
          <w:b/>
          <w:bCs/>
          <w:color w:val="C00000"/>
          <w:sz w:val="32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</w:t>
      </w:r>
      <w:r w:rsidR="006A1AEA" w:rsidRPr="00FC52E5">
        <w:rPr>
          <w:rFonts w:asciiTheme="minorHAnsi" w:eastAsia="Times New Roman" w:hAnsiTheme="minorHAnsi"/>
          <w:b/>
          <w:bCs/>
          <w:color w:val="C00000"/>
          <w:sz w:val="32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Як ядерна зброя впливає на людину</w:t>
      </w:r>
    </w:p>
    <w:p w:rsidR="006A1AEA" w:rsidRPr="006A1AEA" w:rsidRDefault="006A1AEA" w:rsidP="00FC52E5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>Вплив ядерної зброї на людину має комбінований характер. Він пов’язаний не лише з радіацією, а й із вибуховими та тепловими ураженнями.</w:t>
      </w:r>
      <w:r w:rsidR="00F85DF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r w:rsidRPr="006A1AEA">
        <w:rPr>
          <w:rFonts w:eastAsia="Times New Roman"/>
          <w:color w:val="000000"/>
          <w:sz w:val="28"/>
          <w:szCs w:val="28"/>
          <w:lang w:eastAsia="uk-UA"/>
        </w:rPr>
        <w:t>Останні виникають протягом перших секунд після ядерного вибуху.</w:t>
      </w:r>
      <w:r w:rsidR="00FC52E5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r w:rsidRPr="006A1AEA">
        <w:rPr>
          <w:rFonts w:eastAsia="Times New Roman"/>
          <w:color w:val="000000"/>
          <w:sz w:val="28"/>
          <w:szCs w:val="28"/>
          <w:lang w:eastAsia="uk-UA"/>
        </w:rPr>
        <w:t>Детонації запалу на великій висоті, які більш характерні для стратегічної зброї, призводять до вибухових та теплових ефектів.</w:t>
      </w:r>
    </w:p>
    <w:p w:rsidR="006A1AEA" w:rsidRPr="006A1AEA" w:rsidRDefault="00FC52E5" w:rsidP="00FC52E5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>
        <w:rPr>
          <w:rFonts w:eastAsia="Times New Roman"/>
          <w:color w:val="000000"/>
          <w:sz w:val="28"/>
          <w:szCs w:val="28"/>
          <w:lang w:eastAsia="uk-UA"/>
        </w:rPr>
        <w:t>П</w:t>
      </w:r>
      <w:r w:rsidR="006A1AEA" w:rsidRPr="006A1AEA">
        <w:rPr>
          <w:rFonts w:eastAsia="Times New Roman"/>
          <w:color w:val="000000"/>
          <w:sz w:val="28"/>
          <w:szCs w:val="28"/>
          <w:lang w:eastAsia="uk-UA"/>
        </w:rPr>
        <w:t>ри застосуванні тактичної ядерної зброї вплив має переважно радіаційний фактор ураження.</w:t>
      </w:r>
      <w:r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r w:rsidR="006A1AEA" w:rsidRPr="006A1AEA">
        <w:rPr>
          <w:rFonts w:eastAsia="Times New Roman"/>
          <w:color w:val="000000"/>
          <w:sz w:val="28"/>
          <w:szCs w:val="28"/>
          <w:lang w:eastAsia="uk-UA"/>
        </w:rPr>
        <w:t>Фахівців в сфері ядерної та радіаційної безпеки прогнозують, що у разі застосування зброї </w:t>
      </w:r>
      <w:r w:rsidR="006A1AEA" w:rsidRPr="00FC52E5">
        <w:rPr>
          <w:rFonts w:eastAsia="Times New Roman"/>
          <w:b/>
          <w:bCs/>
          <w:i/>
          <w:color w:val="002060"/>
          <w:sz w:val="28"/>
          <w:szCs w:val="28"/>
          <w:lang w:eastAsia="uk-UA"/>
        </w:rPr>
        <w:t>біля 70%</w:t>
      </w:r>
      <w:r w:rsidR="006A1AEA" w:rsidRPr="00FC52E5">
        <w:rPr>
          <w:rFonts w:eastAsia="Times New Roman"/>
          <w:color w:val="002060"/>
          <w:sz w:val="28"/>
          <w:szCs w:val="28"/>
          <w:lang w:eastAsia="uk-UA"/>
        </w:rPr>
        <w:t> </w:t>
      </w:r>
      <w:r w:rsidR="006A1AEA" w:rsidRPr="006A1AEA">
        <w:rPr>
          <w:rFonts w:eastAsia="Times New Roman"/>
          <w:color w:val="000000"/>
          <w:sz w:val="28"/>
          <w:szCs w:val="28"/>
          <w:lang w:eastAsia="uk-UA"/>
        </w:rPr>
        <w:t>постраждалих отримають механічні поранення внаслідок вибухової дії та опіки через термічний вплив.</w:t>
      </w:r>
    </w:p>
    <w:p w:rsidR="006A1AEA" w:rsidRDefault="006A1AEA" w:rsidP="00FC52E5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>Приблизно 30% матимуть наслідки для здоров'я через радіацію.50% людей, які будуть знаходитися у 2,5 км від місця вибуху, отримають комбіновані травми: механічні, теплові та спричинені радіацією.</w:t>
      </w:r>
      <w:r w:rsidR="00FC52E5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r w:rsidRPr="006A1AEA">
        <w:rPr>
          <w:rFonts w:eastAsia="Times New Roman"/>
          <w:color w:val="000000"/>
          <w:sz w:val="28"/>
          <w:szCs w:val="28"/>
          <w:lang w:eastAsia="uk-UA"/>
        </w:rPr>
        <w:t xml:space="preserve">Також постраждають </w:t>
      </w:r>
      <w:r w:rsidRPr="00551712">
        <w:rPr>
          <w:rFonts w:eastAsia="Times New Roman"/>
          <w:b/>
          <w:i/>
          <w:color w:val="002060"/>
          <w:sz w:val="28"/>
          <w:szCs w:val="28"/>
          <w:lang w:eastAsia="uk-UA"/>
        </w:rPr>
        <w:t>25% осіб</w:t>
      </w:r>
      <w:r w:rsidRPr="00551712">
        <w:rPr>
          <w:rFonts w:eastAsia="Times New Roman"/>
          <w:b/>
          <w:color w:val="000000"/>
          <w:sz w:val="28"/>
          <w:szCs w:val="28"/>
          <w:lang w:eastAsia="uk-UA"/>
        </w:rPr>
        <w:t>,</w:t>
      </w:r>
      <w:r w:rsidRPr="006A1AEA">
        <w:rPr>
          <w:rFonts w:eastAsia="Times New Roman"/>
          <w:color w:val="000000"/>
          <w:sz w:val="28"/>
          <w:szCs w:val="28"/>
          <w:lang w:eastAsia="uk-UA"/>
        </w:rPr>
        <w:t xml:space="preserve"> чиє місцезнаходження становитиме </w:t>
      </w:r>
      <w:r w:rsidRPr="00551712">
        <w:rPr>
          <w:rFonts w:eastAsia="Times New Roman"/>
          <w:b/>
          <w:i/>
          <w:color w:val="002060"/>
          <w:sz w:val="28"/>
          <w:szCs w:val="28"/>
          <w:lang w:eastAsia="uk-UA"/>
        </w:rPr>
        <w:t>2,5-5 км</w:t>
      </w:r>
      <w:r w:rsidRPr="00551712">
        <w:rPr>
          <w:rFonts w:eastAsia="Times New Roman"/>
          <w:color w:val="002060"/>
          <w:sz w:val="28"/>
          <w:szCs w:val="28"/>
          <w:lang w:eastAsia="uk-UA"/>
        </w:rPr>
        <w:t xml:space="preserve"> </w:t>
      </w:r>
      <w:r w:rsidRPr="006A1AEA">
        <w:rPr>
          <w:rFonts w:eastAsia="Times New Roman"/>
          <w:color w:val="000000"/>
          <w:sz w:val="28"/>
          <w:szCs w:val="28"/>
          <w:lang w:eastAsia="uk-UA"/>
        </w:rPr>
        <w:t>від удару.</w:t>
      </w:r>
    </w:p>
    <w:p w:rsidR="00FC52E5" w:rsidRPr="00FC52E5" w:rsidRDefault="00FC52E5" w:rsidP="00FC52E5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/>
          <w:color w:val="000000"/>
          <w:sz w:val="2"/>
          <w:szCs w:val="28"/>
          <w:lang w:eastAsia="uk-UA"/>
        </w:rPr>
      </w:pPr>
    </w:p>
    <w:p w:rsidR="006A1AEA" w:rsidRPr="00FC52E5" w:rsidRDefault="006A1AEA" w:rsidP="002104DD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/>
          <w:i/>
          <w:color w:val="002060"/>
          <w:sz w:val="28"/>
          <w:szCs w:val="28"/>
          <w:lang w:eastAsia="uk-UA"/>
        </w:rPr>
      </w:pPr>
      <w:r w:rsidRPr="00FC52E5">
        <w:rPr>
          <w:rFonts w:eastAsia="Times New Roman"/>
          <w:b/>
          <w:bCs/>
          <w:i/>
          <w:color w:val="002060"/>
          <w:sz w:val="28"/>
          <w:szCs w:val="28"/>
          <w:lang w:eastAsia="uk-UA"/>
        </w:rPr>
        <w:t>Найбільше людей загине протягом 2 днів внаслідок комбінованих травм.</w:t>
      </w:r>
    </w:p>
    <w:p w:rsidR="00623FBD" w:rsidRPr="00FC52E5" w:rsidRDefault="00623FBD" w:rsidP="002104DD">
      <w:pPr>
        <w:widowControl/>
        <w:shd w:val="clear" w:color="auto" w:fill="FFFFFF" w:themeFill="background1"/>
        <w:autoSpaceDE/>
        <w:autoSpaceDN/>
        <w:adjustRightInd/>
        <w:jc w:val="both"/>
        <w:outlineLvl w:val="2"/>
        <w:rPr>
          <w:rFonts w:eastAsia="Times New Roman"/>
          <w:b/>
          <w:bCs/>
          <w:sz w:val="10"/>
          <w:szCs w:val="28"/>
          <w:lang w:eastAsia="uk-UA"/>
        </w:rPr>
      </w:pPr>
    </w:p>
    <w:p w:rsidR="006A1AEA" w:rsidRPr="00FC52E5" w:rsidRDefault="00FC52E5" w:rsidP="002104DD">
      <w:pPr>
        <w:widowControl/>
        <w:shd w:val="clear" w:color="auto" w:fill="FFFFFF" w:themeFill="background1"/>
        <w:autoSpaceDE/>
        <w:autoSpaceDN/>
        <w:adjustRightInd/>
        <w:outlineLvl w:val="2"/>
        <w:rPr>
          <w:rFonts w:asciiTheme="minorHAnsi" w:eastAsia="Times New Roman" w:hAnsiTheme="minorHAnsi"/>
          <w:color w:val="C00000"/>
          <w:sz w:val="32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52E5">
        <w:rPr>
          <w:rFonts w:asciiTheme="minorHAnsi" w:eastAsia="Times New Roman" w:hAnsiTheme="minorHAnsi"/>
          <w:b/>
          <w:bCs/>
          <w:color w:val="C00000"/>
          <w:sz w:val="32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</w:t>
      </w:r>
      <w:r w:rsidR="0083531B" w:rsidRPr="00FC52E5">
        <w:rPr>
          <w:rFonts w:asciiTheme="minorHAnsi" w:eastAsia="Times New Roman" w:hAnsiTheme="minorHAnsi"/>
          <w:b/>
          <w:bCs/>
          <w:color w:val="C00000"/>
          <w:sz w:val="32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="006A1AEA" w:rsidRPr="00FC52E5">
        <w:rPr>
          <w:rFonts w:asciiTheme="minorHAnsi" w:eastAsia="Times New Roman" w:hAnsiTheme="minorHAnsi"/>
          <w:b/>
          <w:bCs/>
          <w:color w:val="C00000"/>
          <w:sz w:val="32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лінічні прояви ураження ядерною зброя</w:t>
      </w:r>
    </w:p>
    <w:p w:rsidR="006A1AEA" w:rsidRPr="004E6BE2" w:rsidRDefault="006A1AEA" w:rsidP="002104DD">
      <w:pPr>
        <w:pStyle w:val="a5"/>
        <w:widowControl/>
        <w:numPr>
          <w:ilvl w:val="0"/>
          <w:numId w:val="20"/>
        </w:numPr>
        <w:shd w:val="clear" w:color="auto" w:fill="FFFFFF" w:themeFill="background1"/>
        <w:autoSpaceDE/>
        <w:autoSpaceDN/>
        <w:adjustRightInd/>
        <w:jc w:val="both"/>
        <w:rPr>
          <w:rFonts w:asciiTheme="minorHAnsi" w:eastAsia="Times New Roman" w:hAnsiTheme="minorHAnsi"/>
          <w:color w:val="002060"/>
          <w:sz w:val="32"/>
          <w:szCs w:val="28"/>
          <w:lang w:eastAsia="uk-UA"/>
        </w:rPr>
      </w:pPr>
      <w:r w:rsidRPr="004E6BE2">
        <w:rPr>
          <w:rFonts w:asciiTheme="minorHAnsi" w:eastAsia="Times New Roman" w:hAnsiTheme="minorHAnsi"/>
          <w:b/>
          <w:bCs/>
          <w:color w:val="002060"/>
          <w:sz w:val="32"/>
          <w:szCs w:val="28"/>
          <w:lang w:eastAsia="uk-UA"/>
        </w:rPr>
        <w:t>Травматичні ураження</w:t>
      </w:r>
    </w:p>
    <w:p w:rsidR="006A1AEA" w:rsidRPr="006A1AEA" w:rsidRDefault="006A1AEA" w:rsidP="002104DD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>Варто пам’ятати, що безпосередніми наслідками вибуху, як стратегічної, так й тактичної ядерної зброї є пошкодження будівель, або інших споруд.</w:t>
      </w:r>
      <w:r w:rsidR="008D0446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r w:rsidRPr="006A1AEA">
        <w:rPr>
          <w:rFonts w:eastAsia="Times New Roman"/>
          <w:color w:val="000000"/>
          <w:sz w:val="28"/>
          <w:szCs w:val="28"/>
          <w:lang w:eastAsia="uk-UA"/>
        </w:rPr>
        <w:t>Ударна хвиля може спричинити закриті пошкодження внутрішніх органів без візуальних ознак.</w:t>
      </w:r>
    </w:p>
    <w:p w:rsidR="006A1AEA" w:rsidRPr="006A1AEA" w:rsidRDefault="006A1AEA" w:rsidP="002104DD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>Людина може травмуватися під уламками зруйнованих конструкцій. Також під час удару здіймається сильний вітер, тому можуть полетіти уламки сміття або навіть дерева.</w:t>
      </w:r>
      <w:r w:rsidR="008D0446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r w:rsidRPr="006A1AEA">
        <w:rPr>
          <w:rFonts w:eastAsia="Times New Roman"/>
          <w:color w:val="000000"/>
          <w:sz w:val="28"/>
          <w:szCs w:val="28"/>
          <w:lang w:eastAsia="uk-UA"/>
        </w:rPr>
        <w:t>Це може призвести до відкритих або закритих травм голови, тулуба, кінцівок та навіть внутрішніх органів.</w:t>
      </w:r>
    </w:p>
    <w:p w:rsidR="006A1AEA" w:rsidRPr="006A1AEA" w:rsidRDefault="006A1AEA" w:rsidP="002104DD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>Важкість травм, спричинених ударною хвилею, залежать від її потужності – показника надлишкового тиску.</w:t>
      </w:r>
    </w:p>
    <w:p w:rsidR="006A1AEA" w:rsidRPr="0026285B" w:rsidRDefault="008D0446" w:rsidP="002104DD">
      <w:pPr>
        <w:pStyle w:val="a5"/>
        <w:widowControl/>
        <w:numPr>
          <w:ilvl w:val="0"/>
          <w:numId w:val="19"/>
        </w:numPr>
        <w:shd w:val="clear" w:color="auto" w:fill="FFFFFF" w:themeFill="background1"/>
        <w:autoSpaceDE/>
        <w:autoSpaceDN/>
        <w:adjustRightInd/>
        <w:rPr>
          <w:rFonts w:asciiTheme="minorHAnsi" w:eastAsia="Times New Roman" w:hAnsiTheme="minorHAnsi"/>
          <w:color w:val="002060"/>
          <w:sz w:val="28"/>
          <w:szCs w:val="28"/>
          <w:lang w:eastAsia="uk-UA"/>
        </w:rPr>
      </w:pPr>
      <w:r w:rsidRPr="0026285B">
        <w:rPr>
          <w:rFonts w:asciiTheme="minorHAnsi" w:eastAsia="Times New Roman" w:hAnsiTheme="minorHAnsi"/>
          <w:b/>
          <w:bCs/>
          <w:color w:val="002060"/>
          <w:sz w:val="28"/>
          <w:szCs w:val="28"/>
          <w:lang w:eastAsia="uk-UA"/>
        </w:rPr>
        <w:t>Легкий ступінь</w:t>
      </w:r>
    </w:p>
    <w:p w:rsidR="006A1AEA" w:rsidRPr="006A1AEA" w:rsidRDefault="006A1AEA" w:rsidP="002104DD">
      <w:pPr>
        <w:widowControl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67"/>
        </w:tabs>
        <w:autoSpaceDE/>
        <w:autoSpaceDN/>
        <w:adjustRightInd/>
        <w:ind w:left="284" w:firstLine="0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lastRenderedPageBreak/>
        <w:t>легка контузія;</w:t>
      </w:r>
    </w:p>
    <w:p w:rsidR="006A1AEA" w:rsidRPr="006A1AEA" w:rsidRDefault="006A1AEA" w:rsidP="002104DD">
      <w:pPr>
        <w:widowControl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67"/>
        </w:tabs>
        <w:autoSpaceDE/>
        <w:autoSpaceDN/>
        <w:adjustRightInd/>
        <w:ind w:left="284" w:firstLine="0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>синяки.</w:t>
      </w:r>
    </w:p>
    <w:p w:rsidR="006A1AEA" w:rsidRPr="0026285B" w:rsidRDefault="005D20D7" w:rsidP="002104DD">
      <w:pPr>
        <w:pStyle w:val="a5"/>
        <w:widowControl/>
        <w:numPr>
          <w:ilvl w:val="0"/>
          <w:numId w:val="19"/>
        </w:numPr>
        <w:shd w:val="clear" w:color="auto" w:fill="FFFFFF" w:themeFill="background1"/>
        <w:autoSpaceDE/>
        <w:autoSpaceDN/>
        <w:adjustRightInd/>
        <w:ind w:left="851" w:hanging="284"/>
        <w:jc w:val="both"/>
        <w:rPr>
          <w:rFonts w:asciiTheme="minorHAnsi" w:eastAsia="Times New Roman" w:hAnsiTheme="minorHAnsi"/>
          <w:color w:val="002060"/>
          <w:sz w:val="28"/>
          <w:szCs w:val="28"/>
          <w:lang w:eastAsia="uk-UA"/>
        </w:rPr>
      </w:pPr>
      <w:r>
        <w:rPr>
          <w:rFonts w:asciiTheme="minorHAnsi" w:eastAsia="Times New Roman" w:hAnsiTheme="minorHAnsi"/>
          <w:b/>
          <w:bCs/>
          <w:color w:val="002060"/>
          <w:sz w:val="28"/>
          <w:szCs w:val="28"/>
          <w:lang w:eastAsia="uk-UA"/>
        </w:rPr>
        <w:t xml:space="preserve"> </w:t>
      </w:r>
      <w:r w:rsidR="008D0446" w:rsidRPr="0026285B">
        <w:rPr>
          <w:rFonts w:asciiTheme="minorHAnsi" w:eastAsia="Times New Roman" w:hAnsiTheme="minorHAnsi"/>
          <w:b/>
          <w:bCs/>
          <w:color w:val="002060"/>
          <w:sz w:val="28"/>
          <w:szCs w:val="28"/>
          <w:lang w:eastAsia="uk-UA"/>
        </w:rPr>
        <w:t>Середній ступінь</w:t>
      </w:r>
    </w:p>
    <w:p w:rsidR="006A1AEA" w:rsidRPr="006A1AEA" w:rsidRDefault="0026285B" w:rsidP="002104DD">
      <w:pPr>
        <w:widowControl/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rFonts w:eastAsia="Times New Roman"/>
          <w:color w:val="000000"/>
          <w:sz w:val="28"/>
          <w:szCs w:val="28"/>
          <w:lang w:eastAsia="uk-UA"/>
        </w:rPr>
      </w:pPr>
      <w:r>
        <w:rPr>
          <w:rFonts w:eastAsia="Times New Roman"/>
          <w:color w:val="000000"/>
          <w:sz w:val="28"/>
          <w:szCs w:val="28"/>
          <w:lang w:eastAsia="uk-UA"/>
        </w:rPr>
        <w:t>вивихи кінцівок</w:t>
      </w:r>
    </w:p>
    <w:p w:rsidR="006A1AEA" w:rsidRPr="006A1AEA" w:rsidRDefault="0026285B" w:rsidP="002104DD">
      <w:pPr>
        <w:widowControl/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rFonts w:eastAsia="Times New Roman"/>
          <w:color w:val="000000"/>
          <w:sz w:val="28"/>
          <w:szCs w:val="28"/>
          <w:lang w:eastAsia="uk-UA"/>
        </w:rPr>
      </w:pPr>
      <w:r>
        <w:rPr>
          <w:rFonts w:eastAsia="Times New Roman"/>
          <w:color w:val="000000"/>
          <w:sz w:val="28"/>
          <w:szCs w:val="28"/>
          <w:lang w:eastAsia="uk-UA"/>
        </w:rPr>
        <w:t>контузії середньої важкості</w:t>
      </w:r>
    </w:p>
    <w:p w:rsidR="006A1AEA" w:rsidRPr="006A1AEA" w:rsidRDefault="006A1AEA" w:rsidP="002104DD">
      <w:pPr>
        <w:widowControl/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>кровотеча з вух, носа тощо.</w:t>
      </w:r>
    </w:p>
    <w:p w:rsidR="00571A75" w:rsidRPr="00571A75" w:rsidRDefault="00571A75" w:rsidP="002104DD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Theme="minorHAnsi" w:eastAsia="Times New Roman" w:hAnsiTheme="minorHAnsi"/>
          <w:b/>
          <w:bCs/>
          <w:color w:val="002060"/>
          <w:sz w:val="8"/>
          <w:szCs w:val="16"/>
          <w:lang w:eastAsia="uk-UA"/>
        </w:rPr>
      </w:pPr>
    </w:p>
    <w:p w:rsidR="006A1AEA" w:rsidRPr="0026285B" w:rsidRDefault="005D20D7" w:rsidP="002104DD">
      <w:pPr>
        <w:pStyle w:val="a5"/>
        <w:widowControl/>
        <w:numPr>
          <w:ilvl w:val="0"/>
          <w:numId w:val="19"/>
        </w:numPr>
        <w:shd w:val="clear" w:color="auto" w:fill="FFFFFF" w:themeFill="background1"/>
        <w:autoSpaceDE/>
        <w:autoSpaceDN/>
        <w:adjustRightInd/>
        <w:ind w:left="851" w:hanging="284"/>
        <w:jc w:val="both"/>
        <w:rPr>
          <w:rFonts w:asciiTheme="minorHAnsi" w:eastAsia="Times New Roman" w:hAnsiTheme="minorHAnsi"/>
          <w:color w:val="002060"/>
          <w:sz w:val="28"/>
          <w:szCs w:val="28"/>
          <w:lang w:eastAsia="uk-UA"/>
        </w:rPr>
      </w:pPr>
      <w:r>
        <w:rPr>
          <w:rFonts w:asciiTheme="minorHAnsi" w:eastAsia="Times New Roman" w:hAnsiTheme="minorHAnsi"/>
          <w:b/>
          <w:bCs/>
          <w:color w:val="002060"/>
          <w:sz w:val="28"/>
          <w:szCs w:val="28"/>
          <w:lang w:eastAsia="uk-UA"/>
        </w:rPr>
        <w:t xml:space="preserve"> </w:t>
      </w:r>
      <w:r w:rsidR="008D0446" w:rsidRPr="0026285B">
        <w:rPr>
          <w:rFonts w:asciiTheme="minorHAnsi" w:eastAsia="Times New Roman" w:hAnsiTheme="minorHAnsi"/>
          <w:b/>
          <w:bCs/>
          <w:color w:val="002060"/>
          <w:sz w:val="28"/>
          <w:szCs w:val="28"/>
          <w:lang w:eastAsia="uk-UA"/>
        </w:rPr>
        <w:t>Важкий ступінь</w:t>
      </w:r>
    </w:p>
    <w:p w:rsidR="006A1AEA" w:rsidRPr="006A1AEA" w:rsidRDefault="0026285B" w:rsidP="002104DD">
      <w:pPr>
        <w:widowControl/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rFonts w:eastAsia="Times New Roman"/>
          <w:color w:val="000000"/>
          <w:sz w:val="28"/>
          <w:szCs w:val="28"/>
          <w:lang w:eastAsia="uk-UA"/>
        </w:rPr>
      </w:pPr>
      <w:r>
        <w:rPr>
          <w:rFonts w:eastAsia="Times New Roman"/>
          <w:color w:val="000000"/>
          <w:sz w:val="28"/>
          <w:szCs w:val="28"/>
          <w:lang w:eastAsia="uk-UA"/>
        </w:rPr>
        <w:t>сильні контузії</w:t>
      </w:r>
    </w:p>
    <w:p w:rsidR="006A1AEA" w:rsidRPr="006A1AEA" w:rsidRDefault="0026285B" w:rsidP="002104DD">
      <w:pPr>
        <w:widowControl/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rFonts w:eastAsia="Times New Roman"/>
          <w:color w:val="000000"/>
          <w:sz w:val="28"/>
          <w:szCs w:val="28"/>
          <w:lang w:eastAsia="uk-UA"/>
        </w:rPr>
      </w:pPr>
      <w:r>
        <w:rPr>
          <w:rFonts w:eastAsia="Times New Roman"/>
          <w:color w:val="000000"/>
          <w:sz w:val="28"/>
          <w:szCs w:val="28"/>
          <w:lang w:eastAsia="uk-UA"/>
        </w:rPr>
        <w:t>травми черепа та скелета</w:t>
      </w:r>
    </w:p>
    <w:p w:rsidR="006A1AEA" w:rsidRDefault="006A1AEA" w:rsidP="002104DD">
      <w:pPr>
        <w:widowControl/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>розриви органів черевної порожнини.</w:t>
      </w:r>
    </w:p>
    <w:p w:rsidR="00571A75" w:rsidRPr="00571A75" w:rsidRDefault="00571A75" w:rsidP="002104DD">
      <w:pPr>
        <w:widowControl/>
        <w:shd w:val="clear" w:color="auto" w:fill="FFFFFF" w:themeFill="background1"/>
        <w:autoSpaceDE/>
        <w:autoSpaceDN/>
        <w:adjustRightInd/>
        <w:jc w:val="both"/>
        <w:rPr>
          <w:rFonts w:eastAsia="Times New Roman"/>
          <w:color w:val="000000"/>
          <w:sz w:val="8"/>
          <w:szCs w:val="16"/>
          <w:lang w:eastAsia="uk-UA"/>
        </w:rPr>
      </w:pPr>
    </w:p>
    <w:p w:rsidR="006A1AEA" w:rsidRPr="0026285B" w:rsidRDefault="005D20D7" w:rsidP="002104DD">
      <w:pPr>
        <w:pStyle w:val="a5"/>
        <w:widowControl/>
        <w:numPr>
          <w:ilvl w:val="0"/>
          <w:numId w:val="19"/>
        </w:numPr>
        <w:shd w:val="clear" w:color="auto" w:fill="FFFFFF" w:themeFill="background1"/>
        <w:autoSpaceDE/>
        <w:autoSpaceDN/>
        <w:adjustRightInd/>
        <w:ind w:left="851" w:hanging="284"/>
        <w:jc w:val="both"/>
        <w:rPr>
          <w:rFonts w:asciiTheme="minorHAnsi" w:eastAsia="Times New Roman" w:hAnsiTheme="minorHAnsi"/>
          <w:color w:val="002060"/>
          <w:sz w:val="28"/>
          <w:szCs w:val="28"/>
          <w:lang w:eastAsia="uk-UA"/>
        </w:rPr>
      </w:pPr>
      <w:r>
        <w:rPr>
          <w:rFonts w:asciiTheme="minorHAnsi" w:eastAsia="Times New Roman" w:hAnsiTheme="minorHAnsi"/>
          <w:b/>
          <w:bCs/>
          <w:color w:val="002060"/>
          <w:sz w:val="28"/>
          <w:szCs w:val="28"/>
          <w:lang w:eastAsia="uk-UA"/>
        </w:rPr>
        <w:t xml:space="preserve"> </w:t>
      </w:r>
      <w:r w:rsidR="006A1AEA" w:rsidRPr="0026285B">
        <w:rPr>
          <w:rFonts w:asciiTheme="minorHAnsi" w:eastAsia="Times New Roman" w:hAnsiTheme="minorHAnsi"/>
          <w:b/>
          <w:bCs/>
          <w:color w:val="002060"/>
          <w:sz w:val="28"/>
          <w:szCs w:val="28"/>
          <w:lang w:eastAsia="uk-UA"/>
        </w:rPr>
        <w:t xml:space="preserve">Вкрай тяжкий </w:t>
      </w:r>
      <w:r w:rsidR="008D0446" w:rsidRPr="0026285B">
        <w:rPr>
          <w:rFonts w:asciiTheme="minorHAnsi" w:eastAsia="Times New Roman" w:hAnsiTheme="minorHAnsi"/>
          <w:b/>
          <w:bCs/>
          <w:color w:val="002060"/>
          <w:sz w:val="28"/>
          <w:szCs w:val="28"/>
          <w:lang w:eastAsia="uk-UA"/>
        </w:rPr>
        <w:t>ступінь</w:t>
      </w:r>
    </w:p>
    <w:p w:rsidR="006A1AEA" w:rsidRPr="0026285B" w:rsidRDefault="006A1AEA" w:rsidP="002104DD">
      <w:pPr>
        <w:pStyle w:val="a5"/>
        <w:widowControl/>
        <w:numPr>
          <w:ilvl w:val="0"/>
          <w:numId w:val="18"/>
        </w:numPr>
        <w:shd w:val="clear" w:color="auto" w:fill="FFFFFF" w:themeFill="background1"/>
        <w:autoSpaceDE/>
        <w:autoSpaceDN/>
        <w:adjustRightInd/>
        <w:ind w:left="284" w:hanging="284"/>
        <w:jc w:val="both"/>
        <w:rPr>
          <w:rFonts w:eastAsia="Times New Roman"/>
          <w:color w:val="000000"/>
          <w:sz w:val="28"/>
          <w:szCs w:val="28"/>
          <w:u w:val="single"/>
          <w:lang w:eastAsia="uk-UA"/>
        </w:rPr>
      </w:pPr>
      <w:r w:rsidRPr="0026285B">
        <w:rPr>
          <w:rFonts w:eastAsia="Times New Roman"/>
          <w:color w:val="000000"/>
          <w:sz w:val="28"/>
          <w:szCs w:val="28"/>
          <w:u w:val="single"/>
          <w:lang w:eastAsia="uk-UA"/>
        </w:rPr>
        <w:t>спостерігається пошкодження органів, несумісне з життям.</w:t>
      </w:r>
    </w:p>
    <w:p w:rsidR="00623FBD" w:rsidRPr="004E6BE2" w:rsidRDefault="00623FBD" w:rsidP="002104DD">
      <w:pPr>
        <w:widowControl/>
        <w:shd w:val="clear" w:color="auto" w:fill="FFFFFF" w:themeFill="background1"/>
        <w:autoSpaceDE/>
        <w:autoSpaceDN/>
        <w:adjustRightInd/>
        <w:jc w:val="both"/>
        <w:rPr>
          <w:rFonts w:eastAsia="Times New Roman"/>
          <w:b/>
          <w:bCs/>
          <w:color w:val="000000"/>
          <w:sz w:val="16"/>
          <w:szCs w:val="28"/>
          <w:u w:val="single"/>
          <w:lang w:eastAsia="uk-UA"/>
        </w:rPr>
      </w:pPr>
    </w:p>
    <w:p w:rsidR="006A1AEA" w:rsidRPr="004E6BE2" w:rsidRDefault="006A1AEA" w:rsidP="002104DD">
      <w:pPr>
        <w:pStyle w:val="a5"/>
        <w:widowControl/>
        <w:numPr>
          <w:ilvl w:val="0"/>
          <w:numId w:val="21"/>
        </w:numPr>
        <w:shd w:val="clear" w:color="auto" w:fill="FFFFFF" w:themeFill="background1"/>
        <w:autoSpaceDE/>
        <w:autoSpaceDN/>
        <w:adjustRightInd/>
        <w:jc w:val="both"/>
        <w:rPr>
          <w:rFonts w:asciiTheme="minorHAnsi" w:eastAsia="Times New Roman" w:hAnsiTheme="minorHAnsi"/>
          <w:color w:val="002060"/>
          <w:sz w:val="32"/>
          <w:szCs w:val="28"/>
          <w:lang w:eastAsia="uk-UA"/>
        </w:rPr>
      </w:pPr>
      <w:r w:rsidRPr="004E6BE2">
        <w:rPr>
          <w:rFonts w:asciiTheme="minorHAnsi" w:eastAsia="Times New Roman" w:hAnsiTheme="minorHAnsi"/>
          <w:b/>
          <w:bCs/>
          <w:color w:val="002060"/>
          <w:sz w:val="32"/>
          <w:szCs w:val="28"/>
          <w:lang w:eastAsia="uk-UA"/>
        </w:rPr>
        <w:t>Теплові ураження</w:t>
      </w:r>
    </w:p>
    <w:p w:rsidR="006A1AEA" w:rsidRPr="006A1AEA" w:rsidRDefault="006A1AEA" w:rsidP="002104DD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>Тяжкість термічних уражень залежить від потужності ядерного запалу, відстані від епіцентру удару та застосування засобів захисту.</w:t>
      </w:r>
      <w:r w:rsidR="004E6BE2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r w:rsidRPr="006A1AEA">
        <w:rPr>
          <w:rFonts w:eastAsia="Times New Roman"/>
          <w:color w:val="000000"/>
          <w:sz w:val="28"/>
          <w:szCs w:val="28"/>
          <w:lang w:eastAsia="uk-UA"/>
        </w:rPr>
        <w:t>Вплив теплового агенту ядерної зброї може тривати кілька секунд.</w:t>
      </w:r>
      <w:r w:rsidR="004E6BE2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r w:rsidRPr="006A1AEA">
        <w:rPr>
          <w:rFonts w:eastAsia="Times New Roman"/>
          <w:color w:val="000000"/>
          <w:sz w:val="28"/>
          <w:szCs w:val="28"/>
          <w:lang w:eastAsia="uk-UA"/>
        </w:rPr>
        <w:t>Також можуть виникнути опіки полум’ям через запалений одяг, навколишні предмети та будівлі.</w:t>
      </w:r>
    </w:p>
    <w:p w:rsidR="006A1AEA" w:rsidRPr="006A1AEA" w:rsidRDefault="006A1AEA" w:rsidP="002104DD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>Люди, які зазнали впливу радіації, можуть більш постраждати від термічних уражень.</w:t>
      </w:r>
      <w:r w:rsidR="004E6BE2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r w:rsidRPr="006A1AEA">
        <w:rPr>
          <w:rFonts w:eastAsia="Times New Roman"/>
          <w:color w:val="000000"/>
          <w:sz w:val="28"/>
          <w:szCs w:val="28"/>
          <w:lang w:eastAsia="uk-UA"/>
        </w:rPr>
        <w:t>Теплова енергія може пошкодити очі та викликати тимчасову або тривалішу сліпоту та опік сітківки.</w:t>
      </w:r>
    </w:p>
    <w:p w:rsidR="007951A3" w:rsidRDefault="006A1AEA" w:rsidP="002104DD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 xml:space="preserve">Визначають наступні </w:t>
      </w:r>
    </w:p>
    <w:p w:rsidR="007951A3" w:rsidRPr="007951A3" w:rsidRDefault="00AE37E5" w:rsidP="002104DD">
      <w:pPr>
        <w:pStyle w:val="a5"/>
        <w:widowControl/>
        <w:numPr>
          <w:ilvl w:val="0"/>
          <w:numId w:val="19"/>
        </w:numPr>
        <w:shd w:val="clear" w:color="auto" w:fill="FFFFFF" w:themeFill="background1"/>
        <w:autoSpaceDE/>
        <w:autoSpaceDN/>
        <w:adjustRightInd/>
        <w:ind w:left="851" w:hanging="284"/>
        <w:jc w:val="both"/>
        <w:rPr>
          <w:rFonts w:asciiTheme="minorHAnsi" w:eastAsia="Times New Roman" w:hAnsiTheme="minorHAnsi"/>
          <w:b/>
          <w:color w:val="002060"/>
          <w:sz w:val="28"/>
          <w:szCs w:val="28"/>
          <w:lang w:eastAsia="uk-UA"/>
        </w:rPr>
      </w:pPr>
      <w:r>
        <w:rPr>
          <w:rFonts w:asciiTheme="minorHAnsi" w:eastAsia="Times New Roman" w:hAnsiTheme="minorHAnsi"/>
          <w:b/>
          <w:color w:val="002060"/>
          <w:sz w:val="28"/>
          <w:szCs w:val="28"/>
          <w:lang w:eastAsia="uk-UA"/>
        </w:rPr>
        <w:t xml:space="preserve"> </w:t>
      </w:r>
      <w:r w:rsidR="007951A3" w:rsidRPr="007951A3">
        <w:rPr>
          <w:rFonts w:asciiTheme="minorHAnsi" w:eastAsia="Times New Roman" w:hAnsiTheme="minorHAnsi"/>
          <w:b/>
          <w:color w:val="002060"/>
          <w:sz w:val="28"/>
          <w:szCs w:val="28"/>
          <w:lang w:eastAsia="uk-UA"/>
        </w:rPr>
        <w:t>С</w:t>
      </w:r>
      <w:r w:rsidR="006A1AEA" w:rsidRPr="007951A3">
        <w:rPr>
          <w:rFonts w:asciiTheme="minorHAnsi" w:eastAsia="Times New Roman" w:hAnsiTheme="minorHAnsi"/>
          <w:b/>
          <w:color w:val="002060"/>
          <w:sz w:val="28"/>
          <w:szCs w:val="28"/>
          <w:lang w:eastAsia="uk-UA"/>
        </w:rPr>
        <w:t>тупені</w:t>
      </w:r>
      <w:r w:rsidR="006A1AEA" w:rsidRPr="007951A3">
        <w:rPr>
          <w:rFonts w:asciiTheme="minorHAnsi" w:eastAsia="Times New Roman" w:hAnsiTheme="minorHAnsi"/>
          <w:color w:val="000000"/>
          <w:sz w:val="28"/>
          <w:szCs w:val="28"/>
          <w:lang w:eastAsia="uk-UA"/>
        </w:rPr>
        <w:t xml:space="preserve"> </w:t>
      </w:r>
      <w:r w:rsidR="006A1AEA" w:rsidRPr="007951A3">
        <w:rPr>
          <w:rFonts w:asciiTheme="minorHAnsi" w:eastAsia="Times New Roman" w:hAnsiTheme="minorHAnsi"/>
          <w:b/>
          <w:color w:val="002060"/>
          <w:sz w:val="28"/>
          <w:szCs w:val="28"/>
          <w:lang w:eastAsia="uk-UA"/>
        </w:rPr>
        <w:t>пошкодження </w:t>
      </w:r>
      <w:r w:rsidR="006A1AEA" w:rsidRPr="007951A3">
        <w:rPr>
          <w:rFonts w:asciiTheme="minorHAnsi" w:eastAsia="Times New Roman" w:hAnsiTheme="minorHAnsi"/>
          <w:b/>
          <w:bCs/>
          <w:color w:val="002060"/>
          <w:sz w:val="28"/>
          <w:szCs w:val="28"/>
          <w:lang w:eastAsia="uk-UA"/>
        </w:rPr>
        <w:t>органів зору</w:t>
      </w:r>
      <w:r w:rsidR="006A1AEA" w:rsidRPr="007951A3">
        <w:rPr>
          <w:rFonts w:asciiTheme="minorHAnsi" w:eastAsia="Times New Roman" w:hAnsiTheme="minorHAnsi"/>
          <w:b/>
          <w:color w:val="002060"/>
          <w:sz w:val="28"/>
          <w:szCs w:val="28"/>
          <w:lang w:eastAsia="uk-UA"/>
        </w:rPr>
        <w:t xml:space="preserve"> при </w:t>
      </w:r>
    </w:p>
    <w:p w:rsidR="006A1AEA" w:rsidRPr="007951A3" w:rsidRDefault="00AE37E5" w:rsidP="002104DD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asciiTheme="minorHAnsi" w:eastAsia="Times New Roman" w:hAnsiTheme="minorHAnsi"/>
          <w:b/>
          <w:color w:val="002060"/>
          <w:sz w:val="28"/>
          <w:szCs w:val="28"/>
          <w:lang w:eastAsia="uk-UA"/>
        </w:rPr>
      </w:pPr>
      <w:r>
        <w:rPr>
          <w:rFonts w:asciiTheme="minorHAnsi" w:eastAsia="Times New Roman" w:hAnsiTheme="minorHAnsi"/>
          <w:b/>
          <w:color w:val="002060"/>
          <w:sz w:val="28"/>
          <w:szCs w:val="28"/>
          <w:lang w:eastAsia="uk-UA"/>
        </w:rPr>
        <w:t xml:space="preserve">      </w:t>
      </w:r>
      <w:r w:rsidR="006A1AEA" w:rsidRPr="007951A3">
        <w:rPr>
          <w:rFonts w:asciiTheme="minorHAnsi" w:eastAsia="Times New Roman" w:hAnsiTheme="minorHAnsi"/>
          <w:b/>
          <w:color w:val="002060"/>
          <w:sz w:val="28"/>
          <w:szCs w:val="28"/>
          <w:lang w:eastAsia="uk-UA"/>
        </w:rPr>
        <w:t>впливі</w:t>
      </w:r>
      <w:r w:rsidR="007951A3">
        <w:rPr>
          <w:rFonts w:asciiTheme="minorHAnsi" w:eastAsia="Times New Roman" w:hAnsiTheme="minorHAnsi"/>
          <w:b/>
          <w:color w:val="002060"/>
          <w:sz w:val="28"/>
          <w:szCs w:val="28"/>
          <w:lang w:eastAsia="uk-UA"/>
        </w:rPr>
        <w:t xml:space="preserve"> </w:t>
      </w:r>
      <w:r>
        <w:rPr>
          <w:rFonts w:asciiTheme="minorHAnsi" w:eastAsia="Times New Roman" w:hAnsiTheme="minorHAnsi"/>
          <w:b/>
          <w:color w:val="002060"/>
          <w:sz w:val="28"/>
          <w:szCs w:val="28"/>
          <w:lang w:eastAsia="uk-UA"/>
        </w:rPr>
        <w:t xml:space="preserve"> </w:t>
      </w:r>
      <w:r w:rsidR="007951A3">
        <w:rPr>
          <w:rFonts w:asciiTheme="minorHAnsi" w:eastAsia="Times New Roman" w:hAnsiTheme="minorHAnsi"/>
          <w:b/>
          <w:color w:val="002060"/>
          <w:sz w:val="28"/>
          <w:szCs w:val="28"/>
          <w:lang w:eastAsia="uk-UA"/>
        </w:rPr>
        <w:t xml:space="preserve">теплового </w:t>
      </w:r>
      <w:r>
        <w:rPr>
          <w:rFonts w:asciiTheme="minorHAnsi" w:eastAsia="Times New Roman" w:hAnsiTheme="minorHAnsi"/>
          <w:b/>
          <w:color w:val="002060"/>
          <w:sz w:val="28"/>
          <w:szCs w:val="28"/>
          <w:lang w:eastAsia="uk-UA"/>
        </w:rPr>
        <w:t xml:space="preserve"> </w:t>
      </w:r>
      <w:r w:rsidR="007951A3">
        <w:rPr>
          <w:rFonts w:asciiTheme="minorHAnsi" w:eastAsia="Times New Roman" w:hAnsiTheme="minorHAnsi"/>
          <w:b/>
          <w:color w:val="002060"/>
          <w:sz w:val="28"/>
          <w:szCs w:val="28"/>
          <w:lang w:eastAsia="uk-UA"/>
        </w:rPr>
        <w:t xml:space="preserve">агенту </w:t>
      </w:r>
      <w:r>
        <w:rPr>
          <w:rFonts w:asciiTheme="minorHAnsi" w:eastAsia="Times New Roman" w:hAnsiTheme="minorHAnsi"/>
          <w:b/>
          <w:color w:val="002060"/>
          <w:sz w:val="28"/>
          <w:szCs w:val="28"/>
          <w:lang w:eastAsia="uk-UA"/>
        </w:rPr>
        <w:t xml:space="preserve"> </w:t>
      </w:r>
      <w:r w:rsidR="007951A3">
        <w:rPr>
          <w:rFonts w:asciiTheme="minorHAnsi" w:eastAsia="Times New Roman" w:hAnsiTheme="minorHAnsi"/>
          <w:b/>
          <w:color w:val="002060"/>
          <w:sz w:val="28"/>
          <w:szCs w:val="28"/>
          <w:lang w:eastAsia="uk-UA"/>
        </w:rPr>
        <w:t xml:space="preserve">ядерної </w:t>
      </w:r>
      <w:r>
        <w:rPr>
          <w:rFonts w:asciiTheme="minorHAnsi" w:eastAsia="Times New Roman" w:hAnsiTheme="minorHAnsi"/>
          <w:b/>
          <w:color w:val="002060"/>
          <w:sz w:val="28"/>
          <w:szCs w:val="28"/>
          <w:lang w:eastAsia="uk-UA"/>
        </w:rPr>
        <w:t xml:space="preserve"> </w:t>
      </w:r>
      <w:r w:rsidR="007951A3">
        <w:rPr>
          <w:rFonts w:asciiTheme="minorHAnsi" w:eastAsia="Times New Roman" w:hAnsiTheme="minorHAnsi"/>
          <w:b/>
          <w:color w:val="002060"/>
          <w:sz w:val="28"/>
          <w:szCs w:val="28"/>
          <w:lang w:eastAsia="uk-UA"/>
        </w:rPr>
        <w:t>зброї</w:t>
      </w:r>
    </w:p>
    <w:p w:rsidR="006A1AEA" w:rsidRPr="006A1AEA" w:rsidRDefault="006A1AEA" w:rsidP="002104DD">
      <w:pPr>
        <w:widowControl/>
        <w:numPr>
          <w:ilvl w:val="0"/>
          <w:numId w:val="4"/>
        </w:numPr>
        <w:shd w:val="clear" w:color="auto" w:fill="FFFFFF" w:themeFill="background1"/>
        <w:autoSpaceDE/>
        <w:autoSpaceDN/>
        <w:adjustRightInd/>
        <w:ind w:left="284" w:hanging="284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>тимчасове осліплення, яке може тривати декілька хвилин;</w:t>
      </w:r>
    </w:p>
    <w:p w:rsidR="006A1AEA" w:rsidRPr="006A1AEA" w:rsidRDefault="006A1AEA" w:rsidP="002104DD">
      <w:pPr>
        <w:widowControl/>
        <w:numPr>
          <w:ilvl w:val="0"/>
          <w:numId w:val="4"/>
        </w:numPr>
        <w:shd w:val="clear" w:color="auto" w:fill="FFFFFF" w:themeFill="background1"/>
        <w:autoSpaceDE/>
        <w:autoSpaceDN/>
        <w:adjustRightInd/>
        <w:ind w:left="284" w:hanging="284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>опік дна ока (при прямому погляді на вибух);</w:t>
      </w:r>
    </w:p>
    <w:p w:rsidR="006A1AEA" w:rsidRDefault="006A1AEA" w:rsidP="002104DD">
      <w:pPr>
        <w:widowControl/>
        <w:numPr>
          <w:ilvl w:val="0"/>
          <w:numId w:val="4"/>
        </w:numPr>
        <w:shd w:val="clear" w:color="auto" w:fill="FFFFFF" w:themeFill="background1"/>
        <w:autoSpaceDE/>
        <w:autoSpaceDN/>
        <w:adjustRightInd/>
        <w:ind w:left="284" w:hanging="284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>опіки роговиці та повік.</w:t>
      </w:r>
    </w:p>
    <w:p w:rsidR="00AE37E5" w:rsidRPr="00AE37E5" w:rsidRDefault="00AE37E5" w:rsidP="002104DD">
      <w:pPr>
        <w:widowControl/>
        <w:shd w:val="clear" w:color="auto" w:fill="FFFFFF" w:themeFill="background1"/>
        <w:autoSpaceDE/>
        <w:autoSpaceDN/>
        <w:adjustRightInd/>
        <w:ind w:left="284"/>
        <w:jc w:val="both"/>
        <w:rPr>
          <w:rFonts w:eastAsia="Times New Roman"/>
          <w:color w:val="000000"/>
          <w:sz w:val="10"/>
          <w:szCs w:val="28"/>
          <w:lang w:eastAsia="uk-UA"/>
        </w:rPr>
      </w:pPr>
    </w:p>
    <w:p w:rsidR="00AE37E5" w:rsidRDefault="006A1AEA" w:rsidP="002104DD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>Залежно від інтенсивності та потужності впливу теплового ураження визначають різні</w:t>
      </w:r>
    </w:p>
    <w:p w:rsidR="00AE37E5" w:rsidRPr="00AE37E5" w:rsidRDefault="006A1AEA" w:rsidP="002104DD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/>
          <w:color w:val="000000"/>
          <w:sz w:val="10"/>
          <w:szCs w:val="28"/>
          <w:lang w:eastAsia="uk-UA"/>
        </w:rPr>
      </w:pPr>
      <w:r w:rsidRPr="00AE37E5">
        <w:rPr>
          <w:rFonts w:eastAsia="Times New Roman"/>
          <w:color w:val="000000"/>
          <w:sz w:val="10"/>
          <w:szCs w:val="28"/>
          <w:lang w:eastAsia="uk-UA"/>
        </w:rPr>
        <w:t xml:space="preserve"> </w:t>
      </w:r>
    </w:p>
    <w:p w:rsidR="006A1AEA" w:rsidRPr="00AE37E5" w:rsidRDefault="00AE37E5" w:rsidP="002104DD">
      <w:pPr>
        <w:pStyle w:val="a5"/>
        <w:widowControl/>
        <w:numPr>
          <w:ilvl w:val="0"/>
          <w:numId w:val="19"/>
        </w:numPr>
        <w:shd w:val="clear" w:color="auto" w:fill="FFFFFF" w:themeFill="background1"/>
        <w:autoSpaceDE/>
        <w:autoSpaceDN/>
        <w:adjustRightInd/>
        <w:ind w:left="851" w:hanging="284"/>
        <w:jc w:val="both"/>
        <w:rPr>
          <w:rFonts w:asciiTheme="minorHAnsi" w:eastAsia="Times New Roman" w:hAnsiTheme="minorHAnsi"/>
          <w:b/>
          <w:color w:val="002060"/>
          <w:sz w:val="28"/>
          <w:szCs w:val="28"/>
          <w:lang w:eastAsia="uk-UA"/>
        </w:rPr>
      </w:pPr>
      <w:r w:rsidRPr="00AE37E5">
        <w:rPr>
          <w:rFonts w:asciiTheme="minorHAnsi" w:eastAsia="Times New Roman" w:hAnsiTheme="minorHAnsi"/>
          <w:b/>
          <w:color w:val="002060"/>
          <w:sz w:val="28"/>
          <w:szCs w:val="28"/>
          <w:lang w:eastAsia="uk-UA"/>
        </w:rPr>
        <w:t>С</w:t>
      </w:r>
      <w:r w:rsidR="006A1AEA" w:rsidRPr="00AE37E5">
        <w:rPr>
          <w:rFonts w:asciiTheme="minorHAnsi" w:eastAsia="Times New Roman" w:hAnsiTheme="minorHAnsi"/>
          <w:b/>
          <w:color w:val="002060"/>
          <w:sz w:val="28"/>
          <w:szCs w:val="28"/>
          <w:lang w:eastAsia="uk-UA"/>
        </w:rPr>
        <w:t>тупені тяжкості </w:t>
      </w:r>
      <w:r w:rsidR="006A1AEA" w:rsidRPr="00AE37E5">
        <w:rPr>
          <w:rFonts w:asciiTheme="minorHAnsi" w:eastAsia="Times New Roman" w:hAnsiTheme="minorHAnsi"/>
          <w:b/>
          <w:bCs/>
          <w:color w:val="002060"/>
          <w:sz w:val="28"/>
          <w:szCs w:val="28"/>
          <w:lang w:eastAsia="uk-UA"/>
        </w:rPr>
        <w:t>ураження шкіри</w:t>
      </w:r>
    </w:p>
    <w:p w:rsidR="00AE37E5" w:rsidRPr="00AE37E5" w:rsidRDefault="00AE37E5" w:rsidP="002104DD">
      <w:pPr>
        <w:widowControl/>
        <w:shd w:val="clear" w:color="auto" w:fill="FFFFFF" w:themeFill="background1"/>
        <w:autoSpaceDE/>
        <w:autoSpaceDN/>
        <w:adjustRightInd/>
        <w:ind w:left="851"/>
        <w:rPr>
          <w:rFonts w:eastAsia="Times New Roman"/>
          <w:b/>
          <w:bCs/>
          <w:color w:val="002060"/>
          <w:sz w:val="10"/>
          <w:szCs w:val="28"/>
          <w:lang w:eastAsia="uk-UA"/>
        </w:rPr>
      </w:pPr>
    </w:p>
    <w:p w:rsidR="006A1AEA" w:rsidRPr="002104DD" w:rsidRDefault="00AE37E5" w:rsidP="002104DD">
      <w:pPr>
        <w:widowControl/>
        <w:shd w:val="clear" w:color="auto" w:fill="FFFFFF" w:themeFill="background1"/>
        <w:autoSpaceDE/>
        <w:autoSpaceDN/>
        <w:adjustRightInd/>
        <w:rPr>
          <w:rFonts w:asciiTheme="minorHAnsi" w:eastAsia="Times New Roman" w:hAnsiTheme="minorHAnsi"/>
          <w:color w:val="002060"/>
          <w:sz w:val="28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4DD">
        <w:rPr>
          <w:rFonts w:asciiTheme="minorHAnsi" w:eastAsia="Times New Roman" w:hAnsiTheme="minorHAnsi"/>
          <w:b/>
          <w:bCs/>
          <w:color w:val="002060"/>
          <w:sz w:val="28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="006A1AEA" w:rsidRPr="002104DD">
        <w:rPr>
          <w:rFonts w:asciiTheme="minorHAnsi" w:eastAsia="Times New Roman" w:hAnsiTheme="minorHAnsi"/>
          <w:b/>
          <w:bCs/>
          <w:color w:val="002060"/>
          <w:sz w:val="28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ступінь</w:t>
      </w:r>
    </w:p>
    <w:p w:rsidR="006A1AEA" w:rsidRPr="006A1AEA" w:rsidRDefault="006A1AEA" w:rsidP="002104DD">
      <w:pPr>
        <w:widowControl/>
        <w:numPr>
          <w:ilvl w:val="0"/>
          <w:numId w:val="5"/>
        </w:numPr>
        <w:shd w:val="clear" w:color="auto" w:fill="FFFFFF" w:themeFill="background1"/>
        <w:tabs>
          <w:tab w:val="clear" w:pos="720"/>
          <w:tab w:val="left" w:pos="284"/>
        </w:tabs>
        <w:autoSpaceDE/>
        <w:autoSpaceDN/>
        <w:adjustRightInd/>
        <w:ind w:left="0" w:firstLine="0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>почервоніння та набряк шкіри.</w:t>
      </w:r>
    </w:p>
    <w:p w:rsidR="006A1AEA" w:rsidRPr="002104DD" w:rsidRDefault="006A1AEA" w:rsidP="002104DD">
      <w:pPr>
        <w:widowControl/>
        <w:shd w:val="clear" w:color="auto" w:fill="FFFFFF" w:themeFill="background1"/>
        <w:autoSpaceDE/>
        <w:autoSpaceDN/>
        <w:adjustRightInd/>
        <w:ind w:firstLine="851"/>
        <w:jc w:val="both"/>
        <w:rPr>
          <w:rFonts w:asciiTheme="minorHAnsi" w:eastAsia="Times New Roman" w:hAnsiTheme="minorHAnsi"/>
          <w:color w:val="002060"/>
          <w:sz w:val="28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4DD">
        <w:rPr>
          <w:rFonts w:asciiTheme="minorHAnsi" w:eastAsia="Times New Roman" w:hAnsiTheme="minorHAnsi"/>
          <w:b/>
          <w:bCs/>
          <w:color w:val="002060"/>
          <w:sz w:val="28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 ступінь</w:t>
      </w:r>
    </w:p>
    <w:p w:rsidR="006A1AEA" w:rsidRPr="006A1AEA" w:rsidRDefault="006A1AEA" w:rsidP="002104DD">
      <w:pPr>
        <w:widowControl/>
        <w:numPr>
          <w:ilvl w:val="0"/>
          <w:numId w:val="6"/>
        </w:numPr>
        <w:shd w:val="clear" w:color="auto" w:fill="FFFFFF" w:themeFill="background1"/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>почервоніння та набряк шкіри;</w:t>
      </w:r>
    </w:p>
    <w:p w:rsidR="006A1AEA" w:rsidRPr="006A1AEA" w:rsidRDefault="006A1AEA" w:rsidP="002104DD">
      <w:pPr>
        <w:widowControl/>
        <w:numPr>
          <w:ilvl w:val="0"/>
          <w:numId w:val="6"/>
        </w:numPr>
        <w:shd w:val="clear" w:color="auto" w:fill="FFFFFF" w:themeFill="background1"/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>виникнення пухирів.</w:t>
      </w:r>
    </w:p>
    <w:p w:rsidR="006A1AEA" w:rsidRPr="002104DD" w:rsidRDefault="006A1AEA" w:rsidP="002104DD">
      <w:pPr>
        <w:widowControl/>
        <w:shd w:val="clear" w:color="auto" w:fill="FFFFFF" w:themeFill="background1"/>
        <w:autoSpaceDE/>
        <w:autoSpaceDN/>
        <w:adjustRightInd/>
        <w:ind w:firstLine="851"/>
        <w:jc w:val="both"/>
        <w:rPr>
          <w:rFonts w:asciiTheme="minorHAnsi" w:eastAsia="Times New Roman" w:hAnsiTheme="minorHAnsi"/>
          <w:color w:val="002060"/>
          <w:sz w:val="28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4DD">
        <w:rPr>
          <w:rFonts w:asciiTheme="minorHAnsi" w:eastAsia="Times New Roman" w:hAnsiTheme="minorHAnsi"/>
          <w:b/>
          <w:bCs/>
          <w:color w:val="002060"/>
          <w:sz w:val="28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III ступінь</w:t>
      </w:r>
    </w:p>
    <w:p w:rsidR="006A1AEA" w:rsidRPr="006A1AEA" w:rsidRDefault="006A1AEA" w:rsidP="002104DD">
      <w:pPr>
        <w:widowControl/>
        <w:numPr>
          <w:ilvl w:val="0"/>
          <w:numId w:val="7"/>
        </w:numPr>
        <w:shd w:val="clear" w:color="auto" w:fill="FFFFFF" w:themeFill="background1"/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>омертвіння всіх шарів шкіри та прилеглих тканин.</w:t>
      </w:r>
    </w:p>
    <w:p w:rsidR="00623FBD" w:rsidRPr="00AE37E5" w:rsidRDefault="00623FBD" w:rsidP="002104DD">
      <w:pPr>
        <w:widowControl/>
        <w:shd w:val="clear" w:color="auto" w:fill="FFFFFF" w:themeFill="background1"/>
        <w:autoSpaceDE/>
        <w:autoSpaceDN/>
        <w:adjustRightInd/>
        <w:jc w:val="both"/>
        <w:rPr>
          <w:rFonts w:eastAsia="Times New Roman"/>
          <w:b/>
          <w:bCs/>
          <w:color w:val="000000"/>
          <w:sz w:val="10"/>
          <w:szCs w:val="28"/>
          <w:lang w:eastAsia="uk-UA"/>
        </w:rPr>
      </w:pPr>
    </w:p>
    <w:p w:rsidR="006A1AEA" w:rsidRPr="002104DD" w:rsidRDefault="006A1AEA" w:rsidP="002104DD">
      <w:pPr>
        <w:pStyle w:val="a5"/>
        <w:widowControl/>
        <w:numPr>
          <w:ilvl w:val="0"/>
          <w:numId w:val="22"/>
        </w:numPr>
        <w:shd w:val="clear" w:color="auto" w:fill="FFFFFF" w:themeFill="background1"/>
        <w:autoSpaceDE/>
        <w:autoSpaceDN/>
        <w:adjustRightInd/>
        <w:jc w:val="both"/>
        <w:rPr>
          <w:rFonts w:asciiTheme="minorHAnsi" w:eastAsia="Times New Roman" w:hAnsiTheme="minorHAnsi"/>
          <w:color w:val="002060"/>
          <w:sz w:val="32"/>
          <w:szCs w:val="28"/>
          <w:lang w:eastAsia="uk-UA"/>
        </w:rPr>
      </w:pPr>
      <w:r w:rsidRPr="002104DD">
        <w:rPr>
          <w:rFonts w:asciiTheme="minorHAnsi" w:eastAsia="Times New Roman" w:hAnsiTheme="minorHAnsi"/>
          <w:b/>
          <w:bCs/>
          <w:color w:val="002060"/>
          <w:sz w:val="32"/>
          <w:szCs w:val="28"/>
          <w:lang w:eastAsia="uk-UA"/>
        </w:rPr>
        <w:t>Радіаційні ураження</w:t>
      </w:r>
    </w:p>
    <w:p w:rsidR="006A1AEA" w:rsidRPr="006A1AEA" w:rsidRDefault="006A1AEA" w:rsidP="002104DD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>Визначають кілька видів ураження внаслідок впливу рад</w:t>
      </w:r>
      <w:r w:rsidR="00AE37E5">
        <w:rPr>
          <w:rFonts w:eastAsia="Times New Roman"/>
          <w:color w:val="000000"/>
          <w:sz w:val="28"/>
          <w:szCs w:val="28"/>
          <w:lang w:eastAsia="uk-UA"/>
        </w:rPr>
        <w:t>іаційного фактору ядерної зброї:</w:t>
      </w:r>
    </w:p>
    <w:p w:rsidR="00AE37E5" w:rsidRPr="00AE37E5" w:rsidRDefault="00AE37E5" w:rsidP="002104DD">
      <w:pPr>
        <w:widowControl/>
        <w:shd w:val="clear" w:color="auto" w:fill="FFFFFF" w:themeFill="background1"/>
        <w:autoSpaceDE/>
        <w:autoSpaceDN/>
        <w:adjustRightInd/>
        <w:jc w:val="both"/>
        <w:rPr>
          <w:rFonts w:eastAsia="Times New Roman"/>
          <w:b/>
          <w:bCs/>
          <w:color w:val="000000"/>
          <w:sz w:val="2"/>
          <w:szCs w:val="28"/>
          <w:lang w:eastAsia="uk-UA"/>
        </w:rPr>
      </w:pPr>
    </w:p>
    <w:p w:rsidR="006A1AEA" w:rsidRPr="006A1AEA" w:rsidRDefault="00AE37E5" w:rsidP="002104DD">
      <w:pPr>
        <w:widowControl/>
        <w:shd w:val="clear" w:color="auto" w:fill="FFFFFF" w:themeFill="background1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2104DD">
        <w:rPr>
          <w:rFonts w:eastAsia="Times New Roman"/>
          <w:b/>
          <w:bCs/>
          <w:color w:val="000000"/>
          <w:sz w:val="28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551712">
        <w:rPr>
          <w:rFonts w:asciiTheme="minorHAnsi" w:eastAsia="Times New Roman" w:hAnsiTheme="minorHAnsi"/>
          <w:b/>
          <w:bCs/>
          <w:color w:val="C00000"/>
          <w:sz w:val="28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</w:t>
      </w:r>
      <w:r w:rsidR="006A1AEA" w:rsidRPr="002104DD">
        <w:rPr>
          <w:rFonts w:asciiTheme="minorHAnsi" w:eastAsia="Times New Roman" w:hAnsiTheme="minorHAnsi"/>
          <w:b/>
          <w:bCs/>
          <w:color w:val="C00000"/>
          <w:sz w:val="28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овнішнє опромінення</w:t>
      </w:r>
      <w:r w:rsidR="006A1AEA" w:rsidRPr="002104DD">
        <w:rPr>
          <w:rFonts w:eastAsia="Times New Roman"/>
          <w:color w:val="C00000"/>
          <w:sz w:val="28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6A1AEA" w:rsidRPr="002104DD">
        <w:rPr>
          <w:rFonts w:asciiTheme="minorHAnsi" w:eastAsia="Times New Roman" w:hAnsiTheme="minorHAnsi"/>
          <w:b/>
          <w:color w:val="C00000"/>
          <w:sz w:val="28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від радіоактивних матеріалів</w:t>
      </w:r>
      <w:r w:rsidR="006A1AEA" w:rsidRPr="006A1AEA">
        <w:rPr>
          <w:rFonts w:eastAsia="Times New Roman"/>
          <w:color w:val="000000"/>
          <w:sz w:val="28"/>
          <w:szCs w:val="28"/>
          <w:lang w:eastAsia="uk-UA"/>
        </w:rPr>
        <w:t>, які:</w:t>
      </w:r>
    </w:p>
    <w:p w:rsidR="006A1AEA" w:rsidRPr="006A1AEA" w:rsidRDefault="006A1AEA" w:rsidP="00ED51CB">
      <w:pPr>
        <w:widowControl/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/>
        <w:autoSpaceDN/>
        <w:adjustRightInd/>
        <w:ind w:left="567" w:hanging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>переносяться в пов</w:t>
      </w:r>
      <w:r w:rsidR="00233291">
        <w:rPr>
          <w:rFonts w:eastAsia="Times New Roman"/>
          <w:color w:val="000000"/>
          <w:sz w:val="28"/>
          <w:szCs w:val="28"/>
          <w:lang w:eastAsia="uk-UA"/>
        </w:rPr>
        <w:t>ітрі (пил, рідина або аерозолі)</w:t>
      </w:r>
    </w:p>
    <w:p w:rsidR="006A1AEA" w:rsidRPr="006A1AEA" w:rsidRDefault="006A1AEA" w:rsidP="00ED51CB">
      <w:pPr>
        <w:widowControl/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/>
        <w:autoSpaceDN/>
        <w:adjustRightInd/>
        <w:ind w:left="567" w:hanging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>осідають на пове</w:t>
      </w:r>
      <w:r w:rsidR="00233291">
        <w:rPr>
          <w:rFonts w:eastAsia="Times New Roman"/>
          <w:color w:val="000000"/>
          <w:sz w:val="28"/>
          <w:szCs w:val="28"/>
          <w:lang w:eastAsia="uk-UA"/>
        </w:rPr>
        <w:t>рхнях: на землі, шкірі чи одязі</w:t>
      </w:r>
    </w:p>
    <w:p w:rsidR="006A1AEA" w:rsidRPr="006A1AEA" w:rsidRDefault="006A1AEA" w:rsidP="00ED51CB">
      <w:pPr>
        <w:widowControl/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/>
        <w:autoSpaceDN/>
        <w:adjustRightInd/>
        <w:ind w:left="567" w:hanging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lastRenderedPageBreak/>
        <w:t>містяться в радіоактивній хмарі і опромінюють людей, які в неї занурені.</w:t>
      </w:r>
    </w:p>
    <w:p w:rsidR="00AE37E5" w:rsidRPr="00AE37E5" w:rsidRDefault="00AE37E5" w:rsidP="002104DD">
      <w:pPr>
        <w:widowControl/>
        <w:shd w:val="clear" w:color="auto" w:fill="FFFFFF" w:themeFill="background1"/>
        <w:autoSpaceDE/>
        <w:autoSpaceDN/>
        <w:adjustRightInd/>
        <w:jc w:val="both"/>
        <w:rPr>
          <w:rFonts w:eastAsia="Times New Roman"/>
          <w:b/>
          <w:bCs/>
          <w:color w:val="000000"/>
          <w:sz w:val="8"/>
          <w:szCs w:val="28"/>
          <w:lang w:eastAsia="uk-UA"/>
        </w:rPr>
      </w:pPr>
    </w:p>
    <w:p w:rsidR="002104DD" w:rsidRDefault="002104DD" w:rsidP="002104DD">
      <w:pPr>
        <w:widowControl/>
        <w:shd w:val="clear" w:color="auto" w:fill="FFFFFF" w:themeFill="background1"/>
        <w:autoSpaceDE/>
        <w:autoSpaceDN/>
        <w:adjustRightInd/>
        <w:ind w:left="567"/>
        <w:jc w:val="both"/>
        <w:rPr>
          <w:rFonts w:eastAsia="Times New Roman"/>
          <w:b/>
          <w:bCs/>
          <w:color w:val="000000"/>
          <w:sz w:val="28"/>
          <w:szCs w:val="28"/>
          <w:lang w:eastAsia="uk-UA"/>
        </w:rPr>
      </w:pPr>
    </w:p>
    <w:p w:rsidR="006A1AEA" w:rsidRPr="002104DD" w:rsidRDefault="002104DD" w:rsidP="002104DD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Theme="minorHAnsi" w:eastAsia="Times New Roman" w:hAnsiTheme="minorHAnsi"/>
          <w:color w:val="000000"/>
          <w:sz w:val="28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/>
          <w:b/>
          <w:bCs/>
          <w:color w:val="000000"/>
          <w:sz w:val="28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AE37E5" w:rsidRPr="002104DD">
        <w:rPr>
          <w:rFonts w:eastAsia="Times New Roman"/>
          <w:b/>
          <w:bCs/>
          <w:color w:val="000000"/>
          <w:sz w:val="28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51712">
        <w:rPr>
          <w:rFonts w:asciiTheme="minorHAnsi" w:eastAsia="Times New Roman" w:hAnsiTheme="minorHAnsi"/>
          <w:b/>
          <w:bCs/>
          <w:color w:val="C00000"/>
          <w:sz w:val="28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="006A1AEA" w:rsidRPr="002104DD">
        <w:rPr>
          <w:rFonts w:asciiTheme="minorHAnsi" w:eastAsia="Times New Roman" w:hAnsiTheme="minorHAnsi"/>
          <w:b/>
          <w:bCs/>
          <w:color w:val="C00000"/>
          <w:sz w:val="28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нутрішнє опромінення від радіонуклідів</w:t>
      </w:r>
      <w:r w:rsidR="006A1AEA" w:rsidRPr="002104DD">
        <w:rPr>
          <w:rFonts w:asciiTheme="minorHAnsi" w:eastAsia="Times New Roman" w:hAnsiTheme="minorHAnsi"/>
          <w:color w:val="C00000"/>
          <w:sz w:val="28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6A1AEA" w:rsidRPr="006A1AEA" w:rsidRDefault="006A1AEA" w:rsidP="002104DD">
      <w:pPr>
        <w:widowControl/>
        <w:numPr>
          <w:ilvl w:val="0"/>
          <w:numId w:val="9"/>
        </w:numPr>
        <w:shd w:val="clear" w:color="auto" w:fill="FFFFFF" w:themeFill="background1"/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>вд</w:t>
      </w:r>
      <w:r w:rsidR="00233291">
        <w:rPr>
          <w:rFonts w:eastAsia="Times New Roman"/>
          <w:color w:val="000000"/>
          <w:sz w:val="28"/>
          <w:szCs w:val="28"/>
          <w:lang w:eastAsia="uk-UA"/>
        </w:rPr>
        <w:t>ихання їх у радіоактивній хмарі</w:t>
      </w:r>
    </w:p>
    <w:p w:rsidR="006A1AEA" w:rsidRPr="006A1AEA" w:rsidRDefault="00233291" w:rsidP="002104DD">
      <w:pPr>
        <w:widowControl/>
        <w:numPr>
          <w:ilvl w:val="0"/>
          <w:numId w:val="9"/>
        </w:numPr>
        <w:shd w:val="clear" w:color="auto" w:fill="FFFFFF" w:themeFill="background1"/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rFonts w:eastAsia="Times New Roman"/>
          <w:color w:val="000000"/>
          <w:sz w:val="28"/>
          <w:szCs w:val="28"/>
          <w:lang w:eastAsia="uk-UA"/>
        </w:rPr>
      </w:pPr>
      <w:r>
        <w:rPr>
          <w:rFonts w:eastAsia="Times New Roman"/>
          <w:color w:val="000000"/>
          <w:sz w:val="28"/>
          <w:szCs w:val="28"/>
          <w:lang w:eastAsia="uk-UA"/>
        </w:rPr>
        <w:t>потрапляння у їжу та воду</w:t>
      </w:r>
    </w:p>
    <w:p w:rsidR="006A1AEA" w:rsidRDefault="006A1AEA" w:rsidP="002104DD">
      <w:pPr>
        <w:widowControl/>
        <w:numPr>
          <w:ilvl w:val="0"/>
          <w:numId w:val="9"/>
        </w:numPr>
        <w:shd w:val="clear" w:color="auto" w:fill="FFFFFF" w:themeFill="background1"/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>потрапляння в організм через відкриті рани.</w:t>
      </w:r>
    </w:p>
    <w:p w:rsidR="00233291" w:rsidRPr="00233291" w:rsidRDefault="00233291" w:rsidP="002104DD">
      <w:pPr>
        <w:widowControl/>
        <w:shd w:val="clear" w:color="auto" w:fill="FFFFFF" w:themeFill="background1"/>
        <w:autoSpaceDE/>
        <w:autoSpaceDN/>
        <w:adjustRightInd/>
        <w:jc w:val="both"/>
        <w:rPr>
          <w:rFonts w:eastAsia="Times New Roman"/>
          <w:color w:val="000000"/>
          <w:sz w:val="8"/>
          <w:szCs w:val="28"/>
          <w:lang w:eastAsia="uk-UA"/>
        </w:rPr>
      </w:pPr>
    </w:p>
    <w:p w:rsidR="006A1AEA" w:rsidRPr="00771BCE" w:rsidRDefault="00771BCE" w:rsidP="00771BCE">
      <w:pPr>
        <w:pStyle w:val="a5"/>
        <w:widowControl/>
        <w:numPr>
          <w:ilvl w:val="0"/>
          <w:numId w:val="23"/>
        </w:numPr>
        <w:shd w:val="clear" w:color="auto" w:fill="FFFFFF" w:themeFill="background1"/>
        <w:autoSpaceDE/>
        <w:autoSpaceDN/>
        <w:adjustRightInd/>
        <w:jc w:val="both"/>
        <w:rPr>
          <w:rFonts w:asciiTheme="minorHAnsi" w:eastAsia="Times New Roman" w:hAnsiTheme="minorHAnsi"/>
          <w:color w:val="002060"/>
          <w:sz w:val="32"/>
          <w:szCs w:val="28"/>
          <w:lang w:eastAsia="uk-UA"/>
        </w:rPr>
      </w:pPr>
      <w:r w:rsidRPr="00771BCE">
        <w:rPr>
          <w:rFonts w:asciiTheme="minorHAnsi" w:eastAsia="Times New Roman" w:hAnsiTheme="minorHAnsi"/>
          <w:b/>
          <w:bCs/>
          <w:color w:val="002060"/>
          <w:sz w:val="32"/>
          <w:szCs w:val="28"/>
          <w:lang w:eastAsia="uk-UA"/>
        </w:rPr>
        <w:t>Поєднання обох видів опромінення</w:t>
      </w:r>
    </w:p>
    <w:p w:rsidR="00771BCE" w:rsidRPr="00771BCE" w:rsidRDefault="00771BCE" w:rsidP="00771BCE">
      <w:pPr>
        <w:pStyle w:val="a5"/>
        <w:widowControl/>
        <w:shd w:val="clear" w:color="auto" w:fill="FFFFFF" w:themeFill="background1"/>
        <w:autoSpaceDE/>
        <w:autoSpaceDN/>
        <w:adjustRightInd/>
        <w:ind w:left="644"/>
        <w:jc w:val="both"/>
        <w:rPr>
          <w:rFonts w:asciiTheme="minorHAnsi" w:eastAsia="Times New Roman" w:hAnsiTheme="minorHAnsi"/>
          <w:color w:val="002060"/>
          <w:sz w:val="8"/>
          <w:szCs w:val="16"/>
          <w:lang w:eastAsia="uk-UA"/>
        </w:rPr>
      </w:pPr>
    </w:p>
    <w:p w:rsidR="006A1AEA" w:rsidRPr="006A1AEA" w:rsidRDefault="006A1AEA" w:rsidP="00771BC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>Клінічним проявом впливу радіаційного фактору при ураженні ядерною зброєю є </w:t>
      </w:r>
      <w:r w:rsidRPr="00771BCE">
        <w:rPr>
          <w:rFonts w:eastAsia="Times New Roman"/>
          <w:b/>
          <w:bCs/>
          <w:i/>
          <w:color w:val="002060"/>
          <w:sz w:val="28"/>
          <w:szCs w:val="28"/>
          <w:lang w:eastAsia="uk-UA"/>
        </w:rPr>
        <w:t>гостра променева хвороба</w:t>
      </w:r>
      <w:r w:rsidRPr="00771BCE">
        <w:rPr>
          <w:rFonts w:eastAsia="Times New Roman"/>
          <w:i/>
          <w:color w:val="002060"/>
          <w:sz w:val="28"/>
          <w:szCs w:val="28"/>
          <w:lang w:eastAsia="uk-UA"/>
        </w:rPr>
        <w:t>.</w:t>
      </w:r>
      <w:r w:rsidR="00771BCE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r w:rsidRPr="006A1AEA">
        <w:rPr>
          <w:rFonts w:eastAsia="Times New Roman"/>
          <w:color w:val="000000"/>
          <w:sz w:val="28"/>
          <w:szCs w:val="28"/>
          <w:lang w:eastAsia="uk-UA"/>
        </w:rPr>
        <w:t xml:space="preserve">Вона розвивається внаслідок відносно рівномірного опромінення в дозі більше </w:t>
      </w:r>
      <w:r w:rsidRPr="00771BCE">
        <w:rPr>
          <w:rFonts w:eastAsia="Times New Roman"/>
          <w:b/>
          <w:i/>
          <w:color w:val="002060"/>
          <w:sz w:val="28"/>
          <w:szCs w:val="28"/>
          <w:lang w:eastAsia="uk-UA"/>
        </w:rPr>
        <w:t>1 Гр (100 рад)</w:t>
      </w:r>
      <w:r w:rsidRPr="00771BCE">
        <w:rPr>
          <w:rFonts w:eastAsia="Times New Roman"/>
          <w:color w:val="002060"/>
          <w:sz w:val="28"/>
          <w:szCs w:val="28"/>
          <w:lang w:eastAsia="uk-UA"/>
        </w:rPr>
        <w:t xml:space="preserve"> </w:t>
      </w:r>
      <w:r w:rsidRPr="006A1AEA">
        <w:rPr>
          <w:rFonts w:eastAsia="Times New Roman"/>
          <w:color w:val="000000"/>
          <w:sz w:val="28"/>
          <w:szCs w:val="28"/>
          <w:lang w:eastAsia="uk-UA"/>
        </w:rPr>
        <w:t>протягом короткого проміжку часу.</w:t>
      </w:r>
    </w:p>
    <w:p w:rsidR="00A57891" w:rsidRPr="00A57891" w:rsidRDefault="006A1AEA" w:rsidP="00123D1A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asciiTheme="minorHAnsi" w:eastAsia="Times New Roman" w:hAnsiTheme="minorHAnsi"/>
          <w:b/>
          <w:color w:val="C00000"/>
          <w:sz w:val="28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7891">
        <w:rPr>
          <w:rFonts w:asciiTheme="minorHAnsi" w:eastAsia="Times New Roman" w:hAnsiTheme="minorHAnsi"/>
          <w:b/>
          <w:color w:val="C00000"/>
          <w:sz w:val="28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Клінічний перебіг гострої променевої хвороби </w:t>
      </w:r>
    </w:p>
    <w:p w:rsidR="006A1AEA" w:rsidRPr="00A57891" w:rsidRDefault="006A1AEA" w:rsidP="00123D1A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asciiTheme="minorHAnsi" w:eastAsia="Times New Roman" w:hAnsiTheme="minorHAnsi"/>
          <w:b/>
          <w:color w:val="C00000"/>
          <w:sz w:val="28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7891">
        <w:rPr>
          <w:rFonts w:asciiTheme="minorHAnsi" w:eastAsia="Times New Roman" w:hAnsiTheme="minorHAnsi"/>
          <w:b/>
          <w:color w:val="C00000"/>
          <w:sz w:val="28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умовно складається з 4</w:t>
      </w:r>
      <w:r w:rsidR="00A57891" w:rsidRPr="00A57891">
        <w:rPr>
          <w:rFonts w:asciiTheme="minorHAnsi" w:eastAsia="Times New Roman" w:hAnsiTheme="minorHAnsi"/>
          <w:b/>
          <w:color w:val="C00000"/>
          <w:sz w:val="28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-х</w:t>
      </w:r>
      <w:r w:rsidRPr="00A57891">
        <w:rPr>
          <w:rFonts w:asciiTheme="minorHAnsi" w:eastAsia="Times New Roman" w:hAnsiTheme="minorHAnsi"/>
          <w:b/>
          <w:color w:val="C00000"/>
          <w:sz w:val="28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періодів:</w:t>
      </w:r>
    </w:p>
    <w:p w:rsidR="006A1AEA" w:rsidRPr="006A1AEA" w:rsidRDefault="006A1AEA" w:rsidP="00771BCE">
      <w:pPr>
        <w:widowControl/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 xml:space="preserve">легкий, що виникає при </w:t>
      </w:r>
      <w:r w:rsidR="00A57891">
        <w:rPr>
          <w:rFonts w:eastAsia="Times New Roman"/>
          <w:color w:val="000000"/>
          <w:sz w:val="28"/>
          <w:szCs w:val="28"/>
          <w:lang w:eastAsia="uk-UA"/>
        </w:rPr>
        <w:t xml:space="preserve">опроміненні у дозах </w:t>
      </w:r>
      <w:r w:rsidR="00A57891" w:rsidRPr="00A57891">
        <w:rPr>
          <w:rFonts w:eastAsia="Times New Roman"/>
          <w:b/>
          <w:i/>
          <w:color w:val="002060"/>
          <w:sz w:val="28"/>
          <w:szCs w:val="28"/>
          <w:lang w:eastAsia="uk-UA"/>
        </w:rPr>
        <w:t>100-200 рад</w:t>
      </w:r>
    </w:p>
    <w:p w:rsidR="006A1AEA" w:rsidRPr="006A1AEA" w:rsidRDefault="006A1AEA" w:rsidP="00771BCE">
      <w:pPr>
        <w:widowControl/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 xml:space="preserve">середньої тяжкості, якщо дози опромінення дорівнюють </w:t>
      </w:r>
      <w:r w:rsidR="00A57891">
        <w:rPr>
          <w:rFonts w:eastAsia="Times New Roman"/>
          <w:b/>
          <w:i/>
          <w:color w:val="002060"/>
          <w:sz w:val="28"/>
          <w:szCs w:val="28"/>
          <w:lang w:eastAsia="uk-UA"/>
        </w:rPr>
        <w:t>200-400 рад</w:t>
      </w:r>
    </w:p>
    <w:p w:rsidR="006A1AEA" w:rsidRPr="00A57891" w:rsidRDefault="006A1AEA" w:rsidP="00771BCE">
      <w:pPr>
        <w:widowControl/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rFonts w:eastAsia="Times New Roman"/>
          <w:b/>
          <w:i/>
          <w:color w:val="00206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 xml:space="preserve">тяжкий при дозах опромінення </w:t>
      </w:r>
      <w:r w:rsidR="00A57891">
        <w:rPr>
          <w:rFonts w:eastAsia="Times New Roman"/>
          <w:b/>
          <w:i/>
          <w:color w:val="002060"/>
          <w:sz w:val="28"/>
          <w:szCs w:val="28"/>
          <w:lang w:eastAsia="uk-UA"/>
        </w:rPr>
        <w:t>400-600 рад</w:t>
      </w:r>
    </w:p>
    <w:p w:rsidR="006A1AEA" w:rsidRPr="006A1AEA" w:rsidRDefault="006A1AEA" w:rsidP="00771BCE">
      <w:pPr>
        <w:widowControl/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 xml:space="preserve">вкрай тяжкий </w:t>
      </w:r>
      <w:r w:rsidR="00A57891">
        <w:rPr>
          <w:rFonts w:eastAsia="Times New Roman"/>
          <w:b/>
          <w:i/>
          <w:color w:val="002060"/>
          <w:sz w:val="28"/>
          <w:szCs w:val="28"/>
          <w:lang w:eastAsia="uk-UA"/>
        </w:rPr>
        <w:t>понад 600 рад</w:t>
      </w:r>
    </w:p>
    <w:p w:rsidR="00A57891" w:rsidRPr="00A57891" w:rsidRDefault="00A57891" w:rsidP="002104DD">
      <w:pPr>
        <w:widowControl/>
        <w:shd w:val="clear" w:color="auto" w:fill="FFFFFF" w:themeFill="background1"/>
        <w:autoSpaceDE/>
        <w:autoSpaceDN/>
        <w:adjustRightInd/>
        <w:jc w:val="both"/>
        <w:outlineLvl w:val="2"/>
        <w:rPr>
          <w:rFonts w:eastAsia="Times New Roman"/>
          <w:b/>
          <w:bCs/>
          <w:color w:val="333333"/>
          <w:sz w:val="8"/>
          <w:szCs w:val="28"/>
          <w:lang w:eastAsia="uk-UA"/>
        </w:rPr>
      </w:pPr>
    </w:p>
    <w:p w:rsidR="006A1AEA" w:rsidRPr="00123D1A" w:rsidRDefault="006A1AEA" w:rsidP="00A57891">
      <w:pPr>
        <w:pStyle w:val="a5"/>
        <w:widowControl/>
        <w:numPr>
          <w:ilvl w:val="0"/>
          <w:numId w:val="19"/>
        </w:numPr>
        <w:shd w:val="clear" w:color="auto" w:fill="FFFFFF" w:themeFill="background1"/>
        <w:autoSpaceDE/>
        <w:autoSpaceDN/>
        <w:adjustRightInd/>
        <w:jc w:val="both"/>
        <w:outlineLvl w:val="2"/>
        <w:rPr>
          <w:rFonts w:asciiTheme="minorHAnsi" w:eastAsia="Times New Roman" w:hAnsiTheme="minorHAnsi"/>
          <w:color w:val="002060"/>
          <w:sz w:val="28"/>
          <w:szCs w:val="28"/>
          <w:lang w:eastAsia="uk-UA"/>
        </w:rPr>
      </w:pPr>
      <w:r w:rsidRPr="00A57891">
        <w:rPr>
          <w:rFonts w:asciiTheme="minorHAnsi" w:eastAsia="Times New Roman" w:hAnsiTheme="minorHAnsi"/>
          <w:b/>
          <w:bCs/>
          <w:color w:val="002060"/>
          <w:sz w:val="28"/>
          <w:szCs w:val="28"/>
          <w:lang w:eastAsia="uk-UA"/>
        </w:rPr>
        <w:t>Симптоми зараження</w:t>
      </w:r>
    </w:p>
    <w:p w:rsidR="00123D1A" w:rsidRPr="00123D1A" w:rsidRDefault="00123D1A" w:rsidP="00123D1A">
      <w:pPr>
        <w:pStyle w:val="a5"/>
        <w:widowControl/>
        <w:shd w:val="clear" w:color="auto" w:fill="FFFFFF" w:themeFill="background1"/>
        <w:autoSpaceDE/>
        <w:autoSpaceDN/>
        <w:adjustRightInd/>
        <w:ind w:left="1410"/>
        <w:jc w:val="both"/>
        <w:outlineLvl w:val="2"/>
        <w:rPr>
          <w:rFonts w:asciiTheme="minorHAnsi" w:eastAsia="Times New Roman" w:hAnsiTheme="minorHAnsi"/>
          <w:color w:val="002060"/>
          <w:sz w:val="8"/>
          <w:szCs w:val="28"/>
          <w:lang w:eastAsia="uk-UA"/>
        </w:rPr>
      </w:pPr>
    </w:p>
    <w:p w:rsidR="006A1AEA" w:rsidRPr="006A1AEA" w:rsidRDefault="006A1AEA" w:rsidP="00551712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123D1A">
        <w:rPr>
          <w:rFonts w:eastAsia="Times New Roman"/>
          <w:b/>
          <w:bCs/>
          <w:i/>
          <w:color w:val="002060"/>
          <w:sz w:val="28"/>
          <w:szCs w:val="28"/>
          <w:lang w:eastAsia="uk-UA"/>
        </w:rPr>
        <w:t>Первинна променева реакція</w:t>
      </w:r>
      <w:r w:rsidRPr="00123D1A">
        <w:rPr>
          <w:rFonts w:eastAsia="Times New Roman"/>
          <w:color w:val="002060"/>
          <w:sz w:val="28"/>
          <w:szCs w:val="28"/>
          <w:lang w:eastAsia="uk-UA"/>
        </w:rPr>
        <w:t> </w:t>
      </w:r>
      <w:r w:rsidRPr="00551712">
        <w:rPr>
          <w:rFonts w:eastAsia="Times New Roman"/>
          <w:b/>
          <w:i/>
          <w:color w:val="002060"/>
          <w:sz w:val="28"/>
          <w:szCs w:val="28"/>
          <w:lang w:eastAsia="uk-UA"/>
        </w:rPr>
        <w:t>т</w:t>
      </w:r>
      <w:r w:rsidR="00A57891" w:rsidRPr="00551712">
        <w:rPr>
          <w:rFonts w:eastAsia="Times New Roman"/>
          <w:b/>
          <w:i/>
          <w:color w:val="002060"/>
          <w:sz w:val="28"/>
          <w:szCs w:val="28"/>
          <w:lang w:eastAsia="uk-UA"/>
        </w:rPr>
        <w:t>риває до 3 діб після зараження</w:t>
      </w:r>
      <w:r w:rsidR="00A57891">
        <w:rPr>
          <w:rFonts w:eastAsia="Times New Roman"/>
          <w:color w:val="000000"/>
          <w:sz w:val="28"/>
          <w:szCs w:val="28"/>
          <w:lang w:eastAsia="uk-UA"/>
        </w:rPr>
        <w:t>, її п</w:t>
      </w:r>
      <w:r w:rsidRPr="006A1AEA">
        <w:rPr>
          <w:rFonts w:eastAsia="Times New Roman"/>
          <w:color w:val="000000"/>
          <w:sz w:val="28"/>
          <w:szCs w:val="28"/>
          <w:lang w:eastAsia="uk-UA"/>
        </w:rPr>
        <w:t>рояви:</w:t>
      </w:r>
    </w:p>
    <w:p w:rsidR="006A1AEA" w:rsidRPr="006A1AEA" w:rsidRDefault="00123D1A" w:rsidP="00A57891">
      <w:pPr>
        <w:widowControl/>
        <w:numPr>
          <w:ilvl w:val="0"/>
          <w:numId w:val="11"/>
        </w:numPr>
        <w:shd w:val="clear" w:color="auto" w:fill="FFFFFF" w:themeFill="background1"/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rFonts w:eastAsia="Times New Roman"/>
          <w:color w:val="000000"/>
          <w:sz w:val="28"/>
          <w:szCs w:val="28"/>
          <w:lang w:eastAsia="uk-UA"/>
        </w:rPr>
      </w:pPr>
      <w:r>
        <w:rPr>
          <w:rFonts w:eastAsia="Times New Roman"/>
          <w:color w:val="000000"/>
          <w:sz w:val="28"/>
          <w:szCs w:val="28"/>
          <w:lang w:eastAsia="uk-UA"/>
        </w:rPr>
        <w:t>дратівливість</w:t>
      </w:r>
    </w:p>
    <w:p w:rsidR="006A1AEA" w:rsidRPr="006A1AEA" w:rsidRDefault="00123D1A" w:rsidP="00A57891">
      <w:pPr>
        <w:widowControl/>
        <w:numPr>
          <w:ilvl w:val="0"/>
          <w:numId w:val="11"/>
        </w:numPr>
        <w:shd w:val="clear" w:color="auto" w:fill="FFFFFF" w:themeFill="background1"/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rFonts w:eastAsia="Times New Roman"/>
          <w:color w:val="000000"/>
          <w:sz w:val="28"/>
          <w:szCs w:val="28"/>
          <w:lang w:eastAsia="uk-UA"/>
        </w:rPr>
      </w:pPr>
      <w:r>
        <w:rPr>
          <w:rFonts w:eastAsia="Times New Roman"/>
          <w:color w:val="000000"/>
          <w:sz w:val="28"/>
          <w:szCs w:val="28"/>
          <w:lang w:eastAsia="uk-UA"/>
        </w:rPr>
        <w:t>загальна слабкість</w:t>
      </w:r>
    </w:p>
    <w:p w:rsidR="006A1AEA" w:rsidRPr="006A1AEA" w:rsidRDefault="00123D1A" w:rsidP="00A57891">
      <w:pPr>
        <w:widowControl/>
        <w:numPr>
          <w:ilvl w:val="0"/>
          <w:numId w:val="11"/>
        </w:numPr>
        <w:shd w:val="clear" w:color="auto" w:fill="FFFFFF" w:themeFill="background1"/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rFonts w:eastAsia="Times New Roman"/>
          <w:color w:val="000000"/>
          <w:sz w:val="28"/>
          <w:szCs w:val="28"/>
          <w:lang w:eastAsia="uk-UA"/>
        </w:rPr>
      </w:pPr>
      <w:r>
        <w:rPr>
          <w:rFonts w:eastAsia="Times New Roman"/>
          <w:color w:val="000000"/>
          <w:sz w:val="28"/>
          <w:szCs w:val="28"/>
          <w:lang w:eastAsia="uk-UA"/>
        </w:rPr>
        <w:t>нудота</w:t>
      </w:r>
    </w:p>
    <w:p w:rsidR="006A1AEA" w:rsidRPr="006A1AEA" w:rsidRDefault="00123D1A" w:rsidP="00A57891">
      <w:pPr>
        <w:widowControl/>
        <w:numPr>
          <w:ilvl w:val="0"/>
          <w:numId w:val="11"/>
        </w:numPr>
        <w:shd w:val="clear" w:color="auto" w:fill="FFFFFF" w:themeFill="background1"/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rFonts w:eastAsia="Times New Roman"/>
          <w:color w:val="000000"/>
          <w:sz w:val="28"/>
          <w:szCs w:val="28"/>
          <w:lang w:eastAsia="uk-UA"/>
        </w:rPr>
      </w:pPr>
      <w:r>
        <w:rPr>
          <w:rFonts w:eastAsia="Times New Roman"/>
          <w:color w:val="000000"/>
          <w:sz w:val="28"/>
          <w:szCs w:val="28"/>
          <w:lang w:eastAsia="uk-UA"/>
        </w:rPr>
        <w:t>блювання</w:t>
      </w:r>
      <w:r w:rsidR="006A1AEA" w:rsidRPr="006A1AEA">
        <w:rPr>
          <w:rFonts w:eastAsia="Times New Roman"/>
          <w:color w:val="000000"/>
          <w:sz w:val="28"/>
          <w:szCs w:val="28"/>
          <w:lang w:eastAsia="uk-UA"/>
        </w:rPr>
        <w:t> </w:t>
      </w:r>
    </w:p>
    <w:p w:rsidR="006A1AEA" w:rsidRPr="006A1AEA" w:rsidRDefault="00123D1A" w:rsidP="00A57891">
      <w:pPr>
        <w:widowControl/>
        <w:numPr>
          <w:ilvl w:val="0"/>
          <w:numId w:val="11"/>
        </w:numPr>
        <w:shd w:val="clear" w:color="auto" w:fill="FFFFFF" w:themeFill="background1"/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rFonts w:eastAsia="Times New Roman"/>
          <w:color w:val="000000"/>
          <w:sz w:val="28"/>
          <w:szCs w:val="28"/>
          <w:lang w:eastAsia="uk-UA"/>
        </w:rPr>
      </w:pPr>
      <w:r>
        <w:rPr>
          <w:rFonts w:eastAsia="Times New Roman"/>
          <w:color w:val="000000"/>
          <w:sz w:val="28"/>
          <w:szCs w:val="28"/>
          <w:lang w:eastAsia="uk-UA"/>
        </w:rPr>
        <w:t>головний біль</w:t>
      </w:r>
    </w:p>
    <w:p w:rsidR="006A1AEA" w:rsidRPr="006A1AEA" w:rsidRDefault="006A1AEA" w:rsidP="00A57891">
      <w:pPr>
        <w:widowControl/>
        <w:numPr>
          <w:ilvl w:val="0"/>
          <w:numId w:val="11"/>
        </w:numPr>
        <w:shd w:val="clear" w:color="auto" w:fill="FFFFFF" w:themeFill="background1"/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>помі</w:t>
      </w:r>
      <w:r w:rsidR="00123D1A">
        <w:rPr>
          <w:rFonts w:eastAsia="Times New Roman"/>
          <w:color w:val="000000"/>
          <w:sz w:val="28"/>
          <w:szCs w:val="28"/>
          <w:lang w:eastAsia="uk-UA"/>
        </w:rPr>
        <w:t>рне підвищення температури тіла</w:t>
      </w:r>
    </w:p>
    <w:p w:rsidR="006A1AEA" w:rsidRDefault="006A1AEA" w:rsidP="00A57891">
      <w:pPr>
        <w:widowControl/>
        <w:numPr>
          <w:ilvl w:val="0"/>
          <w:numId w:val="11"/>
        </w:numPr>
        <w:shd w:val="clear" w:color="auto" w:fill="FFFFFF" w:themeFill="background1"/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>збудження, а потім пригнічення психічної діяльності.</w:t>
      </w:r>
    </w:p>
    <w:p w:rsidR="00123D1A" w:rsidRPr="00DA2C8B" w:rsidRDefault="00123D1A" w:rsidP="00123D1A">
      <w:pPr>
        <w:widowControl/>
        <w:shd w:val="clear" w:color="auto" w:fill="FFFFFF" w:themeFill="background1"/>
        <w:autoSpaceDE/>
        <w:autoSpaceDN/>
        <w:adjustRightInd/>
        <w:jc w:val="both"/>
        <w:rPr>
          <w:rFonts w:eastAsia="Times New Roman"/>
          <w:color w:val="000000"/>
          <w:sz w:val="8"/>
          <w:szCs w:val="16"/>
          <w:lang w:eastAsia="uk-UA"/>
        </w:rPr>
      </w:pPr>
    </w:p>
    <w:p w:rsidR="00DA2C8B" w:rsidRPr="00DA2C8B" w:rsidRDefault="006A1AEA" w:rsidP="00551712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/>
          <w:b/>
          <w:i/>
          <w:color w:val="002060"/>
          <w:sz w:val="28"/>
          <w:szCs w:val="28"/>
          <w:lang w:eastAsia="uk-UA"/>
        </w:rPr>
      </w:pPr>
      <w:r w:rsidRPr="00123D1A">
        <w:rPr>
          <w:rFonts w:eastAsia="Times New Roman"/>
          <w:b/>
          <w:bCs/>
          <w:i/>
          <w:color w:val="002060"/>
          <w:sz w:val="28"/>
          <w:szCs w:val="28"/>
          <w:lang w:eastAsia="uk-UA"/>
        </w:rPr>
        <w:t>Прихований період</w:t>
      </w:r>
      <w:r w:rsidRPr="00123D1A">
        <w:rPr>
          <w:rFonts w:eastAsia="Times New Roman"/>
          <w:b/>
          <w:bCs/>
          <w:color w:val="002060"/>
          <w:sz w:val="28"/>
          <w:szCs w:val="28"/>
          <w:lang w:eastAsia="uk-UA"/>
        </w:rPr>
        <w:t> </w:t>
      </w:r>
      <w:r w:rsidRPr="00551712">
        <w:rPr>
          <w:rFonts w:eastAsia="Times New Roman"/>
          <w:b/>
          <w:i/>
          <w:color w:val="002060"/>
          <w:sz w:val="28"/>
          <w:szCs w:val="28"/>
          <w:lang w:eastAsia="uk-UA"/>
        </w:rPr>
        <w:t>відсутній при тяжких формах.</w:t>
      </w:r>
      <w:r w:rsidRPr="00551712">
        <w:rPr>
          <w:rFonts w:eastAsia="Times New Roman"/>
          <w:color w:val="002060"/>
          <w:sz w:val="28"/>
          <w:szCs w:val="28"/>
          <w:lang w:eastAsia="uk-UA"/>
        </w:rPr>
        <w:t xml:space="preserve"> </w:t>
      </w:r>
      <w:r w:rsidRPr="00DA2C8B">
        <w:rPr>
          <w:rFonts w:eastAsia="Times New Roman"/>
          <w:b/>
          <w:i/>
          <w:color w:val="002060"/>
          <w:sz w:val="28"/>
          <w:szCs w:val="28"/>
          <w:lang w:eastAsia="uk-UA"/>
        </w:rPr>
        <w:t xml:space="preserve">Зазвичай триває </w:t>
      </w:r>
    </w:p>
    <w:p w:rsidR="006A1AEA" w:rsidRPr="006A1AEA" w:rsidRDefault="006A1AEA" w:rsidP="00DA2C8B">
      <w:pPr>
        <w:widowControl/>
        <w:shd w:val="clear" w:color="auto" w:fill="FFFFFF" w:themeFill="background1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DA2C8B">
        <w:rPr>
          <w:rFonts w:eastAsia="Times New Roman"/>
          <w:b/>
          <w:i/>
          <w:color w:val="002060"/>
          <w:sz w:val="28"/>
          <w:szCs w:val="28"/>
          <w:lang w:eastAsia="uk-UA"/>
        </w:rPr>
        <w:t>від 3 діб до 2-54 тижнів</w:t>
      </w:r>
      <w:r w:rsidRPr="006A1AEA">
        <w:rPr>
          <w:rFonts w:eastAsia="Times New Roman"/>
          <w:color w:val="000000"/>
          <w:sz w:val="28"/>
          <w:szCs w:val="28"/>
          <w:lang w:eastAsia="uk-UA"/>
        </w:rPr>
        <w:t>. </w:t>
      </w:r>
    </w:p>
    <w:p w:rsidR="006A1AEA" w:rsidRPr="006A1AEA" w:rsidRDefault="006A1AEA" w:rsidP="00DA2C8B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>У постраждалого спостерігається покращення самопочуття. Але він відчуває загальну слабкість, зниження апетиту, проблеми з дефекацією та іноді порушення сну. </w:t>
      </w:r>
    </w:p>
    <w:p w:rsidR="009D707A" w:rsidRPr="009D707A" w:rsidRDefault="006A1AEA" w:rsidP="009D707A">
      <w:pPr>
        <w:pStyle w:val="a5"/>
        <w:widowControl/>
        <w:numPr>
          <w:ilvl w:val="0"/>
          <w:numId w:val="19"/>
        </w:numPr>
        <w:shd w:val="clear" w:color="auto" w:fill="FFFFFF" w:themeFill="background1"/>
        <w:autoSpaceDE/>
        <w:autoSpaceDN/>
        <w:adjustRightInd/>
        <w:ind w:left="1134" w:hanging="283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9D707A">
        <w:rPr>
          <w:rFonts w:asciiTheme="minorHAnsi" w:eastAsia="Times New Roman" w:hAnsiTheme="minorHAnsi"/>
          <w:b/>
          <w:bCs/>
          <w:color w:val="002060"/>
          <w:sz w:val="28"/>
          <w:szCs w:val="32"/>
          <w:lang w:eastAsia="uk-UA"/>
        </w:rPr>
        <w:t>Розпал хвороби</w:t>
      </w:r>
    </w:p>
    <w:p w:rsidR="009D707A" w:rsidRPr="009D707A" w:rsidRDefault="006A1AEA" w:rsidP="009D707A">
      <w:pPr>
        <w:pStyle w:val="a5"/>
        <w:widowControl/>
        <w:shd w:val="clear" w:color="auto" w:fill="FFFFFF" w:themeFill="background1"/>
        <w:autoSpaceDE/>
        <w:autoSpaceDN/>
        <w:adjustRightInd/>
        <w:ind w:left="1134"/>
        <w:jc w:val="both"/>
        <w:rPr>
          <w:rFonts w:eastAsia="Times New Roman"/>
          <w:color w:val="000000"/>
          <w:sz w:val="12"/>
          <w:szCs w:val="28"/>
          <w:lang w:eastAsia="uk-UA"/>
        </w:rPr>
      </w:pPr>
      <w:r w:rsidRPr="009D707A">
        <w:rPr>
          <w:rFonts w:eastAsia="Times New Roman"/>
          <w:b/>
          <w:bCs/>
          <w:color w:val="002060"/>
          <w:sz w:val="10"/>
          <w:szCs w:val="28"/>
          <w:lang w:eastAsia="uk-UA"/>
        </w:rPr>
        <w:t> </w:t>
      </w:r>
    </w:p>
    <w:p w:rsidR="009D707A" w:rsidRDefault="006A1AEA" w:rsidP="00DA2C8B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9D707A">
        <w:rPr>
          <w:rFonts w:eastAsia="Times New Roman"/>
          <w:b/>
          <w:i/>
          <w:color w:val="002060"/>
          <w:sz w:val="28"/>
          <w:szCs w:val="28"/>
          <w:lang w:eastAsia="uk-UA"/>
        </w:rPr>
        <w:t>відбувається від двох тижнів з моменту зараження</w:t>
      </w:r>
      <w:r w:rsidR="00DA2C8B">
        <w:rPr>
          <w:rFonts w:eastAsia="Times New Roman"/>
          <w:color w:val="000000"/>
          <w:sz w:val="28"/>
          <w:szCs w:val="28"/>
          <w:lang w:eastAsia="uk-UA"/>
        </w:rPr>
        <w:t>. Над</w:t>
      </w:r>
      <w:r w:rsidRPr="009D707A">
        <w:rPr>
          <w:rFonts w:eastAsia="Times New Roman"/>
          <w:color w:val="000000"/>
          <w:sz w:val="28"/>
          <w:szCs w:val="28"/>
          <w:lang w:eastAsia="uk-UA"/>
        </w:rPr>
        <w:t xml:space="preserve">алі – індивідуально. </w:t>
      </w:r>
    </w:p>
    <w:p w:rsidR="009D707A" w:rsidRPr="00DA2C8B" w:rsidRDefault="009D707A" w:rsidP="009D707A">
      <w:pPr>
        <w:widowControl/>
        <w:shd w:val="clear" w:color="auto" w:fill="FFFFFF" w:themeFill="background1"/>
        <w:autoSpaceDE/>
        <w:autoSpaceDN/>
        <w:adjustRightInd/>
        <w:jc w:val="both"/>
        <w:rPr>
          <w:rFonts w:eastAsia="Times New Roman"/>
          <w:color w:val="000000"/>
          <w:sz w:val="2"/>
          <w:szCs w:val="28"/>
          <w:lang w:eastAsia="uk-UA"/>
        </w:rPr>
      </w:pPr>
    </w:p>
    <w:p w:rsidR="006A1AEA" w:rsidRDefault="006A1AEA" w:rsidP="00DA2C8B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/>
          <w:b/>
          <w:i/>
          <w:color w:val="002060"/>
          <w:sz w:val="28"/>
          <w:szCs w:val="28"/>
          <w:lang w:eastAsia="uk-UA"/>
        </w:rPr>
      </w:pPr>
      <w:r w:rsidRPr="009D707A">
        <w:rPr>
          <w:rFonts w:eastAsia="Times New Roman"/>
          <w:b/>
          <w:i/>
          <w:color w:val="002060"/>
          <w:sz w:val="28"/>
          <w:szCs w:val="28"/>
          <w:lang w:eastAsia="uk-UA"/>
        </w:rPr>
        <w:t>У хворого можуть бути наявні такі симптоми:</w:t>
      </w:r>
    </w:p>
    <w:p w:rsidR="00DA2C8B" w:rsidRPr="00DA2C8B" w:rsidRDefault="00DA2C8B" w:rsidP="00DA2C8B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/>
          <w:b/>
          <w:i/>
          <w:color w:val="002060"/>
          <w:sz w:val="2"/>
          <w:szCs w:val="28"/>
          <w:lang w:eastAsia="uk-UA"/>
        </w:rPr>
      </w:pPr>
    </w:p>
    <w:p w:rsidR="006A1AEA" w:rsidRPr="006A1AEA" w:rsidRDefault="006A1AEA" w:rsidP="009D707A">
      <w:pPr>
        <w:widowControl/>
        <w:numPr>
          <w:ilvl w:val="0"/>
          <w:numId w:val="12"/>
        </w:numPr>
        <w:shd w:val="clear" w:color="auto" w:fill="FFFFFF" w:themeFill="background1"/>
        <w:tabs>
          <w:tab w:val="clear" w:pos="720"/>
          <w:tab w:val="left" w:pos="284"/>
        </w:tabs>
        <w:autoSpaceDE/>
        <w:autoSpaceDN/>
        <w:adjustRightInd/>
        <w:ind w:left="0" w:firstLine="0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>г</w:t>
      </w:r>
      <w:r w:rsidR="009D707A">
        <w:rPr>
          <w:rFonts w:eastAsia="Times New Roman"/>
          <w:color w:val="000000"/>
          <w:sz w:val="28"/>
          <w:szCs w:val="28"/>
          <w:lang w:eastAsia="uk-UA"/>
        </w:rPr>
        <w:t>оловний біль</w:t>
      </w:r>
    </w:p>
    <w:p w:rsidR="006A1AEA" w:rsidRPr="006A1AEA" w:rsidRDefault="009D707A" w:rsidP="009D707A">
      <w:pPr>
        <w:widowControl/>
        <w:numPr>
          <w:ilvl w:val="0"/>
          <w:numId w:val="12"/>
        </w:numPr>
        <w:shd w:val="clear" w:color="auto" w:fill="FFFFFF" w:themeFill="background1"/>
        <w:tabs>
          <w:tab w:val="clear" w:pos="720"/>
          <w:tab w:val="left" w:pos="284"/>
        </w:tabs>
        <w:autoSpaceDE/>
        <w:autoSpaceDN/>
        <w:adjustRightInd/>
        <w:ind w:left="0" w:firstLine="0"/>
        <w:jc w:val="both"/>
        <w:rPr>
          <w:rFonts w:eastAsia="Times New Roman"/>
          <w:color w:val="000000"/>
          <w:sz w:val="28"/>
          <w:szCs w:val="28"/>
          <w:lang w:eastAsia="uk-UA"/>
        </w:rPr>
      </w:pPr>
      <w:r>
        <w:rPr>
          <w:rFonts w:eastAsia="Times New Roman"/>
          <w:color w:val="000000"/>
          <w:sz w:val="28"/>
          <w:szCs w:val="28"/>
          <w:lang w:eastAsia="uk-UA"/>
        </w:rPr>
        <w:t>безсоння</w:t>
      </w:r>
    </w:p>
    <w:p w:rsidR="006A1AEA" w:rsidRPr="006A1AEA" w:rsidRDefault="009D707A" w:rsidP="009D707A">
      <w:pPr>
        <w:widowControl/>
        <w:numPr>
          <w:ilvl w:val="0"/>
          <w:numId w:val="12"/>
        </w:numPr>
        <w:shd w:val="clear" w:color="auto" w:fill="FFFFFF" w:themeFill="background1"/>
        <w:tabs>
          <w:tab w:val="clear" w:pos="720"/>
          <w:tab w:val="left" w:pos="284"/>
        </w:tabs>
        <w:autoSpaceDE/>
        <w:autoSpaceDN/>
        <w:adjustRightInd/>
        <w:ind w:left="0" w:firstLine="0"/>
        <w:jc w:val="both"/>
        <w:rPr>
          <w:rFonts w:eastAsia="Times New Roman"/>
          <w:color w:val="000000"/>
          <w:sz w:val="28"/>
          <w:szCs w:val="28"/>
          <w:lang w:eastAsia="uk-UA"/>
        </w:rPr>
      </w:pPr>
      <w:r>
        <w:rPr>
          <w:rFonts w:eastAsia="Times New Roman"/>
          <w:color w:val="000000"/>
          <w:sz w:val="28"/>
          <w:szCs w:val="28"/>
          <w:lang w:eastAsia="uk-UA"/>
        </w:rPr>
        <w:t>нудота</w:t>
      </w:r>
    </w:p>
    <w:p w:rsidR="006A1AEA" w:rsidRPr="006A1AEA" w:rsidRDefault="009D707A" w:rsidP="009D707A">
      <w:pPr>
        <w:widowControl/>
        <w:numPr>
          <w:ilvl w:val="0"/>
          <w:numId w:val="12"/>
        </w:numPr>
        <w:shd w:val="clear" w:color="auto" w:fill="FFFFFF" w:themeFill="background1"/>
        <w:tabs>
          <w:tab w:val="clear" w:pos="720"/>
          <w:tab w:val="left" w:pos="284"/>
        </w:tabs>
        <w:autoSpaceDE/>
        <w:autoSpaceDN/>
        <w:adjustRightInd/>
        <w:ind w:left="0" w:firstLine="0"/>
        <w:jc w:val="both"/>
        <w:rPr>
          <w:rFonts w:eastAsia="Times New Roman"/>
          <w:color w:val="000000"/>
          <w:sz w:val="28"/>
          <w:szCs w:val="28"/>
          <w:lang w:eastAsia="uk-UA"/>
        </w:rPr>
      </w:pPr>
      <w:r>
        <w:rPr>
          <w:rFonts w:eastAsia="Times New Roman"/>
          <w:color w:val="000000"/>
          <w:sz w:val="28"/>
          <w:szCs w:val="28"/>
          <w:lang w:eastAsia="uk-UA"/>
        </w:rPr>
        <w:t>загальна слабкість</w:t>
      </w:r>
      <w:r w:rsidR="006A1AEA" w:rsidRPr="006A1AEA">
        <w:rPr>
          <w:rFonts w:eastAsia="Times New Roman"/>
          <w:color w:val="000000"/>
          <w:sz w:val="28"/>
          <w:szCs w:val="28"/>
          <w:lang w:eastAsia="uk-UA"/>
        </w:rPr>
        <w:t> </w:t>
      </w:r>
    </w:p>
    <w:p w:rsidR="006A1AEA" w:rsidRPr="006A1AEA" w:rsidRDefault="006A1AEA" w:rsidP="009D707A">
      <w:pPr>
        <w:widowControl/>
        <w:numPr>
          <w:ilvl w:val="0"/>
          <w:numId w:val="12"/>
        </w:numPr>
        <w:shd w:val="clear" w:color="auto" w:fill="FFFFFF" w:themeFill="background1"/>
        <w:tabs>
          <w:tab w:val="clear" w:pos="720"/>
          <w:tab w:val="left" w:pos="284"/>
        </w:tabs>
        <w:autoSpaceDE/>
        <w:autoSpaceDN/>
        <w:adjustRightInd/>
        <w:ind w:left="0" w:firstLine="0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>шлунково-кишкові розлади</w:t>
      </w:r>
      <w:r w:rsidR="009D707A">
        <w:rPr>
          <w:rFonts w:eastAsia="Times New Roman"/>
          <w:color w:val="000000"/>
          <w:sz w:val="28"/>
          <w:szCs w:val="28"/>
          <w:lang w:eastAsia="uk-UA"/>
        </w:rPr>
        <w:t xml:space="preserve"> із сильними болями у животі</w:t>
      </w:r>
    </w:p>
    <w:p w:rsidR="006A1AEA" w:rsidRPr="006A1AEA" w:rsidRDefault="006A1AEA" w:rsidP="009D707A">
      <w:pPr>
        <w:widowControl/>
        <w:numPr>
          <w:ilvl w:val="0"/>
          <w:numId w:val="12"/>
        </w:numPr>
        <w:shd w:val="clear" w:color="auto" w:fill="FFFFFF" w:themeFill="background1"/>
        <w:tabs>
          <w:tab w:val="clear" w:pos="720"/>
          <w:tab w:val="left" w:pos="284"/>
        </w:tabs>
        <w:autoSpaceDE/>
        <w:autoSpaceDN/>
        <w:adjustRightInd/>
        <w:ind w:left="0" w:firstLine="0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 xml:space="preserve">температура тіла  до 38-40 </w:t>
      </w:r>
      <w:r w:rsidRPr="006A1AEA">
        <w:rPr>
          <w:rFonts w:ascii="Cambria Math" w:eastAsia="Times New Roman" w:hAnsi="Cambria Math" w:cs="Cambria Math"/>
          <w:color w:val="000000"/>
          <w:sz w:val="28"/>
          <w:szCs w:val="28"/>
          <w:lang w:eastAsia="uk-UA"/>
        </w:rPr>
        <w:t>℃</w:t>
      </w:r>
    </w:p>
    <w:p w:rsidR="006A1AEA" w:rsidRPr="006A1AEA" w:rsidRDefault="006A1AEA" w:rsidP="009D707A">
      <w:pPr>
        <w:widowControl/>
        <w:numPr>
          <w:ilvl w:val="0"/>
          <w:numId w:val="12"/>
        </w:numPr>
        <w:shd w:val="clear" w:color="auto" w:fill="FFFFFF" w:themeFill="background1"/>
        <w:tabs>
          <w:tab w:val="clear" w:pos="720"/>
          <w:tab w:val="left" w:pos="284"/>
        </w:tabs>
        <w:autoSpaceDE/>
        <w:autoSpaceDN/>
        <w:adjustRightInd/>
        <w:ind w:left="0" w:firstLine="0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>множинні точкові крововиливи</w:t>
      </w:r>
      <w:r w:rsidR="009D707A">
        <w:rPr>
          <w:rFonts w:eastAsia="Times New Roman"/>
          <w:color w:val="000000"/>
          <w:sz w:val="28"/>
          <w:szCs w:val="28"/>
          <w:lang w:eastAsia="uk-UA"/>
        </w:rPr>
        <w:t xml:space="preserve"> на шкірі та слизових оболонках</w:t>
      </w:r>
    </w:p>
    <w:p w:rsidR="006A1AEA" w:rsidRPr="006A1AEA" w:rsidRDefault="006A1AEA" w:rsidP="009D707A">
      <w:pPr>
        <w:widowControl/>
        <w:numPr>
          <w:ilvl w:val="0"/>
          <w:numId w:val="12"/>
        </w:numPr>
        <w:shd w:val="clear" w:color="auto" w:fill="FFFFFF" w:themeFill="background1"/>
        <w:tabs>
          <w:tab w:val="clear" w:pos="720"/>
          <w:tab w:val="left" w:pos="284"/>
        </w:tabs>
        <w:autoSpaceDE/>
        <w:autoSpaceDN/>
        <w:adjustRightInd/>
        <w:ind w:left="0" w:firstLine="0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>кровотечі  внутрішніх органів: леге</w:t>
      </w:r>
      <w:r w:rsidR="009D707A">
        <w:rPr>
          <w:rFonts w:eastAsia="Times New Roman"/>
          <w:color w:val="000000"/>
          <w:sz w:val="28"/>
          <w:szCs w:val="28"/>
          <w:lang w:eastAsia="uk-UA"/>
        </w:rPr>
        <w:t>неві, шлунково-кишкові, ниркові</w:t>
      </w:r>
    </w:p>
    <w:p w:rsidR="006A1AEA" w:rsidRPr="006A1AEA" w:rsidRDefault="006A1AEA" w:rsidP="009D707A">
      <w:pPr>
        <w:widowControl/>
        <w:numPr>
          <w:ilvl w:val="0"/>
          <w:numId w:val="12"/>
        </w:numPr>
        <w:shd w:val="clear" w:color="auto" w:fill="FFFFFF" w:themeFill="background1"/>
        <w:tabs>
          <w:tab w:val="clear" w:pos="720"/>
          <w:tab w:val="left" w:pos="284"/>
        </w:tabs>
        <w:autoSpaceDE/>
        <w:autoSpaceDN/>
        <w:adjustRightInd/>
        <w:ind w:left="0" w:firstLine="0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lastRenderedPageBreak/>
        <w:t>випадіння во</w:t>
      </w:r>
      <w:r w:rsidR="009D707A">
        <w:rPr>
          <w:rFonts w:eastAsia="Times New Roman"/>
          <w:color w:val="000000"/>
          <w:sz w:val="28"/>
          <w:szCs w:val="28"/>
          <w:lang w:eastAsia="uk-UA"/>
        </w:rPr>
        <w:t>лосся на другому-третьому тижні</w:t>
      </w:r>
    </w:p>
    <w:p w:rsidR="009D707A" w:rsidRDefault="006A1AEA" w:rsidP="009D707A">
      <w:pPr>
        <w:widowControl/>
        <w:numPr>
          <w:ilvl w:val="0"/>
          <w:numId w:val="12"/>
        </w:numPr>
        <w:shd w:val="clear" w:color="auto" w:fill="FFFFFF" w:themeFill="background1"/>
        <w:tabs>
          <w:tab w:val="clear" w:pos="720"/>
          <w:tab w:val="left" w:pos="284"/>
        </w:tabs>
        <w:autoSpaceDE/>
        <w:autoSpaceDN/>
        <w:adjustRightInd/>
        <w:ind w:left="0" w:firstLine="0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 xml:space="preserve">інфекційні ускладнення: ангіна, пневмонія, абсцес легень та загальне </w:t>
      </w:r>
    </w:p>
    <w:p w:rsidR="006A1AEA" w:rsidRPr="00DA2C8B" w:rsidRDefault="006A1AEA" w:rsidP="00DA2C8B">
      <w:pPr>
        <w:pStyle w:val="a5"/>
        <w:widowControl/>
        <w:numPr>
          <w:ilvl w:val="0"/>
          <w:numId w:val="12"/>
        </w:numPr>
        <w:shd w:val="clear" w:color="auto" w:fill="FFFFFF" w:themeFill="background1"/>
        <w:tabs>
          <w:tab w:val="left" w:pos="284"/>
        </w:tabs>
        <w:autoSpaceDE/>
        <w:autoSpaceDN/>
        <w:adjustRightInd/>
        <w:ind w:hanging="720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DA2C8B">
        <w:rPr>
          <w:rFonts w:eastAsia="Times New Roman"/>
          <w:color w:val="000000"/>
          <w:sz w:val="28"/>
          <w:szCs w:val="28"/>
          <w:lang w:eastAsia="uk-UA"/>
        </w:rPr>
        <w:t>зараження крові – сепсис. </w:t>
      </w:r>
    </w:p>
    <w:p w:rsidR="00623FBD" w:rsidRDefault="00623FBD" w:rsidP="002104DD">
      <w:pPr>
        <w:widowControl/>
        <w:shd w:val="clear" w:color="auto" w:fill="FFFFFF" w:themeFill="background1"/>
        <w:autoSpaceDE/>
        <w:autoSpaceDN/>
        <w:adjustRightInd/>
        <w:jc w:val="both"/>
        <w:outlineLvl w:val="2"/>
        <w:rPr>
          <w:rFonts w:eastAsia="Times New Roman"/>
          <w:b/>
          <w:bCs/>
          <w:color w:val="333333"/>
          <w:sz w:val="28"/>
          <w:szCs w:val="28"/>
          <w:lang w:eastAsia="uk-UA"/>
        </w:rPr>
      </w:pPr>
    </w:p>
    <w:p w:rsidR="006A1AEA" w:rsidRPr="00EE23C3" w:rsidRDefault="006A1AEA" w:rsidP="00EE23C3">
      <w:pPr>
        <w:pStyle w:val="a5"/>
        <w:widowControl/>
        <w:numPr>
          <w:ilvl w:val="0"/>
          <w:numId w:val="24"/>
        </w:numPr>
        <w:shd w:val="clear" w:color="auto" w:fill="FFFFFF" w:themeFill="background1"/>
        <w:autoSpaceDE/>
        <w:autoSpaceDN/>
        <w:adjustRightInd/>
        <w:jc w:val="both"/>
        <w:outlineLvl w:val="2"/>
        <w:rPr>
          <w:rFonts w:asciiTheme="minorHAnsi" w:eastAsia="Times New Roman" w:hAnsiTheme="minorHAnsi"/>
          <w:color w:val="002060"/>
          <w:sz w:val="28"/>
          <w:szCs w:val="28"/>
          <w:lang w:eastAsia="uk-UA"/>
        </w:rPr>
      </w:pPr>
      <w:r w:rsidRPr="00EE23C3">
        <w:rPr>
          <w:rFonts w:asciiTheme="minorHAnsi" w:eastAsia="Times New Roman" w:hAnsiTheme="minorHAnsi"/>
          <w:b/>
          <w:bCs/>
          <w:color w:val="002060"/>
          <w:sz w:val="28"/>
          <w:szCs w:val="28"/>
          <w:lang w:eastAsia="uk-UA"/>
        </w:rPr>
        <w:t>Як надати першу допомогу</w:t>
      </w:r>
    </w:p>
    <w:p w:rsidR="006A1AEA" w:rsidRPr="006A1AEA" w:rsidRDefault="006A1AEA" w:rsidP="00EE23C3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>Допомогу постраждалим необхідно надавати залежно від виду опромінення.</w:t>
      </w:r>
    </w:p>
    <w:p w:rsidR="006A1AEA" w:rsidRPr="00A21F56" w:rsidRDefault="00263E0E" w:rsidP="00263E0E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Theme="minorHAnsi" w:eastAsia="Times New Roman" w:hAnsiTheme="minorHAnsi"/>
          <w:b/>
          <w:color w:val="C00000"/>
          <w:sz w:val="32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eastAsia="Times New Roman" w:hAnsiTheme="minorHAnsi"/>
          <w:b/>
          <w:color w:val="C00000"/>
          <w:sz w:val="32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 </w:t>
      </w:r>
      <w:r w:rsidR="006A1AEA" w:rsidRPr="00A21F56">
        <w:rPr>
          <w:rFonts w:asciiTheme="minorHAnsi" w:eastAsia="Times New Roman" w:hAnsiTheme="minorHAnsi"/>
          <w:b/>
          <w:color w:val="C00000"/>
          <w:sz w:val="32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Перша допомога при ураженні ядерною зброєю має включати:</w:t>
      </w:r>
    </w:p>
    <w:p w:rsidR="00EE23C3" w:rsidRPr="00EE23C3" w:rsidRDefault="00EE23C3" w:rsidP="00EE23C3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asciiTheme="minorHAnsi" w:eastAsia="Times New Roman" w:hAnsiTheme="minorHAnsi"/>
          <w:b/>
          <w:color w:val="C00000"/>
          <w:sz w:val="2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E23C3" w:rsidRDefault="006A1AEA" w:rsidP="00EE23C3">
      <w:pPr>
        <w:widowControl/>
        <w:numPr>
          <w:ilvl w:val="0"/>
          <w:numId w:val="13"/>
        </w:numPr>
        <w:shd w:val="clear" w:color="auto" w:fill="FFFFFF" w:themeFill="background1"/>
        <w:tabs>
          <w:tab w:val="clear" w:pos="720"/>
          <w:tab w:val="left" w:pos="284"/>
        </w:tabs>
        <w:autoSpaceDE/>
        <w:autoSpaceDN/>
        <w:adjustRightInd/>
        <w:ind w:left="0" w:firstLine="0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 xml:space="preserve">профілактичну та лікувальну </w:t>
      </w:r>
      <w:r w:rsidRPr="00A21F56">
        <w:rPr>
          <w:rFonts w:eastAsia="Times New Roman"/>
          <w:b/>
          <w:i/>
          <w:color w:val="002060"/>
          <w:sz w:val="28"/>
          <w:szCs w:val="28"/>
          <w:lang w:eastAsia="uk-UA"/>
        </w:rPr>
        <w:t xml:space="preserve">деконтомінацію </w:t>
      </w:r>
      <w:r w:rsidRPr="006A1AEA">
        <w:rPr>
          <w:rFonts w:eastAsia="Times New Roman"/>
          <w:color w:val="000000"/>
          <w:sz w:val="28"/>
          <w:szCs w:val="28"/>
          <w:lang w:eastAsia="uk-UA"/>
        </w:rPr>
        <w:t>(усунення радіаційних</w:t>
      </w:r>
    </w:p>
    <w:p w:rsidR="006A1AEA" w:rsidRPr="006A1AEA" w:rsidRDefault="00EE23C3" w:rsidP="00EE23C3">
      <w:pPr>
        <w:widowControl/>
        <w:shd w:val="clear" w:color="auto" w:fill="FFFFFF" w:themeFill="background1"/>
        <w:tabs>
          <w:tab w:val="left" w:pos="284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uk-UA"/>
        </w:rPr>
      </w:pPr>
      <w:r>
        <w:rPr>
          <w:rFonts w:eastAsia="Times New Roman"/>
          <w:color w:val="000000"/>
          <w:sz w:val="28"/>
          <w:szCs w:val="28"/>
          <w:lang w:eastAsia="uk-UA"/>
        </w:rPr>
        <w:t xml:space="preserve">   </w:t>
      </w:r>
      <w:r w:rsidR="006A1AEA" w:rsidRPr="006A1AEA">
        <w:rPr>
          <w:rFonts w:eastAsia="Times New Roman"/>
          <w:color w:val="000000"/>
          <w:sz w:val="28"/>
          <w:szCs w:val="28"/>
          <w:lang w:eastAsia="uk-UA"/>
        </w:rPr>
        <w:t xml:space="preserve"> чинників з поверхні тіла людини, продуктів, предметів тощо);</w:t>
      </w:r>
    </w:p>
    <w:p w:rsidR="006A1AEA" w:rsidRPr="006A1AEA" w:rsidRDefault="006A1AEA" w:rsidP="00EE23C3">
      <w:pPr>
        <w:widowControl/>
        <w:numPr>
          <w:ilvl w:val="0"/>
          <w:numId w:val="13"/>
        </w:numPr>
        <w:shd w:val="clear" w:color="auto" w:fill="FFFFFF" w:themeFill="background1"/>
        <w:tabs>
          <w:tab w:val="left" w:pos="284"/>
        </w:tabs>
        <w:autoSpaceDE/>
        <w:autoSpaceDN/>
        <w:adjustRightInd/>
        <w:ind w:left="0" w:firstLine="0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>надання допомоги при травмах;</w:t>
      </w:r>
    </w:p>
    <w:p w:rsidR="006A1AEA" w:rsidRPr="006A1AEA" w:rsidRDefault="006A1AEA" w:rsidP="00EE23C3">
      <w:pPr>
        <w:widowControl/>
        <w:numPr>
          <w:ilvl w:val="0"/>
          <w:numId w:val="13"/>
        </w:numPr>
        <w:shd w:val="clear" w:color="auto" w:fill="FFFFFF" w:themeFill="background1"/>
        <w:tabs>
          <w:tab w:val="left" w:pos="284"/>
        </w:tabs>
        <w:autoSpaceDE/>
        <w:autoSpaceDN/>
        <w:adjustRightInd/>
        <w:ind w:left="0" w:firstLine="0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>надання допомоги при опіках;</w:t>
      </w:r>
    </w:p>
    <w:p w:rsidR="00EE23C3" w:rsidRDefault="006A1AEA" w:rsidP="00EE23C3">
      <w:pPr>
        <w:widowControl/>
        <w:numPr>
          <w:ilvl w:val="0"/>
          <w:numId w:val="13"/>
        </w:numPr>
        <w:shd w:val="clear" w:color="auto" w:fill="FFFFFF" w:themeFill="background1"/>
        <w:tabs>
          <w:tab w:val="left" w:pos="284"/>
        </w:tabs>
        <w:autoSpaceDE/>
        <w:autoSpaceDN/>
        <w:adjustRightInd/>
        <w:ind w:left="0" w:firstLine="0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 xml:space="preserve">транспортування постраждалого до лікувального закладу або до медичних </w:t>
      </w:r>
    </w:p>
    <w:p w:rsidR="006A1AEA" w:rsidRDefault="00EE23C3" w:rsidP="00EE23C3">
      <w:pPr>
        <w:widowControl/>
        <w:shd w:val="clear" w:color="auto" w:fill="FFFFFF" w:themeFill="background1"/>
        <w:tabs>
          <w:tab w:val="left" w:pos="284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uk-UA"/>
        </w:rPr>
      </w:pPr>
      <w:r>
        <w:rPr>
          <w:rFonts w:eastAsia="Times New Roman"/>
          <w:color w:val="000000"/>
          <w:sz w:val="28"/>
          <w:szCs w:val="28"/>
          <w:lang w:eastAsia="uk-UA"/>
        </w:rPr>
        <w:t xml:space="preserve">    </w:t>
      </w:r>
      <w:r w:rsidR="006A1AEA" w:rsidRPr="006A1AEA">
        <w:rPr>
          <w:rFonts w:eastAsia="Times New Roman"/>
          <w:color w:val="000000"/>
          <w:sz w:val="28"/>
          <w:szCs w:val="28"/>
          <w:lang w:eastAsia="uk-UA"/>
        </w:rPr>
        <w:t>працівників.</w:t>
      </w:r>
    </w:p>
    <w:p w:rsidR="00551712" w:rsidRPr="00551712" w:rsidRDefault="00551712" w:rsidP="00EE23C3">
      <w:pPr>
        <w:widowControl/>
        <w:shd w:val="clear" w:color="auto" w:fill="FFFFFF" w:themeFill="background1"/>
        <w:tabs>
          <w:tab w:val="left" w:pos="284"/>
        </w:tabs>
        <w:autoSpaceDE/>
        <w:autoSpaceDN/>
        <w:adjustRightInd/>
        <w:jc w:val="both"/>
        <w:rPr>
          <w:rFonts w:eastAsia="Times New Roman"/>
          <w:color w:val="000000"/>
          <w:sz w:val="8"/>
          <w:szCs w:val="28"/>
          <w:lang w:eastAsia="uk-UA"/>
        </w:rPr>
      </w:pPr>
    </w:p>
    <w:p w:rsidR="006A1AEA" w:rsidRPr="00EE23C3" w:rsidRDefault="006A1AEA" w:rsidP="00EE23C3">
      <w:pPr>
        <w:pStyle w:val="a5"/>
        <w:widowControl/>
        <w:numPr>
          <w:ilvl w:val="0"/>
          <w:numId w:val="24"/>
        </w:numPr>
        <w:shd w:val="clear" w:color="auto" w:fill="FFFFFF" w:themeFill="background1"/>
        <w:autoSpaceDE/>
        <w:autoSpaceDN/>
        <w:adjustRightInd/>
        <w:jc w:val="both"/>
        <w:rPr>
          <w:rFonts w:asciiTheme="minorHAnsi" w:eastAsia="Times New Roman" w:hAnsiTheme="minorHAnsi"/>
          <w:color w:val="002060"/>
          <w:sz w:val="28"/>
          <w:szCs w:val="28"/>
          <w:lang w:eastAsia="uk-UA"/>
        </w:rPr>
      </w:pPr>
      <w:r w:rsidRPr="00EE23C3">
        <w:rPr>
          <w:rFonts w:asciiTheme="minorHAnsi" w:eastAsia="Times New Roman" w:hAnsiTheme="minorHAnsi"/>
          <w:b/>
          <w:bCs/>
          <w:color w:val="002060"/>
          <w:sz w:val="28"/>
          <w:szCs w:val="28"/>
          <w:lang w:eastAsia="uk-UA"/>
        </w:rPr>
        <w:t>Як безпечно провести деконтомінацію</w:t>
      </w:r>
      <w:r w:rsidR="00581975" w:rsidRPr="00EE23C3">
        <w:rPr>
          <w:rFonts w:asciiTheme="minorHAnsi" w:eastAsia="Times New Roman" w:hAnsiTheme="minorHAnsi"/>
          <w:b/>
          <w:bCs/>
          <w:color w:val="002060"/>
          <w:sz w:val="28"/>
          <w:szCs w:val="28"/>
          <w:lang w:eastAsia="uk-UA"/>
        </w:rPr>
        <w:t xml:space="preserve"> </w:t>
      </w:r>
    </w:p>
    <w:p w:rsidR="006A1AEA" w:rsidRPr="006A1AEA" w:rsidRDefault="006A1AEA" w:rsidP="00551712">
      <w:pPr>
        <w:widowControl/>
        <w:numPr>
          <w:ilvl w:val="0"/>
          <w:numId w:val="14"/>
        </w:numPr>
        <w:shd w:val="clear" w:color="auto" w:fill="FFFFFF" w:themeFill="background1"/>
        <w:autoSpaceDE/>
        <w:autoSpaceDN/>
        <w:adjustRightInd/>
        <w:ind w:left="284" w:hanging="284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>Почніть з обережного зняття одягу або попросіть постраждалого роздягтися самостійно, починаючи з голови до ніг. Зняття взуття та одягу може зменшити забруднення на 90%.</w:t>
      </w:r>
    </w:p>
    <w:p w:rsidR="006A1AEA" w:rsidRPr="006A1AEA" w:rsidRDefault="006A1AEA" w:rsidP="00551712">
      <w:pPr>
        <w:widowControl/>
        <w:numPr>
          <w:ilvl w:val="0"/>
          <w:numId w:val="14"/>
        </w:numPr>
        <w:shd w:val="clear" w:color="auto" w:fill="FFFFFF" w:themeFill="background1"/>
        <w:autoSpaceDE/>
        <w:autoSpaceDN/>
        <w:adjustRightInd/>
        <w:ind w:left="284" w:hanging="284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>Помістіть все майно постраждалого в один ізольований контейнер, бажано мати сумку з етикеткою, де можна зазначити ім'я постраждалого, дату, час та місце збору майна, табличку із попередженням про радіацію. Необхідно зберігати сумки з майном у безпечному місці для подальшої судово-медичної експертизи та утилізації.</w:t>
      </w:r>
    </w:p>
    <w:p w:rsidR="006A1AEA" w:rsidRPr="006A1AEA" w:rsidRDefault="006A1AEA" w:rsidP="00551712">
      <w:pPr>
        <w:widowControl/>
        <w:numPr>
          <w:ilvl w:val="0"/>
          <w:numId w:val="14"/>
        </w:numPr>
        <w:shd w:val="clear" w:color="auto" w:fill="FFFFFF" w:themeFill="background1"/>
        <w:autoSpaceDE/>
        <w:autoSpaceDN/>
        <w:adjustRightInd/>
        <w:ind w:left="284" w:hanging="284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>Виконайте радіаційне обстеження всього тіла. Позначте на шкірі постраждалого за допомогою водостійкого фломастера ділянки з високим рівнем забруднення, виявлені під час радіаційного обстеження.</w:t>
      </w:r>
    </w:p>
    <w:p w:rsidR="006A1AEA" w:rsidRPr="006A1AEA" w:rsidRDefault="006A1AEA" w:rsidP="00551712">
      <w:pPr>
        <w:widowControl/>
        <w:numPr>
          <w:ilvl w:val="0"/>
          <w:numId w:val="14"/>
        </w:numPr>
        <w:shd w:val="clear" w:color="auto" w:fill="FFFFFF" w:themeFill="background1"/>
        <w:autoSpaceDE/>
        <w:autoSpaceDN/>
        <w:adjustRightInd/>
        <w:ind w:left="284" w:hanging="284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>Якщо це можливо промийте тіло постраждалого теплою водою із додаванням нейтрального мила.</w:t>
      </w:r>
    </w:p>
    <w:p w:rsidR="006A1AEA" w:rsidRPr="006A1AEA" w:rsidRDefault="006A1AEA" w:rsidP="00551712">
      <w:pPr>
        <w:widowControl/>
        <w:shd w:val="clear" w:color="auto" w:fill="FFFFFF" w:themeFill="background1"/>
        <w:autoSpaceDE/>
        <w:autoSpaceDN/>
        <w:adjustRightInd/>
        <w:ind w:left="284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>Деякі радіоактивні речовини можуть затримуватися в зовнішньому шарі шкіри і залишатися 12-15 днів, поки не відбудеться лущення.</w:t>
      </w:r>
    </w:p>
    <w:p w:rsidR="006A1AEA" w:rsidRDefault="006A1AEA" w:rsidP="00551712">
      <w:pPr>
        <w:widowControl/>
        <w:shd w:val="clear" w:color="auto" w:fill="FFFFFF" w:themeFill="background1"/>
        <w:autoSpaceDE/>
        <w:autoSpaceDN/>
        <w:adjustRightInd/>
        <w:ind w:left="284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>При значному зовнішньому радіаційному забрудненні необхідно накрити зони ураження водонепроникними пов’язками, щоб обмежити поширення на інші ділянки тіла.</w:t>
      </w:r>
    </w:p>
    <w:p w:rsidR="00551712" w:rsidRPr="00551712" w:rsidRDefault="00551712" w:rsidP="00551712">
      <w:pPr>
        <w:widowControl/>
        <w:shd w:val="clear" w:color="auto" w:fill="FFFFFF" w:themeFill="background1"/>
        <w:autoSpaceDE/>
        <w:autoSpaceDN/>
        <w:adjustRightInd/>
        <w:ind w:left="284"/>
        <w:jc w:val="both"/>
        <w:rPr>
          <w:rFonts w:eastAsia="Times New Roman"/>
          <w:color w:val="000000"/>
          <w:sz w:val="8"/>
          <w:szCs w:val="28"/>
          <w:lang w:eastAsia="uk-UA"/>
        </w:rPr>
      </w:pPr>
    </w:p>
    <w:p w:rsidR="006A1AEA" w:rsidRPr="00551712" w:rsidRDefault="006A1AEA" w:rsidP="00551712">
      <w:pPr>
        <w:pStyle w:val="a5"/>
        <w:widowControl/>
        <w:numPr>
          <w:ilvl w:val="0"/>
          <w:numId w:val="24"/>
        </w:numPr>
        <w:shd w:val="clear" w:color="auto" w:fill="FFFFFF" w:themeFill="background1"/>
        <w:autoSpaceDE/>
        <w:autoSpaceDN/>
        <w:adjustRightInd/>
        <w:jc w:val="both"/>
        <w:rPr>
          <w:rFonts w:asciiTheme="minorHAnsi" w:eastAsia="Times New Roman" w:hAnsiTheme="minorHAnsi"/>
          <w:color w:val="002060"/>
          <w:sz w:val="28"/>
          <w:szCs w:val="28"/>
          <w:lang w:eastAsia="uk-UA"/>
        </w:rPr>
      </w:pPr>
      <w:r w:rsidRPr="00551712">
        <w:rPr>
          <w:rFonts w:asciiTheme="minorHAnsi" w:eastAsia="Times New Roman" w:hAnsiTheme="minorHAnsi"/>
          <w:b/>
          <w:bCs/>
          <w:color w:val="002060"/>
          <w:sz w:val="28"/>
          <w:szCs w:val="28"/>
          <w:lang w:eastAsia="uk-UA"/>
        </w:rPr>
        <w:t>Очищення ран</w:t>
      </w:r>
    </w:p>
    <w:p w:rsidR="00551712" w:rsidRPr="00551712" w:rsidRDefault="00551712" w:rsidP="00551712">
      <w:pPr>
        <w:pStyle w:val="a5"/>
        <w:widowControl/>
        <w:shd w:val="clear" w:color="auto" w:fill="FFFFFF" w:themeFill="background1"/>
        <w:autoSpaceDE/>
        <w:autoSpaceDN/>
        <w:adjustRightInd/>
        <w:ind w:left="720"/>
        <w:jc w:val="both"/>
        <w:rPr>
          <w:rFonts w:asciiTheme="minorHAnsi" w:eastAsia="Times New Roman" w:hAnsiTheme="minorHAnsi"/>
          <w:color w:val="002060"/>
          <w:sz w:val="8"/>
          <w:szCs w:val="28"/>
          <w:lang w:eastAsia="uk-UA"/>
        </w:rPr>
      </w:pPr>
    </w:p>
    <w:p w:rsidR="006A1AEA" w:rsidRDefault="006A1AEA" w:rsidP="00DA2C8B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/>
          <w:b/>
          <w:i/>
          <w:color w:val="002060"/>
          <w:sz w:val="20"/>
          <w:szCs w:val="28"/>
          <w:lang w:eastAsia="uk-UA"/>
        </w:rPr>
      </w:pPr>
      <w:r w:rsidRPr="00DA2C8B">
        <w:rPr>
          <w:rFonts w:eastAsia="Times New Roman"/>
          <w:b/>
          <w:i/>
          <w:color w:val="002060"/>
          <w:sz w:val="28"/>
          <w:szCs w:val="28"/>
          <w:lang w:eastAsia="uk-UA"/>
        </w:rPr>
        <w:t>Якщо людина отримала будь-які поранення під час ядерного удару, є висока ймовірність того, що вона може зазнати радіаційного впливу</w:t>
      </w:r>
      <w:r w:rsidRPr="00E437A2">
        <w:rPr>
          <w:rFonts w:eastAsia="Times New Roman"/>
          <w:b/>
          <w:i/>
          <w:color w:val="002060"/>
          <w:sz w:val="20"/>
          <w:szCs w:val="28"/>
          <w:lang w:eastAsia="uk-UA"/>
        </w:rPr>
        <w:t>.</w:t>
      </w:r>
    </w:p>
    <w:p w:rsidR="00E437A2" w:rsidRPr="00E437A2" w:rsidRDefault="00E437A2" w:rsidP="00DA2C8B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/>
          <w:b/>
          <w:i/>
          <w:color w:val="002060"/>
          <w:sz w:val="8"/>
          <w:szCs w:val="28"/>
          <w:lang w:eastAsia="uk-UA"/>
        </w:rPr>
      </w:pPr>
    </w:p>
    <w:p w:rsidR="006A1AEA" w:rsidRDefault="00E437A2" w:rsidP="002104DD">
      <w:pPr>
        <w:widowControl/>
        <w:shd w:val="clear" w:color="auto" w:fill="FFFFFF" w:themeFill="background1"/>
        <w:autoSpaceDE/>
        <w:autoSpaceDN/>
        <w:adjustRightInd/>
        <w:jc w:val="both"/>
        <w:rPr>
          <w:rFonts w:eastAsia="Times New Roman"/>
          <w:b/>
          <w:i/>
          <w:color w:val="002060"/>
          <w:sz w:val="28"/>
          <w:szCs w:val="28"/>
          <w:lang w:eastAsia="uk-UA"/>
        </w:rPr>
      </w:pPr>
      <w:r>
        <w:rPr>
          <w:rFonts w:eastAsia="Times New Roman"/>
          <w:color w:val="000000"/>
          <w:sz w:val="28"/>
          <w:szCs w:val="28"/>
          <w:lang w:eastAsia="uk-UA"/>
        </w:rPr>
        <w:t xml:space="preserve">         </w:t>
      </w:r>
      <w:r w:rsidRPr="00E437A2">
        <w:rPr>
          <w:rFonts w:eastAsia="Times New Roman"/>
          <w:b/>
          <w:i/>
          <w:color w:val="002060"/>
          <w:sz w:val="28"/>
          <w:szCs w:val="28"/>
          <w:lang w:eastAsia="uk-UA"/>
        </w:rPr>
        <w:t>Н</w:t>
      </w:r>
      <w:r w:rsidR="006A1AEA" w:rsidRPr="00E437A2">
        <w:rPr>
          <w:rFonts w:eastAsia="Times New Roman"/>
          <w:b/>
          <w:i/>
          <w:color w:val="002060"/>
          <w:sz w:val="28"/>
          <w:szCs w:val="28"/>
          <w:lang w:eastAsia="uk-UA"/>
        </w:rPr>
        <w:t>еобхідно провести наступну процедуру:</w:t>
      </w:r>
    </w:p>
    <w:p w:rsidR="00E437A2" w:rsidRPr="00E437A2" w:rsidRDefault="00E437A2" w:rsidP="002104DD">
      <w:pPr>
        <w:widowControl/>
        <w:shd w:val="clear" w:color="auto" w:fill="FFFFFF" w:themeFill="background1"/>
        <w:autoSpaceDE/>
        <w:autoSpaceDN/>
        <w:adjustRightInd/>
        <w:jc w:val="both"/>
        <w:rPr>
          <w:rFonts w:eastAsia="Times New Roman"/>
          <w:b/>
          <w:i/>
          <w:color w:val="002060"/>
          <w:sz w:val="4"/>
          <w:szCs w:val="28"/>
          <w:lang w:eastAsia="uk-UA"/>
        </w:rPr>
      </w:pPr>
    </w:p>
    <w:p w:rsidR="006A1AEA" w:rsidRDefault="00E437A2" w:rsidP="00E437A2">
      <w:pPr>
        <w:widowControl/>
        <w:numPr>
          <w:ilvl w:val="0"/>
          <w:numId w:val="15"/>
        </w:numPr>
        <w:shd w:val="clear" w:color="auto" w:fill="FFFFFF" w:themeFill="background1"/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rFonts w:eastAsia="Times New Roman"/>
          <w:color w:val="000000"/>
          <w:sz w:val="28"/>
          <w:szCs w:val="28"/>
          <w:lang w:eastAsia="uk-UA"/>
        </w:rPr>
      </w:pPr>
      <w:r>
        <w:rPr>
          <w:rFonts w:eastAsia="Times New Roman"/>
          <w:color w:val="000000"/>
          <w:sz w:val="28"/>
          <w:szCs w:val="28"/>
          <w:lang w:eastAsia="uk-UA"/>
        </w:rPr>
        <w:t>Н</w:t>
      </w:r>
      <w:r w:rsidR="006A1AEA" w:rsidRPr="006A1AEA">
        <w:rPr>
          <w:rFonts w:eastAsia="Times New Roman"/>
          <w:color w:val="000000"/>
          <w:sz w:val="28"/>
          <w:szCs w:val="28"/>
          <w:lang w:eastAsia="uk-UA"/>
        </w:rPr>
        <w:t>акрити шкіру навколо відкритих ран водонепр</w:t>
      </w:r>
      <w:r>
        <w:rPr>
          <w:rFonts w:eastAsia="Times New Roman"/>
          <w:color w:val="000000"/>
          <w:sz w:val="28"/>
          <w:szCs w:val="28"/>
          <w:lang w:eastAsia="uk-UA"/>
        </w:rPr>
        <w:t xml:space="preserve">оникними пов’язками </w:t>
      </w:r>
    </w:p>
    <w:p w:rsidR="00E437A2" w:rsidRPr="00E437A2" w:rsidRDefault="00E437A2" w:rsidP="00E437A2">
      <w:pPr>
        <w:widowControl/>
        <w:shd w:val="clear" w:color="auto" w:fill="FFFFFF" w:themeFill="background1"/>
        <w:autoSpaceDE/>
        <w:autoSpaceDN/>
        <w:adjustRightInd/>
        <w:jc w:val="both"/>
        <w:rPr>
          <w:rFonts w:eastAsia="Times New Roman"/>
          <w:color w:val="000000"/>
          <w:sz w:val="8"/>
          <w:szCs w:val="28"/>
          <w:lang w:eastAsia="uk-UA"/>
        </w:rPr>
      </w:pPr>
    </w:p>
    <w:p w:rsidR="006A1AEA" w:rsidRDefault="00E437A2" w:rsidP="00E437A2">
      <w:pPr>
        <w:widowControl/>
        <w:numPr>
          <w:ilvl w:val="0"/>
          <w:numId w:val="15"/>
        </w:numPr>
        <w:shd w:val="clear" w:color="auto" w:fill="FFFFFF" w:themeFill="background1"/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rFonts w:eastAsia="Times New Roman"/>
          <w:color w:val="000000"/>
          <w:sz w:val="28"/>
          <w:szCs w:val="28"/>
          <w:lang w:eastAsia="uk-UA"/>
        </w:rPr>
      </w:pPr>
      <w:r>
        <w:rPr>
          <w:rFonts w:eastAsia="Times New Roman"/>
          <w:color w:val="000000"/>
          <w:sz w:val="28"/>
          <w:szCs w:val="28"/>
          <w:lang w:eastAsia="uk-UA"/>
        </w:rPr>
        <w:t>О</w:t>
      </w:r>
      <w:r w:rsidR="006A1AEA" w:rsidRPr="006A1AEA">
        <w:rPr>
          <w:rFonts w:eastAsia="Times New Roman"/>
          <w:color w:val="000000"/>
          <w:sz w:val="28"/>
          <w:szCs w:val="28"/>
          <w:lang w:eastAsia="uk-UA"/>
        </w:rPr>
        <w:t>бережно промити рани великою кількістю води або фізіологічного розчину.</w:t>
      </w:r>
    </w:p>
    <w:p w:rsidR="00E437A2" w:rsidRPr="00E437A2" w:rsidRDefault="00E437A2" w:rsidP="00E437A2">
      <w:pPr>
        <w:widowControl/>
        <w:shd w:val="clear" w:color="auto" w:fill="FFFFFF" w:themeFill="background1"/>
        <w:autoSpaceDE/>
        <w:autoSpaceDN/>
        <w:adjustRightInd/>
        <w:jc w:val="both"/>
        <w:rPr>
          <w:rFonts w:eastAsia="Times New Roman"/>
          <w:color w:val="000000"/>
          <w:sz w:val="8"/>
          <w:szCs w:val="28"/>
          <w:lang w:eastAsia="uk-UA"/>
        </w:rPr>
      </w:pPr>
    </w:p>
    <w:p w:rsidR="006A1AEA" w:rsidRPr="006A1AEA" w:rsidRDefault="006A1AEA" w:rsidP="00E437A2">
      <w:pPr>
        <w:widowControl/>
        <w:shd w:val="clear" w:color="auto" w:fill="FFFFFF" w:themeFill="background1"/>
        <w:autoSpaceDE/>
        <w:autoSpaceDN/>
        <w:adjustRightInd/>
        <w:ind w:firstLine="284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>Бажано використати відповідний вимірювач радіації для оцінки та моніторингу медичного поводження з радіоактивними осколками з метою захисту медичної бригади.</w:t>
      </w:r>
    </w:p>
    <w:p w:rsidR="00E437A2" w:rsidRPr="00E437A2" w:rsidRDefault="00E437A2" w:rsidP="002104DD">
      <w:pPr>
        <w:widowControl/>
        <w:shd w:val="clear" w:color="auto" w:fill="FFFFFF" w:themeFill="background1"/>
        <w:autoSpaceDE/>
        <w:autoSpaceDN/>
        <w:adjustRightInd/>
        <w:jc w:val="both"/>
        <w:rPr>
          <w:rFonts w:eastAsia="Times New Roman"/>
          <w:b/>
          <w:bCs/>
          <w:color w:val="000000"/>
          <w:sz w:val="10"/>
          <w:szCs w:val="28"/>
          <w:lang w:eastAsia="uk-UA"/>
        </w:rPr>
      </w:pPr>
    </w:p>
    <w:p w:rsidR="006A1AEA" w:rsidRPr="00E437A2" w:rsidRDefault="006A1AEA" w:rsidP="00E437A2">
      <w:pPr>
        <w:pStyle w:val="a5"/>
        <w:widowControl/>
        <w:numPr>
          <w:ilvl w:val="0"/>
          <w:numId w:val="24"/>
        </w:numPr>
        <w:shd w:val="clear" w:color="auto" w:fill="FFFFFF" w:themeFill="background1"/>
        <w:autoSpaceDE/>
        <w:autoSpaceDN/>
        <w:adjustRightInd/>
        <w:jc w:val="both"/>
        <w:rPr>
          <w:rFonts w:asciiTheme="minorHAnsi" w:eastAsia="Times New Roman" w:hAnsiTheme="minorHAnsi"/>
          <w:color w:val="002060"/>
          <w:sz w:val="32"/>
          <w:szCs w:val="28"/>
          <w:lang w:eastAsia="uk-UA"/>
        </w:rPr>
      </w:pPr>
      <w:r w:rsidRPr="00E437A2">
        <w:rPr>
          <w:rFonts w:asciiTheme="minorHAnsi" w:eastAsia="Times New Roman" w:hAnsiTheme="minorHAnsi"/>
          <w:b/>
          <w:bCs/>
          <w:color w:val="002060"/>
          <w:sz w:val="28"/>
          <w:szCs w:val="28"/>
          <w:lang w:eastAsia="uk-UA"/>
        </w:rPr>
        <w:t>Деконтомінація вух, носа та рота</w:t>
      </w:r>
    </w:p>
    <w:p w:rsidR="006A1AEA" w:rsidRPr="006A1AEA" w:rsidRDefault="006A1AEA" w:rsidP="00E437A2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lastRenderedPageBreak/>
        <w:t>Обережно протріть отвори (вуха, ніс, рот) зволоженим стерильним аплікатором із ватним наконечником.</w:t>
      </w:r>
    </w:p>
    <w:p w:rsidR="006A1AEA" w:rsidRPr="006A1AEA" w:rsidRDefault="006A1AEA" w:rsidP="00E437A2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>Перед деконтамінацією зовнішнього слухового проходу переконайтеся в цілісності барабанної перетинки, далі необхідно промити прохід теплою водою або фізіологічним розчином. </w:t>
      </w:r>
    </w:p>
    <w:p w:rsidR="006A1AEA" w:rsidRDefault="006A1AEA" w:rsidP="00E437A2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>Використовуйте вушний шприц для промивання зовнішнього слухового проходу, тільки якщо барабанна перетинка непошкоджена.</w:t>
      </w:r>
    </w:p>
    <w:p w:rsidR="00E437A2" w:rsidRPr="00E437A2" w:rsidRDefault="00E437A2" w:rsidP="00E437A2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/>
          <w:color w:val="000000"/>
          <w:sz w:val="10"/>
          <w:szCs w:val="28"/>
          <w:lang w:eastAsia="uk-UA"/>
        </w:rPr>
      </w:pPr>
    </w:p>
    <w:p w:rsidR="00E437A2" w:rsidRPr="00E437A2" w:rsidRDefault="00E437A2" w:rsidP="00E437A2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/>
          <w:color w:val="000000"/>
          <w:sz w:val="8"/>
          <w:szCs w:val="28"/>
          <w:lang w:eastAsia="uk-UA"/>
        </w:rPr>
      </w:pPr>
    </w:p>
    <w:p w:rsidR="006A1AEA" w:rsidRPr="00E437A2" w:rsidRDefault="006A1AEA" w:rsidP="00E437A2">
      <w:pPr>
        <w:pStyle w:val="a5"/>
        <w:widowControl/>
        <w:numPr>
          <w:ilvl w:val="0"/>
          <w:numId w:val="24"/>
        </w:numPr>
        <w:shd w:val="clear" w:color="auto" w:fill="FFFFFF" w:themeFill="background1"/>
        <w:autoSpaceDE/>
        <w:autoSpaceDN/>
        <w:adjustRightInd/>
        <w:jc w:val="both"/>
        <w:rPr>
          <w:rFonts w:asciiTheme="minorHAnsi" w:eastAsia="Times New Roman" w:hAnsiTheme="minorHAnsi"/>
          <w:color w:val="002060"/>
          <w:sz w:val="28"/>
          <w:szCs w:val="28"/>
          <w:lang w:eastAsia="uk-UA"/>
        </w:rPr>
      </w:pPr>
      <w:r w:rsidRPr="00E437A2">
        <w:rPr>
          <w:rFonts w:asciiTheme="minorHAnsi" w:eastAsia="Times New Roman" w:hAnsiTheme="minorHAnsi"/>
          <w:b/>
          <w:bCs/>
          <w:color w:val="002060"/>
          <w:sz w:val="28"/>
          <w:szCs w:val="28"/>
          <w:lang w:eastAsia="uk-UA"/>
        </w:rPr>
        <w:t>Обробка ротової порожнини та очей</w:t>
      </w:r>
    </w:p>
    <w:p w:rsidR="006A1AEA" w:rsidRPr="006A1AEA" w:rsidRDefault="006A1AEA" w:rsidP="00E437A2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 xml:space="preserve">Необхідно рекомендувати постраждалому декілька раз почистити зуби пастою і часто полоскати рот та горло </w:t>
      </w:r>
      <w:r w:rsidRPr="00CE2693">
        <w:rPr>
          <w:rFonts w:eastAsia="Times New Roman"/>
          <w:b/>
          <w:i/>
          <w:color w:val="002060"/>
          <w:sz w:val="28"/>
          <w:szCs w:val="28"/>
          <w:lang w:eastAsia="uk-UA"/>
        </w:rPr>
        <w:t>3% розчином перекису водню</w:t>
      </w:r>
      <w:r w:rsidRPr="00CE2693">
        <w:rPr>
          <w:rFonts w:eastAsia="Times New Roman"/>
          <w:color w:val="002060"/>
          <w:sz w:val="28"/>
          <w:szCs w:val="28"/>
          <w:lang w:eastAsia="uk-UA"/>
        </w:rPr>
        <w:t xml:space="preserve"> </w:t>
      </w:r>
      <w:r w:rsidRPr="006A1AEA">
        <w:rPr>
          <w:rFonts w:eastAsia="Times New Roman"/>
          <w:color w:val="000000"/>
          <w:sz w:val="28"/>
          <w:szCs w:val="28"/>
          <w:lang w:eastAsia="uk-UA"/>
        </w:rPr>
        <w:t>при ознаках забруднення глотки.</w:t>
      </w:r>
    </w:p>
    <w:p w:rsidR="006A1AEA" w:rsidRDefault="006A1AEA" w:rsidP="002104DD">
      <w:pPr>
        <w:widowControl/>
        <w:shd w:val="clear" w:color="auto" w:fill="FFFFFF" w:themeFill="background1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>Обережно промийте очі великою кількістю фізіологічного розчину або води.</w:t>
      </w:r>
    </w:p>
    <w:p w:rsidR="00E437A2" w:rsidRPr="00E437A2" w:rsidRDefault="00E437A2" w:rsidP="002104DD">
      <w:pPr>
        <w:widowControl/>
        <w:shd w:val="clear" w:color="auto" w:fill="FFFFFF" w:themeFill="background1"/>
        <w:autoSpaceDE/>
        <w:autoSpaceDN/>
        <w:adjustRightInd/>
        <w:jc w:val="both"/>
        <w:rPr>
          <w:rFonts w:eastAsia="Times New Roman"/>
          <w:color w:val="000000"/>
          <w:sz w:val="10"/>
          <w:szCs w:val="28"/>
          <w:lang w:eastAsia="uk-UA"/>
        </w:rPr>
      </w:pPr>
    </w:p>
    <w:p w:rsidR="006A1AEA" w:rsidRPr="00E437A2" w:rsidRDefault="006A1AEA" w:rsidP="00E437A2">
      <w:pPr>
        <w:pStyle w:val="a5"/>
        <w:widowControl/>
        <w:numPr>
          <w:ilvl w:val="0"/>
          <w:numId w:val="24"/>
        </w:numPr>
        <w:shd w:val="clear" w:color="auto" w:fill="FFFFFF" w:themeFill="background1"/>
        <w:autoSpaceDE/>
        <w:autoSpaceDN/>
        <w:adjustRightInd/>
        <w:jc w:val="both"/>
        <w:rPr>
          <w:rFonts w:asciiTheme="minorHAnsi" w:eastAsia="Times New Roman" w:hAnsiTheme="minorHAnsi"/>
          <w:color w:val="002060"/>
          <w:sz w:val="28"/>
          <w:szCs w:val="28"/>
          <w:lang w:eastAsia="uk-UA"/>
        </w:rPr>
      </w:pPr>
      <w:r w:rsidRPr="00E437A2">
        <w:rPr>
          <w:rFonts w:asciiTheme="minorHAnsi" w:eastAsia="Times New Roman" w:hAnsiTheme="minorHAnsi"/>
          <w:b/>
          <w:bCs/>
          <w:color w:val="002060"/>
          <w:sz w:val="28"/>
          <w:szCs w:val="28"/>
          <w:lang w:eastAsia="uk-UA"/>
        </w:rPr>
        <w:t>Очищення волосся</w:t>
      </w:r>
    </w:p>
    <w:p w:rsidR="006A1AEA" w:rsidRPr="006A1AEA" w:rsidRDefault="006A1AEA" w:rsidP="00E437A2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>Попросіть постраждалого помити волосся теплою водою з м’яким милом або шампунем.</w:t>
      </w:r>
    </w:p>
    <w:p w:rsidR="006A1AEA" w:rsidRPr="006A1AEA" w:rsidRDefault="006A1AEA" w:rsidP="00CE2693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 xml:space="preserve">Не слід використовувати кондиціонери, оскільки вони можуть зв’язувати радіоактивний матеріал з білком волосся, що ускладнює </w:t>
      </w:r>
      <w:r w:rsidRPr="00CE2693">
        <w:rPr>
          <w:rFonts w:eastAsia="Times New Roman"/>
          <w:b/>
          <w:i/>
          <w:color w:val="002060"/>
          <w:sz w:val="28"/>
          <w:szCs w:val="28"/>
          <w:lang w:eastAsia="uk-UA"/>
        </w:rPr>
        <w:t>декотамінацію.</w:t>
      </w:r>
    </w:p>
    <w:p w:rsidR="006A1AEA" w:rsidRPr="006A1AEA" w:rsidRDefault="006A1AEA" w:rsidP="00CE2693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>Не треба голити волосся, що б уникнути створення порізів, потертостей, розривів шкіри.</w:t>
      </w:r>
    </w:p>
    <w:p w:rsidR="006A1AEA" w:rsidRPr="006A1AEA" w:rsidRDefault="006A1AEA" w:rsidP="00CE2693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>Воду, якою мили волосся, не можна використовувати для миття інших частин тіла.</w:t>
      </w:r>
    </w:p>
    <w:p w:rsidR="006A1AEA" w:rsidRDefault="006A1AEA" w:rsidP="00CE2693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>Уникайте потрапляння забрудненої стічної води в очі, вуха, ніс або рот. Висушіть волосся чистими, незабрудненими рушниками.</w:t>
      </w:r>
    </w:p>
    <w:p w:rsidR="00E437A2" w:rsidRPr="00E437A2" w:rsidRDefault="00E437A2" w:rsidP="002104DD">
      <w:pPr>
        <w:widowControl/>
        <w:shd w:val="clear" w:color="auto" w:fill="FFFFFF" w:themeFill="background1"/>
        <w:autoSpaceDE/>
        <w:autoSpaceDN/>
        <w:adjustRightInd/>
        <w:jc w:val="both"/>
        <w:rPr>
          <w:rFonts w:eastAsia="Times New Roman"/>
          <w:color w:val="000000"/>
          <w:sz w:val="10"/>
          <w:szCs w:val="16"/>
          <w:lang w:eastAsia="uk-UA"/>
        </w:rPr>
      </w:pPr>
    </w:p>
    <w:p w:rsidR="006A1AEA" w:rsidRPr="00E437A2" w:rsidRDefault="006A1AEA" w:rsidP="00E437A2">
      <w:pPr>
        <w:pStyle w:val="a5"/>
        <w:widowControl/>
        <w:numPr>
          <w:ilvl w:val="0"/>
          <w:numId w:val="24"/>
        </w:numPr>
        <w:shd w:val="clear" w:color="auto" w:fill="FFFFFF" w:themeFill="background1"/>
        <w:autoSpaceDE/>
        <w:autoSpaceDN/>
        <w:adjustRightInd/>
        <w:jc w:val="both"/>
        <w:rPr>
          <w:rFonts w:asciiTheme="minorHAnsi" w:eastAsia="Times New Roman" w:hAnsiTheme="minorHAnsi"/>
          <w:color w:val="000000"/>
          <w:sz w:val="28"/>
          <w:szCs w:val="28"/>
          <w:lang w:eastAsia="uk-UA"/>
        </w:rPr>
      </w:pPr>
      <w:r w:rsidRPr="00E437A2">
        <w:rPr>
          <w:rFonts w:asciiTheme="minorHAnsi" w:eastAsia="Times New Roman" w:hAnsiTheme="minorHAnsi"/>
          <w:b/>
          <w:bCs/>
          <w:color w:val="002060"/>
          <w:sz w:val="28"/>
          <w:szCs w:val="28"/>
          <w:lang w:eastAsia="uk-UA"/>
        </w:rPr>
        <w:t>Транспортування постраждалих</w:t>
      </w:r>
    </w:p>
    <w:p w:rsidR="006A1AEA" w:rsidRPr="006A1AEA" w:rsidRDefault="006A1AEA" w:rsidP="0012176D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>Загорніть забруднені ділянки або всього постраждалого в два шари простирадла, при тому слід уникати гіпертермії пацієнта.</w:t>
      </w:r>
    </w:p>
    <w:p w:rsidR="006A1AEA" w:rsidRPr="006A1AEA" w:rsidRDefault="0012176D" w:rsidP="0012176D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>
        <w:rPr>
          <w:rFonts w:eastAsia="Times New Roman"/>
          <w:color w:val="000000"/>
          <w:sz w:val="28"/>
          <w:szCs w:val="28"/>
          <w:lang w:eastAsia="uk-UA"/>
        </w:rPr>
        <w:t xml:space="preserve"> У</w:t>
      </w:r>
      <w:r w:rsidR="006A1AEA" w:rsidRPr="006A1AEA">
        <w:rPr>
          <w:rFonts w:eastAsia="Times New Roman"/>
          <w:color w:val="000000"/>
          <w:sz w:val="28"/>
          <w:szCs w:val="28"/>
          <w:lang w:eastAsia="uk-UA"/>
        </w:rPr>
        <w:t>никайте переохолодження в холодний день, особливо якщо одяг пацієнта був знятий.</w:t>
      </w:r>
    </w:p>
    <w:p w:rsidR="006A1AEA" w:rsidRPr="006A1AEA" w:rsidRDefault="006A1AEA" w:rsidP="0012176D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>Необхідно контролювати температуру тіла постраждалого.</w:t>
      </w:r>
    </w:p>
    <w:p w:rsidR="006A1AEA" w:rsidRDefault="006A1AEA" w:rsidP="0012176D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1AEA">
        <w:rPr>
          <w:rFonts w:eastAsia="Times New Roman"/>
          <w:color w:val="000000"/>
          <w:sz w:val="28"/>
          <w:szCs w:val="28"/>
          <w:lang w:eastAsia="uk-UA"/>
        </w:rPr>
        <w:t xml:space="preserve">Після транспортування потрібно провести  </w:t>
      </w:r>
      <w:r w:rsidRPr="0012176D">
        <w:rPr>
          <w:rFonts w:eastAsia="Times New Roman"/>
          <w:b/>
          <w:i/>
          <w:color w:val="002060"/>
          <w:sz w:val="28"/>
          <w:szCs w:val="28"/>
          <w:lang w:eastAsia="uk-UA"/>
        </w:rPr>
        <w:t xml:space="preserve">огляд та дезактивацію </w:t>
      </w:r>
      <w:r w:rsidRPr="006A1AEA">
        <w:rPr>
          <w:rFonts w:eastAsia="Times New Roman"/>
          <w:color w:val="000000"/>
          <w:sz w:val="28"/>
          <w:szCs w:val="28"/>
          <w:lang w:eastAsia="uk-UA"/>
        </w:rPr>
        <w:t>транспортного засобу та обладнання і утилізувати все забруднене.</w:t>
      </w:r>
    </w:p>
    <w:p w:rsidR="0012176D" w:rsidRPr="0012176D" w:rsidRDefault="0012176D" w:rsidP="0012176D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/>
          <w:color w:val="000000"/>
          <w:sz w:val="8"/>
          <w:szCs w:val="28"/>
          <w:lang w:eastAsia="uk-UA"/>
        </w:rPr>
      </w:pPr>
    </w:p>
    <w:p w:rsidR="006A1AEA" w:rsidRPr="00D13BDF" w:rsidRDefault="00D13BDF" w:rsidP="00D13BDF">
      <w:pPr>
        <w:widowControl/>
        <w:shd w:val="clear" w:color="auto" w:fill="FFFFFF" w:themeFill="background1"/>
        <w:autoSpaceDE/>
        <w:autoSpaceDN/>
        <w:adjustRightInd/>
        <w:jc w:val="both"/>
        <w:rPr>
          <w:rFonts w:eastAsia="Times New Roman"/>
          <w:b/>
          <w:bCs/>
          <w:color w:val="003366"/>
          <w:kern w:val="36"/>
          <w:sz w:val="28"/>
          <w:szCs w:val="28"/>
          <w:lang w:eastAsia="uk-UA"/>
        </w:rPr>
      </w:pPr>
      <w:r w:rsidRPr="006B7560">
        <w:rPr>
          <w:b/>
          <w:i/>
          <w:color w:val="C00000"/>
          <w:sz w:val="32"/>
          <w:szCs w:val="28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Важливо</w:t>
      </w:r>
      <w:r w:rsidRPr="006B7560">
        <w:rPr>
          <w:b/>
          <w:i/>
          <w:color w:val="C00000"/>
          <w:sz w:val="28"/>
          <w:szCs w:val="28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  <w:r w:rsidRPr="006B7560">
        <w:rPr>
          <w:b/>
          <w:i/>
          <w:color w:val="003366"/>
          <w:sz w:val="28"/>
          <w:szCs w:val="28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Далі</w:t>
      </w:r>
      <w:r w:rsidR="006A1AEA" w:rsidRPr="006B7560">
        <w:rPr>
          <w:rFonts w:eastAsia="Times New Roman"/>
          <w:b/>
          <w:i/>
          <w:color w:val="003366"/>
          <w:sz w:val="28"/>
          <w:szCs w:val="28"/>
          <w:highlight w:val="lightGray"/>
          <w:lang w:eastAsia="uk-UA"/>
        </w:rPr>
        <w:t xml:space="preserve"> рекомендації надаються </w:t>
      </w:r>
      <w:r w:rsidR="006A1AEA" w:rsidRPr="006B7560">
        <w:rPr>
          <w:rFonts w:eastAsia="Times New Roman"/>
          <w:b/>
          <w:bCs/>
          <w:i/>
          <w:color w:val="003366"/>
          <w:sz w:val="28"/>
          <w:szCs w:val="28"/>
          <w:highlight w:val="lightGray"/>
          <w:lang w:eastAsia="uk-UA"/>
        </w:rPr>
        <w:t>виключно </w:t>
      </w:r>
      <w:r w:rsidR="006A1AEA" w:rsidRPr="006B7560">
        <w:rPr>
          <w:rFonts w:eastAsia="Times New Roman"/>
          <w:b/>
          <w:i/>
          <w:color w:val="003366"/>
          <w:sz w:val="28"/>
          <w:szCs w:val="28"/>
          <w:highlight w:val="lightGray"/>
          <w:lang w:eastAsia="uk-UA"/>
        </w:rPr>
        <w:t>в ін</w:t>
      </w:r>
      <w:r w:rsidR="0012176D" w:rsidRPr="006B7560">
        <w:rPr>
          <w:rFonts w:eastAsia="Times New Roman"/>
          <w:b/>
          <w:i/>
          <w:color w:val="003366"/>
          <w:sz w:val="28"/>
          <w:szCs w:val="28"/>
          <w:highlight w:val="lightGray"/>
          <w:lang w:eastAsia="uk-UA"/>
        </w:rPr>
        <w:t>формаційних цілях!</w:t>
      </w:r>
      <w:r w:rsidR="006A1AEA" w:rsidRPr="00D13BDF">
        <w:rPr>
          <w:rFonts w:eastAsia="Times New Roman"/>
          <w:b/>
          <w:bCs/>
          <w:color w:val="003366"/>
          <w:kern w:val="36"/>
          <w:sz w:val="28"/>
          <w:szCs w:val="28"/>
          <w:lang w:eastAsia="uk-UA"/>
        </w:rPr>
        <w:t> </w:t>
      </w:r>
    </w:p>
    <w:p w:rsidR="0012176D" w:rsidRPr="0012176D" w:rsidRDefault="0012176D" w:rsidP="0012176D">
      <w:pPr>
        <w:widowControl/>
        <w:shd w:val="clear" w:color="auto" w:fill="FFFFFF" w:themeFill="background1"/>
        <w:autoSpaceDE/>
        <w:autoSpaceDN/>
        <w:adjustRightInd/>
        <w:jc w:val="both"/>
        <w:outlineLvl w:val="0"/>
        <w:rPr>
          <w:rFonts w:asciiTheme="minorHAnsi" w:eastAsia="Times New Roman" w:hAnsiTheme="minorHAnsi"/>
          <w:b/>
          <w:bCs/>
          <w:color w:val="002060"/>
          <w:kern w:val="36"/>
          <w:sz w:val="10"/>
          <w:szCs w:val="28"/>
          <w:lang w:eastAsia="uk-UA"/>
        </w:rPr>
      </w:pPr>
    </w:p>
    <w:p w:rsidR="0012176D" w:rsidRPr="0012176D" w:rsidRDefault="0012176D" w:rsidP="002104DD">
      <w:pPr>
        <w:widowControl/>
        <w:shd w:val="clear" w:color="auto" w:fill="FFFFFF" w:themeFill="background1"/>
        <w:autoSpaceDE/>
        <w:autoSpaceDN/>
        <w:adjustRightInd/>
        <w:jc w:val="both"/>
        <w:outlineLvl w:val="0"/>
        <w:rPr>
          <w:rFonts w:eastAsia="Times New Roman"/>
          <w:b/>
          <w:bCs/>
          <w:color w:val="363636"/>
          <w:kern w:val="36"/>
          <w:sz w:val="10"/>
          <w:szCs w:val="28"/>
          <w:lang w:eastAsia="uk-UA"/>
        </w:rPr>
      </w:pPr>
    </w:p>
    <w:p w:rsidR="00263E0E" w:rsidRPr="00263E0E" w:rsidRDefault="00263E0E" w:rsidP="00263E0E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Theme="minorHAnsi" w:eastAsia="Times New Roman" w:hAnsiTheme="minorHAnsi"/>
          <w:b/>
          <w:bCs/>
          <w:color w:val="C00000"/>
          <w:kern w:val="36"/>
          <w:sz w:val="32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3E0E">
        <w:rPr>
          <w:rFonts w:asciiTheme="minorHAnsi" w:eastAsia="Times New Roman" w:hAnsiTheme="minorHAnsi"/>
          <w:b/>
          <w:bCs/>
          <w:color w:val="C00000"/>
          <w:kern w:val="36"/>
          <w:sz w:val="32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</w:t>
      </w:r>
      <w:r>
        <w:rPr>
          <w:rFonts w:asciiTheme="minorHAnsi" w:eastAsia="Times New Roman" w:hAnsiTheme="minorHAnsi"/>
          <w:b/>
          <w:bCs/>
          <w:color w:val="C00000"/>
          <w:kern w:val="36"/>
          <w:sz w:val="32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2176D" w:rsidRPr="00263E0E">
        <w:rPr>
          <w:rFonts w:asciiTheme="minorHAnsi" w:eastAsia="Times New Roman" w:hAnsiTheme="minorHAnsi"/>
          <w:b/>
          <w:bCs/>
          <w:color w:val="C00000"/>
          <w:kern w:val="36"/>
          <w:sz w:val="32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Які шанси вижити, якщо ворог застосує ядерну зброю</w:t>
      </w:r>
      <w:r>
        <w:rPr>
          <w:rFonts w:asciiTheme="minorHAnsi" w:eastAsia="Times New Roman" w:hAnsiTheme="minorHAnsi"/>
          <w:b/>
          <w:bCs/>
          <w:color w:val="C00000"/>
          <w:kern w:val="36"/>
          <w:sz w:val="32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п</w:t>
      </w:r>
      <w:r w:rsidRPr="00263E0E">
        <w:rPr>
          <w:rFonts w:asciiTheme="minorHAnsi" w:eastAsia="Times New Roman" w:hAnsiTheme="minorHAnsi"/>
          <w:b/>
          <w:bCs/>
          <w:color w:val="C00000"/>
          <w:kern w:val="36"/>
          <w:sz w:val="32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ояснює експерт</w:t>
      </w:r>
    </w:p>
    <w:p w:rsidR="0012176D" w:rsidRPr="0012176D" w:rsidRDefault="0012176D" w:rsidP="00263E0E">
      <w:pPr>
        <w:widowControl/>
        <w:shd w:val="clear" w:color="auto" w:fill="FFFFFF" w:themeFill="background1"/>
        <w:autoSpaceDE/>
        <w:autoSpaceDN/>
        <w:adjustRightInd/>
        <w:jc w:val="both"/>
        <w:outlineLvl w:val="0"/>
        <w:rPr>
          <w:rFonts w:asciiTheme="minorHAnsi" w:eastAsia="Times New Roman" w:hAnsiTheme="minorHAnsi"/>
          <w:b/>
          <w:bCs/>
          <w:color w:val="C00000"/>
          <w:kern w:val="36"/>
          <w:sz w:val="10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176D">
        <w:rPr>
          <w:rFonts w:asciiTheme="minorHAnsi" w:eastAsia="Times New Roman" w:hAnsiTheme="minorHAnsi"/>
          <w:b/>
          <w:bCs/>
          <w:color w:val="C00000"/>
          <w:kern w:val="36"/>
          <w:sz w:val="32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2176D" w:rsidRDefault="0012176D" w:rsidP="0012176D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Навіть якщо ворог</w:t>
      </w:r>
      <w:r w:rsidR="006A1AEA" w:rsidRPr="0083531B">
        <w:rPr>
          <w:color w:val="000000"/>
          <w:sz w:val="28"/>
          <w:szCs w:val="28"/>
        </w:rPr>
        <w:t xml:space="preserve"> застосує ядерною зброю, є шанс вижити. Але все залежатиме від потужності, способу доставки та місця, куди </w:t>
      </w:r>
      <w:r>
        <w:rPr>
          <w:color w:val="000000"/>
          <w:sz w:val="28"/>
          <w:szCs w:val="28"/>
        </w:rPr>
        <w:t>вона влучить.</w:t>
      </w:r>
    </w:p>
    <w:p w:rsidR="006A1AEA" w:rsidRPr="00E8230F" w:rsidRDefault="006A1AEA" w:rsidP="0012176D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4"/>
          <w:szCs w:val="28"/>
        </w:rPr>
      </w:pPr>
      <w:r w:rsidRPr="00E8230F">
        <w:rPr>
          <w:color w:val="000000"/>
          <w:sz w:val="8"/>
          <w:szCs w:val="28"/>
        </w:rPr>
        <w:t> </w:t>
      </w:r>
    </w:p>
    <w:p w:rsidR="006A1AEA" w:rsidRDefault="006A1AEA" w:rsidP="0012176D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531B">
        <w:rPr>
          <w:color w:val="000000"/>
          <w:sz w:val="28"/>
          <w:szCs w:val="28"/>
        </w:rPr>
        <w:t>Про різні варіанти розвитку подій та шанси вижити розказав в </w:t>
      </w:r>
      <w:hyperlink r:id="rId6" w:tgtFrame="_blank" w:history="1">
        <w:r w:rsidR="0012176D">
          <w:rPr>
            <w:rStyle w:val="a7"/>
            <w:rFonts w:eastAsiaTheme="majorEastAsia"/>
            <w:color w:val="111111"/>
            <w:sz w:val="28"/>
            <w:szCs w:val="28"/>
            <w:u w:val="none"/>
          </w:rPr>
          <w:t>інтерв'ю для «</w:t>
        </w:r>
        <w:r w:rsidRPr="0012176D">
          <w:rPr>
            <w:rStyle w:val="a7"/>
            <w:rFonts w:eastAsiaTheme="majorEastAsia"/>
            <w:color w:val="111111"/>
            <w:sz w:val="28"/>
            <w:szCs w:val="28"/>
            <w:u w:val="none"/>
          </w:rPr>
          <w:t>УП. Життя</w:t>
        </w:r>
      </w:hyperlink>
      <w:r w:rsidR="0012176D">
        <w:rPr>
          <w:rStyle w:val="a7"/>
          <w:rFonts w:eastAsiaTheme="majorEastAsia"/>
          <w:color w:val="111111"/>
          <w:sz w:val="28"/>
          <w:szCs w:val="28"/>
          <w:u w:val="none"/>
        </w:rPr>
        <w:t>»</w:t>
      </w:r>
      <w:r w:rsidRPr="0012176D">
        <w:rPr>
          <w:color w:val="000000"/>
          <w:sz w:val="28"/>
          <w:szCs w:val="28"/>
        </w:rPr>
        <w:t> </w:t>
      </w:r>
      <w:r w:rsidRPr="0083531B">
        <w:rPr>
          <w:color w:val="000000"/>
          <w:sz w:val="28"/>
          <w:szCs w:val="28"/>
        </w:rPr>
        <w:t>експерт та історик з ядерної зброї Алекс Веллерштейн.</w:t>
      </w:r>
    </w:p>
    <w:p w:rsidR="00E8230F" w:rsidRPr="00E8230F" w:rsidRDefault="00E8230F" w:rsidP="0012176D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4"/>
          <w:szCs w:val="28"/>
        </w:rPr>
      </w:pPr>
    </w:p>
    <w:p w:rsidR="00263E0E" w:rsidRDefault="0012176D" w:rsidP="0012176D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12176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Е</w:t>
      </w:r>
      <w:r w:rsidRPr="0083531B">
        <w:rPr>
          <w:color w:val="000000"/>
          <w:sz w:val="28"/>
          <w:szCs w:val="28"/>
        </w:rPr>
        <w:t xml:space="preserve">ксперт </w:t>
      </w:r>
      <w:r w:rsidR="006A1AEA" w:rsidRPr="0083531B">
        <w:rPr>
          <w:color w:val="000000"/>
          <w:sz w:val="28"/>
          <w:szCs w:val="28"/>
        </w:rPr>
        <w:t xml:space="preserve">зазначає, </w:t>
      </w:r>
      <w:r>
        <w:rPr>
          <w:color w:val="000000"/>
          <w:sz w:val="28"/>
          <w:szCs w:val="28"/>
        </w:rPr>
        <w:t xml:space="preserve">що під час ядерного удару існують </w:t>
      </w:r>
      <w:r w:rsidRPr="0012176D">
        <w:rPr>
          <w:b/>
          <w:i/>
          <w:color w:val="002060"/>
          <w:sz w:val="28"/>
          <w:szCs w:val="28"/>
        </w:rPr>
        <w:t>«</w:t>
      </w:r>
      <w:r w:rsidR="006A1AEA" w:rsidRPr="0012176D">
        <w:rPr>
          <w:b/>
          <w:i/>
          <w:color w:val="002060"/>
          <w:sz w:val="28"/>
          <w:szCs w:val="28"/>
        </w:rPr>
        <w:t>безнадійні зони</w:t>
      </w:r>
      <w:r w:rsidRPr="0012176D">
        <w:rPr>
          <w:b/>
          <w:i/>
          <w:color w:val="00206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розташовані </w:t>
      </w:r>
      <w:r w:rsidR="006A1AEA" w:rsidRPr="0083531B">
        <w:rPr>
          <w:color w:val="000000"/>
          <w:sz w:val="28"/>
          <w:szCs w:val="28"/>
        </w:rPr>
        <w:t>дуже близько до епіцентру</w:t>
      </w:r>
      <w:r>
        <w:rPr>
          <w:color w:val="000000"/>
          <w:sz w:val="28"/>
          <w:szCs w:val="28"/>
        </w:rPr>
        <w:t xml:space="preserve"> вибуху</w:t>
      </w:r>
      <w:r w:rsidR="006A1AEA" w:rsidRPr="0083531B">
        <w:rPr>
          <w:color w:val="000000"/>
          <w:sz w:val="28"/>
          <w:szCs w:val="28"/>
        </w:rPr>
        <w:t xml:space="preserve"> і шансів вижити</w:t>
      </w:r>
      <w:r w:rsidR="00263E0E">
        <w:rPr>
          <w:color w:val="000000"/>
          <w:sz w:val="28"/>
          <w:szCs w:val="28"/>
        </w:rPr>
        <w:t xml:space="preserve"> людина</w:t>
      </w:r>
      <w:r w:rsidR="006A1AEA" w:rsidRPr="008353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майже немає</w:t>
      </w:r>
      <w:r w:rsidR="006A1AEA" w:rsidRPr="0083531B">
        <w:rPr>
          <w:color w:val="000000"/>
          <w:sz w:val="28"/>
          <w:szCs w:val="28"/>
        </w:rPr>
        <w:t>,</w:t>
      </w:r>
      <w:r w:rsidR="00263E0E">
        <w:rPr>
          <w:color w:val="000000"/>
          <w:sz w:val="28"/>
          <w:szCs w:val="28"/>
        </w:rPr>
        <w:t xml:space="preserve"> а</w:t>
      </w:r>
      <w:r w:rsidR="006A1AEA" w:rsidRPr="0083531B">
        <w:rPr>
          <w:color w:val="000000"/>
          <w:sz w:val="28"/>
          <w:szCs w:val="28"/>
        </w:rPr>
        <w:t xml:space="preserve"> так</w:t>
      </w:r>
      <w:r w:rsidR="00263E0E">
        <w:rPr>
          <w:color w:val="000000"/>
          <w:sz w:val="28"/>
          <w:szCs w:val="28"/>
        </w:rPr>
        <w:t>ож є</w:t>
      </w:r>
      <w:r w:rsidR="006A1AEA" w:rsidRPr="0083531B">
        <w:rPr>
          <w:color w:val="000000"/>
          <w:sz w:val="28"/>
          <w:szCs w:val="28"/>
        </w:rPr>
        <w:t xml:space="preserve"> території, де </w:t>
      </w:r>
      <w:r w:rsidR="00263E0E">
        <w:rPr>
          <w:b/>
          <w:i/>
          <w:color w:val="002060"/>
          <w:sz w:val="28"/>
          <w:szCs w:val="28"/>
        </w:rPr>
        <w:t>можна вижити 100%.</w:t>
      </w:r>
      <w:r w:rsidR="006A1AEA" w:rsidRPr="00263E0E">
        <w:rPr>
          <w:color w:val="002060"/>
          <w:sz w:val="28"/>
          <w:szCs w:val="28"/>
        </w:rPr>
        <w:t xml:space="preserve"> </w:t>
      </w:r>
    </w:p>
    <w:p w:rsidR="00E8230F" w:rsidRPr="00E8230F" w:rsidRDefault="00E8230F" w:rsidP="0012176D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2060"/>
          <w:sz w:val="4"/>
          <w:szCs w:val="28"/>
        </w:rPr>
      </w:pPr>
    </w:p>
    <w:p w:rsidR="006A1AEA" w:rsidRPr="0083531B" w:rsidRDefault="006A1AEA" w:rsidP="0012176D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7560">
        <w:rPr>
          <w:b/>
          <w:i/>
          <w:color w:val="C00000"/>
          <w:sz w:val="32"/>
          <w:szCs w:val="28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Важливо</w:t>
      </w:r>
      <w:r w:rsidR="00E8230F" w:rsidRPr="006B7560">
        <w:rPr>
          <w:b/>
          <w:i/>
          <w:color w:val="C00000"/>
          <w:sz w:val="28"/>
          <w:szCs w:val="28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  <w:r w:rsidRPr="006B7560">
        <w:rPr>
          <w:b/>
          <w:i/>
          <w:color w:val="002060"/>
          <w:sz w:val="28"/>
          <w:szCs w:val="28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8230F" w:rsidRPr="006B7560">
        <w:rPr>
          <w:b/>
          <w:i/>
          <w:color w:val="002060"/>
          <w:sz w:val="28"/>
          <w:szCs w:val="28"/>
          <w:highlight w:val="lightGray"/>
        </w:rPr>
        <w:t>Не ігноруйте небезпеку та спускайтесь</w:t>
      </w:r>
      <w:r w:rsidRPr="006B7560">
        <w:rPr>
          <w:b/>
          <w:i/>
          <w:color w:val="002060"/>
          <w:sz w:val="28"/>
          <w:szCs w:val="28"/>
          <w:highlight w:val="lightGray"/>
        </w:rPr>
        <w:t xml:space="preserve"> у сховища, щоб врятуватися</w:t>
      </w:r>
      <w:r w:rsidR="00E8230F" w:rsidRPr="006B7560">
        <w:rPr>
          <w:color w:val="000000"/>
          <w:sz w:val="28"/>
          <w:szCs w:val="28"/>
          <w:highlight w:val="lightGray"/>
        </w:rPr>
        <w:t>!</w:t>
      </w:r>
    </w:p>
    <w:p w:rsidR="00263E0E" w:rsidRDefault="00263E0E" w:rsidP="002104DD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Style w:val="a8"/>
          <w:rFonts w:eastAsiaTheme="majorEastAsia"/>
          <w:color w:val="000000"/>
          <w:sz w:val="28"/>
          <w:szCs w:val="28"/>
        </w:rPr>
      </w:pPr>
    </w:p>
    <w:p w:rsidR="006A1AEA" w:rsidRPr="00E8230F" w:rsidRDefault="006A1AEA" w:rsidP="0081374B">
      <w:pPr>
        <w:pStyle w:val="a6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Style w:val="a8"/>
          <w:rFonts w:eastAsiaTheme="majorEastAsia"/>
          <w:i/>
          <w:color w:val="C0000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230F">
        <w:rPr>
          <w:rStyle w:val="a8"/>
          <w:rFonts w:eastAsiaTheme="majorEastAsia"/>
          <w:i/>
          <w:color w:val="C0000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Атака з повітря</w:t>
      </w:r>
    </w:p>
    <w:p w:rsidR="00E8230F" w:rsidRPr="00E8230F" w:rsidRDefault="00E8230F" w:rsidP="002104DD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i/>
          <w:color w:val="C00000"/>
          <w:sz w:val="8"/>
          <w:szCs w:val="28"/>
        </w:rPr>
      </w:pPr>
    </w:p>
    <w:p w:rsidR="006A1AEA" w:rsidRDefault="00E8230F" w:rsidP="00E8230F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думку експерта, якщо ворог</w:t>
      </w:r>
      <w:r w:rsidR="006A1AEA" w:rsidRPr="0083531B">
        <w:rPr>
          <w:color w:val="000000"/>
          <w:sz w:val="28"/>
          <w:szCs w:val="28"/>
        </w:rPr>
        <w:t xml:space="preserve"> вирішить застосувати ядерну зброю, атака з повітря бу</w:t>
      </w:r>
      <w:r>
        <w:rPr>
          <w:color w:val="000000"/>
          <w:sz w:val="28"/>
          <w:szCs w:val="28"/>
        </w:rPr>
        <w:t>де найбільш ймовірним сценарієм, оскільки в цьому випадку</w:t>
      </w:r>
      <w:r w:rsidR="006A1AEA" w:rsidRPr="0083531B">
        <w:rPr>
          <w:color w:val="000000"/>
          <w:sz w:val="28"/>
          <w:szCs w:val="28"/>
        </w:rPr>
        <w:t xml:space="preserve"> ядерна зброя зруйнує багато будівель. </w:t>
      </w:r>
    </w:p>
    <w:p w:rsidR="0081374B" w:rsidRPr="0081374B" w:rsidRDefault="0081374B" w:rsidP="00E8230F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8"/>
          <w:szCs w:val="28"/>
        </w:rPr>
      </w:pPr>
    </w:p>
    <w:p w:rsidR="006A1AEA" w:rsidRPr="0081374B" w:rsidRDefault="0081374B" w:rsidP="002104DD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81374B">
        <w:rPr>
          <w:b/>
          <w:color w:val="002060"/>
          <w:sz w:val="28"/>
          <w:szCs w:val="28"/>
        </w:rPr>
        <w:t xml:space="preserve">        </w:t>
      </w:r>
      <w:r w:rsidRPr="0081374B">
        <w:rPr>
          <w:color w:val="002060"/>
          <w:sz w:val="28"/>
          <w:szCs w:val="28"/>
        </w:rPr>
        <w:t xml:space="preserve">- </w:t>
      </w:r>
      <w:r w:rsidR="006A1AEA" w:rsidRPr="0081374B">
        <w:rPr>
          <w:rStyle w:val="a9"/>
          <w:color w:val="002060"/>
          <w:sz w:val="28"/>
          <w:szCs w:val="28"/>
        </w:rPr>
        <w:t xml:space="preserve">З такими вихідними даними, повторюсь, це приблизні підрахунки, можна очікувати </w:t>
      </w:r>
      <w:r w:rsidR="006A1AEA" w:rsidRPr="0081374B">
        <w:rPr>
          <w:rStyle w:val="a9"/>
          <w:color w:val="002060"/>
          <w:sz w:val="28"/>
          <w:szCs w:val="28"/>
          <w:u w:val="single"/>
        </w:rPr>
        <w:t>135 тис. загиблих</w:t>
      </w:r>
      <w:r w:rsidR="006A1AEA" w:rsidRPr="0081374B">
        <w:rPr>
          <w:rStyle w:val="a9"/>
          <w:color w:val="002060"/>
          <w:sz w:val="28"/>
          <w:szCs w:val="28"/>
        </w:rPr>
        <w:t xml:space="preserve"> та </w:t>
      </w:r>
      <w:r w:rsidR="006A1AEA" w:rsidRPr="0081374B">
        <w:rPr>
          <w:rStyle w:val="a9"/>
          <w:color w:val="002060"/>
          <w:sz w:val="28"/>
          <w:szCs w:val="28"/>
          <w:u w:val="single"/>
        </w:rPr>
        <w:t>550 тис. поранених</w:t>
      </w:r>
      <w:r w:rsidR="006A1AEA" w:rsidRPr="0081374B">
        <w:rPr>
          <w:rStyle w:val="a9"/>
          <w:color w:val="002060"/>
          <w:sz w:val="28"/>
          <w:szCs w:val="28"/>
        </w:rPr>
        <w:t>.</w:t>
      </w:r>
    </w:p>
    <w:p w:rsidR="006A1AEA" w:rsidRDefault="006A1AEA" w:rsidP="0081374B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1374B">
        <w:rPr>
          <w:rStyle w:val="a9"/>
          <w:color w:val="002060"/>
          <w:sz w:val="28"/>
          <w:szCs w:val="28"/>
        </w:rPr>
        <w:t xml:space="preserve">Приблизно </w:t>
      </w:r>
      <w:r w:rsidRPr="0081374B">
        <w:rPr>
          <w:rStyle w:val="a9"/>
          <w:color w:val="002060"/>
          <w:sz w:val="28"/>
          <w:szCs w:val="28"/>
          <w:u w:val="single"/>
        </w:rPr>
        <w:t>1,7 млн людей</w:t>
      </w:r>
      <w:r w:rsidRPr="0081374B">
        <w:rPr>
          <w:rStyle w:val="a9"/>
          <w:color w:val="002060"/>
          <w:sz w:val="28"/>
          <w:szCs w:val="28"/>
        </w:rPr>
        <w:t xml:space="preserve"> зазнають ефекту вибуху. Наприклад, у них в будинках хоча би виб’є скло. Багато виживуть. Територія, де буде найбільше жертв – це 3 кілометри від епіцентру вибуху</w:t>
      </w:r>
      <w:r w:rsidRPr="0083531B">
        <w:rPr>
          <w:rStyle w:val="a9"/>
          <w:color w:val="000000"/>
          <w:sz w:val="28"/>
          <w:szCs w:val="28"/>
        </w:rPr>
        <w:t>,</w:t>
      </w:r>
      <w:r w:rsidRPr="0083531B">
        <w:rPr>
          <w:color w:val="000000"/>
          <w:sz w:val="28"/>
          <w:szCs w:val="28"/>
        </w:rPr>
        <w:t> – пояснює</w:t>
      </w:r>
      <w:r w:rsidR="0081374B">
        <w:rPr>
          <w:color w:val="000000"/>
          <w:sz w:val="28"/>
          <w:szCs w:val="28"/>
        </w:rPr>
        <w:t xml:space="preserve"> експерт </w:t>
      </w:r>
      <w:r w:rsidRPr="0083531B">
        <w:rPr>
          <w:color w:val="000000"/>
          <w:sz w:val="28"/>
          <w:szCs w:val="28"/>
        </w:rPr>
        <w:t xml:space="preserve"> Алекс Веллерштейн.</w:t>
      </w:r>
    </w:p>
    <w:p w:rsidR="0081374B" w:rsidRPr="0081374B" w:rsidRDefault="0081374B" w:rsidP="0081374B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8"/>
          <w:szCs w:val="28"/>
        </w:rPr>
      </w:pPr>
    </w:p>
    <w:p w:rsidR="0081374B" w:rsidRPr="0081374B" w:rsidRDefault="006A1AEA" w:rsidP="0081374B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i/>
          <w:color w:val="002060"/>
          <w:sz w:val="28"/>
          <w:szCs w:val="28"/>
        </w:rPr>
      </w:pPr>
      <w:r w:rsidRPr="0083531B">
        <w:rPr>
          <w:color w:val="000000"/>
          <w:sz w:val="28"/>
          <w:szCs w:val="28"/>
        </w:rPr>
        <w:t xml:space="preserve">Далі, за словами експерта, кількість жертв буде зменшуватись, але все одно буде високою. </w:t>
      </w:r>
      <w:r w:rsidRPr="0081374B">
        <w:rPr>
          <w:i/>
          <w:color w:val="002060"/>
          <w:sz w:val="28"/>
          <w:szCs w:val="28"/>
        </w:rPr>
        <w:t>Не всі помруть від радіації – хтось не зможе вибратися з-під завалів, наприклад.</w:t>
      </w:r>
    </w:p>
    <w:p w:rsidR="006A1AEA" w:rsidRPr="0081374B" w:rsidRDefault="006A1AEA" w:rsidP="0081374B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  <w:i/>
          <w:color w:val="002060"/>
          <w:sz w:val="8"/>
          <w:szCs w:val="28"/>
        </w:rPr>
      </w:pPr>
      <w:r w:rsidRPr="0081374B">
        <w:rPr>
          <w:b/>
          <w:i/>
          <w:color w:val="002060"/>
          <w:sz w:val="8"/>
          <w:szCs w:val="28"/>
        </w:rPr>
        <w:t> </w:t>
      </w:r>
    </w:p>
    <w:p w:rsidR="006A1AEA" w:rsidRPr="0083531B" w:rsidRDefault="0081374B" w:rsidP="0081374B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1374B">
        <w:rPr>
          <w:i/>
          <w:color w:val="002060"/>
          <w:sz w:val="28"/>
          <w:szCs w:val="28"/>
        </w:rPr>
        <w:t xml:space="preserve">- </w:t>
      </w:r>
      <w:r w:rsidR="006A1AEA" w:rsidRPr="0081374B">
        <w:rPr>
          <w:i/>
          <w:color w:val="002060"/>
          <w:sz w:val="28"/>
          <w:szCs w:val="28"/>
        </w:rPr>
        <w:t>Ті, хто отримає сильне випромінювання, помре не одразу, а впродовж місяця.</w:t>
      </w:r>
      <w:r w:rsidR="006A1AEA" w:rsidRPr="0081374B">
        <w:rPr>
          <w:color w:val="002060"/>
          <w:sz w:val="28"/>
          <w:szCs w:val="28"/>
        </w:rPr>
        <w:t> </w:t>
      </w:r>
      <w:r w:rsidR="006A1AEA" w:rsidRPr="0081374B">
        <w:rPr>
          <w:rStyle w:val="a9"/>
          <w:rFonts w:eastAsiaTheme="majorEastAsia"/>
          <w:color w:val="002060"/>
          <w:sz w:val="28"/>
          <w:szCs w:val="28"/>
          <w:u w:val="single"/>
        </w:rPr>
        <w:t>10-15% з тих, що вижив, помре від раку</w:t>
      </w:r>
      <w:r w:rsidR="006A1AEA" w:rsidRPr="0081374B">
        <w:rPr>
          <w:rStyle w:val="a9"/>
          <w:rFonts w:eastAsiaTheme="majorEastAsia"/>
          <w:color w:val="002060"/>
          <w:sz w:val="28"/>
          <w:szCs w:val="28"/>
        </w:rPr>
        <w:t xml:space="preserve"> на якомусь етапі свого життя, саме через дію </w:t>
      </w:r>
      <w:r w:rsidRPr="0081374B">
        <w:rPr>
          <w:rStyle w:val="a9"/>
          <w:rFonts w:eastAsiaTheme="majorEastAsia"/>
          <w:color w:val="002060"/>
          <w:sz w:val="28"/>
          <w:szCs w:val="28"/>
        </w:rPr>
        <w:t>радіації на організм</w:t>
      </w:r>
      <w:r w:rsidR="006A1AEA" w:rsidRPr="0081374B">
        <w:rPr>
          <w:rStyle w:val="a9"/>
          <w:rFonts w:eastAsiaTheme="majorEastAsia"/>
          <w:i w:val="0"/>
          <w:color w:val="000000"/>
          <w:sz w:val="28"/>
          <w:szCs w:val="28"/>
        </w:rPr>
        <w:t>,</w:t>
      </w:r>
      <w:r w:rsidR="006A1AEA" w:rsidRPr="0081374B">
        <w:rPr>
          <w:i/>
          <w:color w:val="000000"/>
          <w:sz w:val="28"/>
          <w:szCs w:val="28"/>
        </w:rPr>
        <w:t> </w:t>
      </w:r>
      <w:r w:rsidR="006A1AEA" w:rsidRPr="0081374B">
        <w:rPr>
          <w:color w:val="000000"/>
          <w:sz w:val="28"/>
          <w:szCs w:val="28"/>
        </w:rPr>
        <w:t>–</w:t>
      </w:r>
      <w:r w:rsidR="006A1AEA" w:rsidRPr="0083531B">
        <w:rPr>
          <w:color w:val="000000"/>
          <w:sz w:val="28"/>
          <w:szCs w:val="28"/>
        </w:rPr>
        <w:t xml:space="preserve"> додає експерт.</w:t>
      </w:r>
    </w:p>
    <w:p w:rsidR="0081374B" w:rsidRPr="0081374B" w:rsidRDefault="0081374B" w:rsidP="002104DD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8"/>
          <w:szCs w:val="28"/>
        </w:rPr>
      </w:pPr>
    </w:p>
    <w:p w:rsidR="006A1AEA" w:rsidRPr="0081374B" w:rsidRDefault="0081374B" w:rsidP="0081374B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i/>
          <w:color w:val="002060"/>
          <w:sz w:val="28"/>
          <w:szCs w:val="28"/>
        </w:rPr>
      </w:pPr>
      <w:r w:rsidRPr="0081374B">
        <w:rPr>
          <w:b/>
          <w:i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УВАГА!</w:t>
      </w:r>
      <w:r w:rsidRPr="0081374B">
        <w:rPr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A1AEA" w:rsidRPr="0081374B">
        <w:rPr>
          <w:i/>
          <w:color w:val="002060"/>
          <w:sz w:val="28"/>
          <w:szCs w:val="28"/>
        </w:rPr>
        <w:t>Радіація може спричинити променеву хворобу, а також пошкодити ДНК та вплинути на сперму та яйцеклітини. Це все підвищує ризик вроджених дефектів у майбутніх дітей.</w:t>
      </w:r>
    </w:p>
    <w:p w:rsidR="0081374B" w:rsidRPr="0081374B" w:rsidRDefault="0081374B" w:rsidP="0081374B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8"/>
          <w:szCs w:val="28"/>
        </w:rPr>
      </w:pPr>
    </w:p>
    <w:p w:rsidR="006A1AEA" w:rsidRPr="0081374B" w:rsidRDefault="006A1AEA" w:rsidP="0081374B">
      <w:pPr>
        <w:pStyle w:val="a6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Style w:val="a8"/>
          <w:b w:val="0"/>
          <w:bCs w:val="0"/>
          <w:i/>
          <w:color w:val="C0000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74B">
        <w:rPr>
          <w:rStyle w:val="a8"/>
          <w:rFonts w:eastAsiaTheme="majorEastAsia"/>
          <w:i/>
          <w:color w:val="C0000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Наземний удар</w:t>
      </w:r>
    </w:p>
    <w:p w:rsidR="0081374B" w:rsidRPr="0081374B" w:rsidRDefault="0081374B" w:rsidP="0081374B">
      <w:pPr>
        <w:pStyle w:val="a6"/>
        <w:shd w:val="clear" w:color="auto" w:fill="FFFFFF" w:themeFill="background1"/>
        <w:spacing w:before="0" w:beforeAutospacing="0" w:after="0" w:afterAutospacing="0"/>
        <w:ind w:left="720"/>
        <w:jc w:val="both"/>
        <w:rPr>
          <w:i/>
          <w:color w:val="C00000"/>
          <w:sz w:val="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1AEA" w:rsidRPr="0083531B" w:rsidRDefault="0081374B" w:rsidP="0081374B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a9"/>
          <w:rFonts w:eastAsiaTheme="majorEastAsia"/>
          <w:color w:val="002060"/>
          <w:sz w:val="28"/>
          <w:szCs w:val="28"/>
        </w:rPr>
        <w:t>«</w:t>
      </w:r>
      <w:r w:rsidR="006A1AEA" w:rsidRPr="0081374B">
        <w:rPr>
          <w:rStyle w:val="a9"/>
          <w:rFonts w:eastAsiaTheme="majorEastAsia"/>
          <w:color w:val="002060"/>
          <w:sz w:val="28"/>
          <w:szCs w:val="28"/>
        </w:rPr>
        <w:t>При наземному ударі кількість миттєвих жертв буде дещо нижча. Але цей удар все одно дуже інтенсивний, але обмежений в розмірі. Орієнтовно м</w:t>
      </w:r>
      <w:r>
        <w:rPr>
          <w:rStyle w:val="a9"/>
          <w:rFonts w:eastAsiaTheme="majorEastAsia"/>
          <w:color w:val="002060"/>
          <w:sz w:val="28"/>
          <w:szCs w:val="28"/>
        </w:rPr>
        <w:t>ожна говорити про 75 тис. жертв»</w:t>
      </w:r>
      <w:r w:rsidR="006A1AEA" w:rsidRPr="0081374B">
        <w:rPr>
          <w:rStyle w:val="a9"/>
          <w:rFonts w:eastAsiaTheme="majorEastAsia"/>
          <w:color w:val="002060"/>
          <w:sz w:val="28"/>
          <w:szCs w:val="28"/>
        </w:rPr>
        <w:t>,</w:t>
      </w:r>
      <w:r w:rsidR="006A1AEA" w:rsidRPr="0081374B">
        <w:rPr>
          <w:color w:val="002060"/>
          <w:sz w:val="28"/>
          <w:szCs w:val="28"/>
        </w:rPr>
        <w:t> </w:t>
      </w:r>
      <w:r w:rsidR="006A1AEA" w:rsidRPr="0083531B">
        <w:rPr>
          <w:color w:val="000000"/>
          <w:sz w:val="28"/>
          <w:szCs w:val="28"/>
        </w:rPr>
        <w:t>– продовжує Алекс Веллерштейн. </w:t>
      </w:r>
    </w:p>
    <w:p w:rsidR="006A1AEA" w:rsidRPr="0083531B" w:rsidRDefault="006A1AEA" w:rsidP="002104DD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531B">
        <w:rPr>
          <w:color w:val="000000"/>
          <w:sz w:val="28"/>
          <w:szCs w:val="28"/>
        </w:rPr>
        <w:t>Він зазначає, що цей варіант лише здається кращим, бо наземний удар призведе до більшого забруднення. Тобто радіацію може розвіяти вітром на сотні чи тисячі кілометрів.</w:t>
      </w:r>
    </w:p>
    <w:p w:rsidR="006A1AEA" w:rsidRPr="0083531B" w:rsidRDefault="006A1AEA" w:rsidP="002104DD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531B">
        <w:rPr>
          <w:color w:val="000000"/>
          <w:sz w:val="28"/>
          <w:szCs w:val="28"/>
        </w:rPr>
        <w:t xml:space="preserve">Наприклад, якщо бомбу скинуть на Київ, а вітер буде дмухати в західному напрямку, радіація досягне Житомира, </w:t>
      </w:r>
      <w:proofErr w:type="spellStart"/>
      <w:r w:rsidRPr="0083531B">
        <w:rPr>
          <w:color w:val="000000"/>
          <w:sz w:val="28"/>
          <w:szCs w:val="28"/>
        </w:rPr>
        <w:t>Юр’ївки</w:t>
      </w:r>
      <w:proofErr w:type="spellEnd"/>
      <w:r w:rsidRPr="0083531B">
        <w:rPr>
          <w:color w:val="000000"/>
          <w:sz w:val="28"/>
          <w:szCs w:val="28"/>
        </w:rPr>
        <w:t>, Білої Церкви.</w:t>
      </w:r>
    </w:p>
    <w:p w:rsidR="006A1AEA" w:rsidRPr="0083531B" w:rsidRDefault="006A1AEA" w:rsidP="002104DD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531B">
        <w:rPr>
          <w:color w:val="000000"/>
          <w:sz w:val="28"/>
          <w:szCs w:val="28"/>
        </w:rPr>
        <w:t>"</w:t>
      </w:r>
      <w:r w:rsidRPr="0083531B">
        <w:rPr>
          <w:rStyle w:val="a9"/>
          <w:rFonts w:eastAsiaTheme="majorEastAsia"/>
          <w:color w:val="000000"/>
          <w:sz w:val="28"/>
          <w:szCs w:val="28"/>
        </w:rPr>
        <w:t>Якщо ви будете на вулиці протягом 24 годин – це цілком може вбити. Якщо ви проведете добу в невеликому будинку – ви захворієте. Якщо перечекаєте ці 24 години  в укритті, можливо, зможете обійтись без проблем зі здоров’ям</w:t>
      </w:r>
      <w:r w:rsidRPr="0083531B">
        <w:rPr>
          <w:color w:val="000000"/>
          <w:sz w:val="28"/>
          <w:szCs w:val="28"/>
        </w:rPr>
        <w:t>", – пояснює експерт.</w:t>
      </w:r>
    </w:p>
    <w:p w:rsidR="006A1AEA" w:rsidRPr="0083531B" w:rsidRDefault="006A1AEA" w:rsidP="002104DD">
      <w:pPr>
        <w:shd w:val="clear" w:color="auto" w:fill="FFFFFF" w:themeFill="background1"/>
        <w:jc w:val="both"/>
        <w:rPr>
          <w:sz w:val="28"/>
          <w:szCs w:val="28"/>
        </w:rPr>
      </w:pPr>
    </w:p>
    <w:p w:rsidR="009D707A" w:rsidRDefault="009D707A" w:rsidP="002104DD">
      <w:pPr>
        <w:widowControl/>
        <w:shd w:val="clear" w:color="auto" w:fill="FFFFFF" w:themeFill="background1"/>
        <w:autoSpaceDE/>
        <w:autoSpaceDN/>
        <w:adjustRightInd/>
        <w:jc w:val="both"/>
        <w:outlineLvl w:val="0"/>
        <w:rPr>
          <w:rFonts w:eastAsia="Times New Roman"/>
          <w:b/>
          <w:bCs/>
          <w:kern w:val="36"/>
          <w:sz w:val="36"/>
          <w:szCs w:val="36"/>
          <w:lang w:eastAsia="uk-UA"/>
        </w:rPr>
      </w:pPr>
    </w:p>
    <w:p w:rsidR="009D707A" w:rsidRDefault="009D707A" w:rsidP="002104DD">
      <w:pPr>
        <w:widowControl/>
        <w:shd w:val="clear" w:color="auto" w:fill="FFFFFF" w:themeFill="background1"/>
        <w:autoSpaceDE/>
        <w:autoSpaceDN/>
        <w:adjustRightInd/>
        <w:jc w:val="both"/>
        <w:outlineLvl w:val="0"/>
        <w:rPr>
          <w:rFonts w:eastAsia="Times New Roman"/>
          <w:b/>
          <w:bCs/>
          <w:kern w:val="36"/>
          <w:sz w:val="36"/>
          <w:szCs w:val="36"/>
          <w:lang w:eastAsia="uk-UA"/>
        </w:rPr>
      </w:pPr>
    </w:p>
    <w:p w:rsidR="009D707A" w:rsidRDefault="009D707A" w:rsidP="002104DD">
      <w:pPr>
        <w:widowControl/>
        <w:shd w:val="clear" w:color="auto" w:fill="FFFFFF" w:themeFill="background1"/>
        <w:autoSpaceDE/>
        <w:autoSpaceDN/>
        <w:adjustRightInd/>
        <w:jc w:val="both"/>
        <w:outlineLvl w:val="0"/>
        <w:rPr>
          <w:rFonts w:eastAsia="Times New Roman"/>
          <w:b/>
          <w:bCs/>
          <w:kern w:val="36"/>
          <w:sz w:val="36"/>
          <w:szCs w:val="36"/>
          <w:lang w:eastAsia="uk-UA"/>
        </w:rPr>
      </w:pPr>
    </w:p>
    <w:p w:rsidR="009D707A" w:rsidRDefault="009D707A" w:rsidP="002104DD">
      <w:pPr>
        <w:widowControl/>
        <w:shd w:val="clear" w:color="auto" w:fill="FFFFFF" w:themeFill="background1"/>
        <w:autoSpaceDE/>
        <w:autoSpaceDN/>
        <w:adjustRightInd/>
        <w:jc w:val="both"/>
        <w:outlineLvl w:val="0"/>
        <w:rPr>
          <w:rFonts w:eastAsia="Times New Roman"/>
          <w:b/>
          <w:bCs/>
          <w:kern w:val="36"/>
          <w:sz w:val="36"/>
          <w:szCs w:val="36"/>
          <w:lang w:eastAsia="uk-UA"/>
        </w:rPr>
      </w:pPr>
    </w:p>
    <w:p w:rsidR="009D707A" w:rsidRDefault="009D707A" w:rsidP="002104DD">
      <w:pPr>
        <w:widowControl/>
        <w:shd w:val="clear" w:color="auto" w:fill="FFFFFF" w:themeFill="background1"/>
        <w:autoSpaceDE/>
        <w:autoSpaceDN/>
        <w:adjustRightInd/>
        <w:jc w:val="both"/>
        <w:outlineLvl w:val="0"/>
        <w:rPr>
          <w:rFonts w:eastAsia="Times New Roman"/>
          <w:b/>
          <w:bCs/>
          <w:kern w:val="36"/>
          <w:sz w:val="36"/>
          <w:szCs w:val="36"/>
          <w:lang w:eastAsia="uk-UA"/>
        </w:rPr>
      </w:pPr>
    </w:p>
    <w:p w:rsidR="009D707A" w:rsidRDefault="009D707A" w:rsidP="002104DD">
      <w:pPr>
        <w:widowControl/>
        <w:shd w:val="clear" w:color="auto" w:fill="FFFFFF" w:themeFill="background1"/>
        <w:autoSpaceDE/>
        <w:autoSpaceDN/>
        <w:adjustRightInd/>
        <w:jc w:val="both"/>
        <w:outlineLvl w:val="0"/>
        <w:rPr>
          <w:rFonts w:eastAsia="Times New Roman"/>
          <w:b/>
          <w:bCs/>
          <w:kern w:val="36"/>
          <w:sz w:val="36"/>
          <w:szCs w:val="36"/>
          <w:lang w:eastAsia="uk-UA"/>
        </w:rPr>
      </w:pPr>
    </w:p>
    <w:p w:rsidR="007945FA" w:rsidRDefault="007945FA" w:rsidP="007945FA">
      <w:pPr>
        <w:widowControl/>
        <w:shd w:val="clear" w:color="auto" w:fill="FFFFFF" w:themeFill="background1"/>
        <w:autoSpaceDE/>
        <w:autoSpaceDN/>
        <w:adjustRightInd/>
        <w:jc w:val="center"/>
        <w:outlineLvl w:val="0"/>
        <w:rPr>
          <w:rFonts w:asciiTheme="minorHAnsi" w:eastAsia="Times New Roman" w:hAnsiTheme="minorHAnsi"/>
          <w:b/>
          <w:bCs/>
          <w:color w:val="FF0000"/>
          <w:kern w:val="36"/>
          <w:sz w:val="96"/>
          <w:szCs w:val="36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0954">
        <w:rPr>
          <w:rFonts w:asciiTheme="minorHAnsi" w:eastAsia="Times New Roman" w:hAnsiTheme="minorHAnsi"/>
          <w:b/>
          <w:bCs/>
          <w:color w:val="FF0000"/>
          <w:kern w:val="36"/>
          <w:sz w:val="96"/>
          <w:szCs w:val="36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ПАМ</w:t>
      </w:r>
      <w:r w:rsidRPr="00F40954">
        <w:rPr>
          <w:rFonts w:asciiTheme="minorHAnsi" w:eastAsia="Times New Roman" w:hAnsiTheme="minorHAnsi"/>
          <w:b/>
          <w:color w:val="FF0000"/>
          <w:sz w:val="96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'</w:t>
      </w:r>
      <w:r w:rsidRPr="00F40954">
        <w:rPr>
          <w:rFonts w:asciiTheme="minorHAnsi" w:eastAsia="Times New Roman" w:hAnsiTheme="minorHAnsi"/>
          <w:b/>
          <w:bCs/>
          <w:color w:val="FF0000"/>
          <w:kern w:val="36"/>
          <w:sz w:val="96"/>
          <w:szCs w:val="36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ЯТКА</w:t>
      </w:r>
    </w:p>
    <w:p w:rsidR="00157F08" w:rsidRDefault="00157F08" w:rsidP="007945FA">
      <w:pPr>
        <w:widowControl/>
        <w:shd w:val="clear" w:color="auto" w:fill="FFFFFF" w:themeFill="background1"/>
        <w:autoSpaceDE/>
        <w:autoSpaceDN/>
        <w:adjustRightInd/>
        <w:jc w:val="center"/>
        <w:outlineLvl w:val="0"/>
        <w:rPr>
          <w:rFonts w:asciiTheme="minorHAnsi" w:eastAsia="Times New Roman" w:hAnsiTheme="minorHAnsi"/>
          <w:b/>
          <w:bCs/>
          <w:color w:val="FF0000"/>
          <w:kern w:val="36"/>
          <w:sz w:val="96"/>
          <w:szCs w:val="36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eastAsia="Times New Roman" w:hAnsiTheme="minorHAnsi"/>
          <w:b/>
          <w:bCs/>
          <w:noProof/>
          <w:color w:val="FF0000"/>
          <w:kern w:val="36"/>
          <w:sz w:val="9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154304</wp:posOffset>
                </wp:positionV>
                <wp:extent cx="6429375" cy="1743075"/>
                <wp:effectExtent l="76200" t="38100" r="85725" b="1047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7430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FFFF00"/>
                            </a:gs>
                            <a:gs pos="80000">
                              <a:schemeClr val="accent6">
                                <a:shade val="93000"/>
                                <a:satMod val="130000"/>
                              </a:schemeClr>
                            </a:gs>
                            <a:gs pos="100000">
                              <a:schemeClr val="accent6">
                                <a:shade val="94000"/>
                                <a:satMod val="135000"/>
                              </a:schemeClr>
                            </a:gs>
                          </a:gsLst>
                        </a:gradFill>
                        <a:ln w="38100">
                          <a:solidFill>
                            <a:srgbClr val="003366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F08" w:rsidRPr="00157F08" w:rsidRDefault="00157F08" w:rsidP="00157F08">
                            <w:pPr>
                              <w:jc w:val="center"/>
                              <w:rPr>
                                <w:b/>
                                <w:color w:val="003366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3366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ЗАХИСТ  ВІД  РАДІАЦІЇ -</w:t>
                            </w:r>
                            <w:r w:rsidRPr="00157F08">
                              <w:rPr>
                                <w:b/>
                                <w:color w:val="003366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157F08" w:rsidRPr="00157F08" w:rsidRDefault="00157F08" w:rsidP="00157F08">
                            <w:pPr>
                              <w:jc w:val="center"/>
                              <w:rPr>
                                <w:b/>
                                <w:color w:val="003366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7F08">
                              <w:rPr>
                                <w:b/>
                                <w:color w:val="003366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КОЛИ  НАСПРАВДІ  ПОТРІБНА</w:t>
                            </w:r>
                          </w:p>
                          <w:p w:rsidR="00157F08" w:rsidRPr="00157F08" w:rsidRDefault="00157F08" w:rsidP="00157F08">
                            <w:pPr>
                              <w:jc w:val="center"/>
                              <w:rPr>
                                <w:b/>
                                <w:color w:val="003366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7F08">
                              <w:rPr>
                                <w:b/>
                                <w:color w:val="003366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ЙОДОПРОФІЛАКТИКА?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-19.15pt;margin-top:12.15pt;width:506.2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" fillcolor="yellow" strokecolor="#036" strokeweight="3pt">
                <v:fill color2="#f68a32 [3017]" rotate="t" angle="180" colors="0 yellow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57F08" w:rsidRPr="00157F08" w:rsidRDefault="00157F08" w:rsidP="00157F08">
                      <w:pPr>
                        <w:jc w:val="center"/>
                        <w:rPr>
                          <w:b/>
                          <w:color w:val="003366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3366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ЗАХИСТ  ВІД  РАДІАЦІЇ -</w:t>
                      </w:r>
                      <w:r w:rsidRPr="00157F08">
                        <w:rPr>
                          <w:b/>
                          <w:color w:val="003366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157F08" w:rsidRPr="00157F08" w:rsidRDefault="00157F08" w:rsidP="00157F08">
                      <w:pPr>
                        <w:jc w:val="center"/>
                        <w:rPr>
                          <w:b/>
                          <w:color w:val="003366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7F08">
                        <w:rPr>
                          <w:b/>
                          <w:color w:val="003366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КОЛИ  НАСПРАВДІ  ПОТРІБНА</w:t>
                      </w:r>
                    </w:p>
                    <w:p w:rsidR="00157F08" w:rsidRPr="00157F08" w:rsidRDefault="00157F08" w:rsidP="00157F08">
                      <w:pPr>
                        <w:jc w:val="center"/>
                        <w:rPr>
                          <w:b/>
                          <w:color w:val="003366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7F08">
                        <w:rPr>
                          <w:b/>
                          <w:color w:val="003366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ЙОДОПРОФІЛАКТИКА?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7F08" w:rsidRDefault="00157F08" w:rsidP="007945FA">
      <w:pPr>
        <w:widowControl/>
        <w:shd w:val="clear" w:color="auto" w:fill="FFFFFF" w:themeFill="background1"/>
        <w:autoSpaceDE/>
        <w:autoSpaceDN/>
        <w:adjustRightInd/>
        <w:jc w:val="center"/>
        <w:outlineLvl w:val="0"/>
        <w:rPr>
          <w:rFonts w:asciiTheme="minorHAnsi" w:eastAsia="Times New Roman" w:hAnsiTheme="minorHAnsi"/>
          <w:b/>
          <w:bCs/>
          <w:color w:val="FF0000"/>
          <w:kern w:val="36"/>
          <w:sz w:val="96"/>
          <w:szCs w:val="36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7F08" w:rsidRPr="00F40954" w:rsidRDefault="00157F08" w:rsidP="007945FA">
      <w:pPr>
        <w:widowControl/>
        <w:shd w:val="clear" w:color="auto" w:fill="FFFFFF" w:themeFill="background1"/>
        <w:autoSpaceDE/>
        <w:autoSpaceDN/>
        <w:adjustRightInd/>
        <w:jc w:val="center"/>
        <w:outlineLvl w:val="0"/>
        <w:rPr>
          <w:rFonts w:asciiTheme="minorHAnsi" w:eastAsia="Times New Roman" w:hAnsiTheme="minorHAnsi"/>
          <w:b/>
          <w:bCs/>
          <w:color w:val="FF0000"/>
          <w:kern w:val="36"/>
          <w:sz w:val="52"/>
          <w:szCs w:val="36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40954" w:rsidRPr="00F40954" w:rsidRDefault="00F40954" w:rsidP="002104DD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Theme="minorHAnsi" w:eastAsia="Times New Roman" w:hAnsiTheme="minorHAnsi"/>
          <w:sz w:val="8"/>
          <w:szCs w:val="16"/>
          <w:lang w:eastAsia="uk-UA"/>
        </w:rPr>
      </w:pPr>
    </w:p>
    <w:p w:rsidR="00DE3E76" w:rsidRPr="00F40954" w:rsidRDefault="00DE3E76" w:rsidP="00F40954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asciiTheme="minorHAnsi" w:eastAsia="Times New Roman" w:hAnsiTheme="minorHAnsi"/>
          <w:sz w:val="28"/>
          <w:szCs w:val="28"/>
          <w:lang w:eastAsia="uk-UA"/>
        </w:rPr>
      </w:pPr>
      <w:r w:rsidRPr="00F40954">
        <w:rPr>
          <w:rFonts w:asciiTheme="minorHAnsi" w:eastAsia="Times New Roman" w:hAnsiTheme="minorHAnsi"/>
          <w:sz w:val="28"/>
          <w:szCs w:val="28"/>
          <w:lang w:eastAsia="uk-UA"/>
        </w:rPr>
        <w:t>У Центрі громадського здоров'я</w:t>
      </w:r>
      <w:hyperlink r:id="rId7" w:tgtFrame="_blank" w:history="1">
        <w:r w:rsidRPr="00F40954">
          <w:rPr>
            <w:rFonts w:asciiTheme="minorHAnsi" w:eastAsia="Times New Roman" w:hAnsiTheme="minorHAnsi"/>
            <w:sz w:val="28"/>
            <w:szCs w:val="28"/>
            <w:lang w:eastAsia="uk-UA"/>
          </w:rPr>
          <w:t> наголосили</w:t>
        </w:r>
      </w:hyperlink>
      <w:r w:rsidRPr="00F40954">
        <w:rPr>
          <w:rFonts w:asciiTheme="minorHAnsi" w:eastAsia="Times New Roman" w:hAnsiTheme="minorHAnsi"/>
          <w:sz w:val="28"/>
          <w:szCs w:val="28"/>
          <w:lang w:eastAsia="uk-UA"/>
        </w:rPr>
        <w:t>, що на сьогодні в цьому немає потреби. Крім того, завчасна йодна профілактика може зашкодити здоров'ю.</w:t>
      </w:r>
    </w:p>
    <w:p w:rsidR="00DE3E76" w:rsidRPr="00F40954" w:rsidRDefault="00DE3E76" w:rsidP="00F40954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asciiTheme="minorHAnsi" w:eastAsia="Times New Roman" w:hAnsiTheme="minorHAnsi"/>
          <w:sz w:val="28"/>
          <w:szCs w:val="28"/>
          <w:lang w:eastAsia="uk-UA"/>
        </w:rPr>
      </w:pPr>
      <w:r w:rsidRPr="00F40954">
        <w:rPr>
          <w:rFonts w:asciiTheme="minorHAnsi" w:eastAsia="Times New Roman" w:hAnsiTheme="minorHAnsi"/>
          <w:sz w:val="28"/>
          <w:szCs w:val="28"/>
          <w:lang w:eastAsia="uk-UA"/>
        </w:rPr>
        <w:t>Якщо радіаційний фон у деяких насе</w:t>
      </w:r>
      <w:r w:rsidR="00F40954" w:rsidRPr="00F40954">
        <w:rPr>
          <w:rFonts w:asciiTheme="minorHAnsi" w:eastAsia="Times New Roman" w:hAnsiTheme="minorHAnsi"/>
          <w:sz w:val="28"/>
          <w:szCs w:val="28"/>
          <w:lang w:eastAsia="uk-UA"/>
        </w:rPr>
        <w:t>лених пунктах буде підвищеним, Ц</w:t>
      </w:r>
      <w:r w:rsidRPr="00F40954">
        <w:rPr>
          <w:rFonts w:asciiTheme="minorHAnsi" w:eastAsia="Times New Roman" w:hAnsiTheme="minorHAnsi"/>
          <w:sz w:val="28"/>
          <w:szCs w:val="28"/>
          <w:lang w:eastAsia="uk-UA"/>
        </w:rPr>
        <w:t xml:space="preserve">ентр громадського </w:t>
      </w:r>
      <w:r w:rsidR="00F40954" w:rsidRPr="00F40954">
        <w:rPr>
          <w:rFonts w:asciiTheme="minorHAnsi" w:eastAsia="Times New Roman" w:hAnsiTheme="minorHAnsi"/>
          <w:sz w:val="28"/>
          <w:szCs w:val="28"/>
          <w:lang w:eastAsia="uk-UA"/>
        </w:rPr>
        <w:t>здоров’я</w:t>
      </w:r>
      <w:r w:rsidRPr="00F40954">
        <w:rPr>
          <w:rFonts w:asciiTheme="minorHAnsi" w:eastAsia="Times New Roman" w:hAnsiTheme="minorHAnsi"/>
          <w:sz w:val="28"/>
          <w:szCs w:val="28"/>
          <w:lang w:eastAsia="uk-UA"/>
        </w:rPr>
        <w:t xml:space="preserve"> та місцева влада офіційно сповістять про це населення. </w:t>
      </w:r>
    </w:p>
    <w:p w:rsidR="00DE3E76" w:rsidRPr="00F40954" w:rsidRDefault="00DE3E76" w:rsidP="00F40954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asciiTheme="minorHAnsi" w:eastAsia="Times New Roman" w:hAnsiTheme="minorHAnsi"/>
          <w:sz w:val="28"/>
          <w:szCs w:val="28"/>
          <w:lang w:eastAsia="uk-UA"/>
        </w:rPr>
      </w:pPr>
      <w:r w:rsidRPr="00F40954">
        <w:rPr>
          <w:rFonts w:asciiTheme="minorHAnsi" w:eastAsia="Times New Roman" w:hAnsiTheme="minorHAnsi"/>
          <w:sz w:val="28"/>
          <w:szCs w:val="28"/>
          <w:lang w:eastAsia="uk-UA"/>
        </w:rPr>
        <w:t>Препарати стабільного йоду вводяться людям лише у випадку радіаційної аварії та за умови впливу на люди</w:t>
      </w:r>
      <w:r w:rsidR="00F40954">
        <w:rPr>
          <w:rFonts w:asciiTheme="minorHAnsi" w:eastAsia="Times New Roman" w:hAnsiTheme="minorHAnsi"/>
          <w:sz w:val="28"/>
          <w:szCs w:val="28"/>
          <w:lang w:eastAsia="uk-UA"/>
        </w:rPr>
        <w:t>ну радіоактивних ізотопів йоду, що визначено Н</w:t>
      </w:r>
      <w:r w:rsidRPr="00F40954">
        <w:rPr>
          <w:rFonts w:asciiTheme="minorHAnsi" w:eastAsia="Times New Roman" w:hAnsiTheme="minorHAnsi"/>
          <w:sz w:val="28"/>
          <w:szCs w:val="28"/>
          <w:lang w:eastAsia="uk-UA"/>
        </w:rPr>
        <w:t>аказом</w:t>
      </w:r>
      <w:r w:rsidR="00F40954">
        <w:rPr>
          <w:rFonts w:asciiTheme="minorHAnsi" w:eastAsia="Times New Roman" w:hAnsiTheme="minorHAnsi"/>
          <w:sz w:val="28"/>
          <w:szCs w:val="28"/>
          <w:lang w:eastAsia="uk-UA"/>
        </w:rPr>
        <w:t xml:space="preserve"> МОЗ №408 від 09.03.2021 № 408 </w:t>
      </w:r>
      <w:r w:rsidR="00F40954" w:rsidRPr="00F40954">
        <w:rPr>
          <w:rFonts w:asciiTheme="minorHAnsi" w:eastAsia="Times New Roman" w:hAnsiTheme="minorHAnsi"/>
          <w:i/>
          <w:sz w:val="28"/>
          <w:szCs w:val="28"/>
          <w:lang w:eastAsia="uk-UA"/>
        </w:rPr>
        <w:t>«</w:t>
      </w:r>
      <w:r w:rsidRPr="00F40954">
        <w:rPr>
          <w:rFonts w:asciiTheme="minorHAnsi" w:eastAsia="Times New Roman" w:hAnsiTheme="minorHAnsi"/>
          <w:i/>
          <w:sz w:val="28"/>
          <w:szCs w:val="28"/>
          <w:lang w:eastAsia="uk-UA"/>
        </w:rPr>
        <w:t>Про затвердження Регламенту щодо проведення йодної профілактики у раз</w:t>
      </w:r>
      <w:r w:rsidR="00F40954" w:rsidRPr="00F40954">
        <w:rPr>
          <w:rFonts w:asciiTheme="minorHAnsi" w:eastAsia="Times New Roman" w:hAnsiTheme="minorHAnsi"/>
          <w:i/>
          <w:sz w:val="28"/>
          <w:szCs w:val="28"/>
          <w:lang w:eastAsia="uk-UA"/>
        </w:rPr>
        <w:t>і виникнення радіаційної аварії»</w:t>
      </w:r>
    </w:p>
    <w:p w:rsidR="00F40954" w:rsidRPr="00F40954" w:rsidRDefault="00F40954" w:rsidP="002104DD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Theme="minorHAnsi" w:eastAsia="Times New Roman" w:hAnsiTheme="minorHAnsi"/>
          <w:sz w:val="8"/>
          <w:szCs w:val="28"/>
          <w:lang w:eastAsia="uk-UA"/>
        </w:rPr>
      </w:pPr>
    </w:p>
    <w:p w:rsidR="00F95EA1" w:rsidRPr="00F95EA1" w:rsidRDefault="00F95EA1" w:rsidP="002104DD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Theme="minorHAnsi" w:eastAsia="Times New Roman" w:hAnsiTheme="minorHAnsi"/>
          <w:sz w:val="10"/>
          <w:szCs w:val="28"/>
          <w:lang w:eastAsia="uk-UA"/>
        </w:rPr>
      </w:pPr>
    </w:p>
    <w:p w:rsidR="00DE3E76" w:rsidRPr="004E2336" w:rsidRDefault="00DE3E76" w:rsidP="004E2336">
      <w:pPr>
        <w:pStyle w:val="a5"/>
        <w:widowControl/>
        <w:numPr>
          <w:ilvl w:val="0"/>
          <w:numId w:val="30"/>
        </w:numPr>
        <w:shd w:val="clear" w:color="auto" w:fill="FFFFFF" w:themeFill="background1"/>
        <w:autoSpaceDE/>
        <w:autoSpaceDN/>
        <w:adjustRightInd/>
        <w:jc w:val="both"/>
        <w:outlineLvl w:val="2"/>
        <w:rPr>
          <w:rFonts w:asciiTheme="minorHAnsi" w:eastAsia="Times New Roman" w:hAnsiTheme="minorHAnsi"/>
          <w:b/>
          <w:bCs/>
          <w:color w:val="003366"/>
          <w:sz w:val="32"/>
          <w:szCs w:val="28"/>
          <w:lang w:eastAsia="uk-UA"/>
        </w:rPr>
      </w:pPr>
      <w:r w:rsidRPr="004E2336">
        <w:rPr>
          <w:rFonts w:asciiTheme="minorHAnsi" w:eastAsia="Times New Roman" w:hAnsiTheme="minorHAnsi"/>
          <w:b/>
          <w:bCs/>
          <w:color w:val="003366"/>
          <w:sz w:val="32"/>
          <w:szCs w:val="28"/>
          <w:lang w:eastAsia="uk-UA"/>
        </w:rPr>
        <w:t>Як діяти, якщо сталася радіаційна аварія</w:t>
      </w:r>
    </w:p>
    <w:p w:rsidR="00067EFB" w:rsidRPr="00067EFB" w:rsidRDefault="00067EFB" w:rsidP="002104DD">
      <w:pPr>
        <w:widowControl/>
        <w:shd w:val="clear" w:color="auto" w:fill="FFFFFF" w:themeFill="background1"/>
        <w:autoSpaceDE/>
        <w:autoSpaceDN/>
        <w:adjustRightInd/>
        <w:jc w:val="both"/>
        <w:outlineLvl w:val="2"/>
        <w:rPr>
          <w:rFonts w:asciiTheme="minorHAnsi" w:eastAsia="Times New Roman" w:hAnsiTheme="minorHAnsi"/>
          <w:color w:val="003366"/>
          <w:sz w:val="10"/>
          <w:szCs w:val="28"/>
          <w:lang w:eastAsia="uk-UA"/>
        </w:rPr>
      </w:pPr>
    </w:p>
    <w:p w:rsidR="00DE3E76" w:rsidRDefault="00DE3E76" w:rsidP="00067EFB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asciiTheme="minorHAnsi" w:eastAsia="Times New Roman" w:hAnsiTheme="minorHAnsi"/>
          <w:sz w:val="28"/>
          <w:szCs w:val="28"/>
          <w:lang w:eastAsia="uk-UA"/>
        </w:rPr>
      </w:pPr>
      <w:r w:rsidRPr="004E2336">
        <w:rPr>
          <w:rFonts w:asciiTheme="minorHAnsi" w:eastAsia="Times New Roman" w:hAnsiTheme="minorHAnsi"/>
          <w:color w:val="003366"/>
          <w:sz w:val="28"/>
          <w:szCs w:val="28"/>
          <w:lang w:eastAsia="uk-UA"/>
        </w:rPr>
        <w:t xml:space="preserve">Радіаційна аварія </w:t>
      </w:r>
      <w:r w:rsidRPr="00F95EA1">
        <w:rPr>
          <w:rFonts w:asciiTheme="minorHAnsi" w:eastAsia="Times New Roman" w:hAnsiTheme="minorHAnsi"/>
          <w:sz w:val="28"/>
          <w:szCs w:val="28"/>
          <w:lang w:eastAsia="uk-UA"/>
        </w:rPr>
        <w:t>– це порушення правил безпечної експлуатації ядерно-енергетичної установки, обладнання або пристрою, при якому стався вихід радіоактивних продуктів. </w:t>
      </w:r>
    </w:p>
    <w:p w:rsidR="00E22498" w:rsidRPr="00E22498" w:rsidRDefault="00E22498" w:rsidP="00067EFB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asciiTheme="minorHAnsi" w:eastAsia="Times New Roman" w:hAnsiTheme="minorHAnsi"/>
          <w:sz w:val="10"/>
          <w:szCs w:val="28"/>
          <w:lang w:eastAsia="uk-UA"/>
        </w:rPr>
      </w:pPr>
    </w:p>
    <w:p w:rsidR="00DE3E76" w:rsidRDefault="00E22498" w:rsidP="00E22498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asciiTheme="minorHAnsi" w:eastAsia="Times New Roman" w:hAnsiTheme="minorHAnsi"/>
          <w:sz w:val="28"/>
          <w:szCs w:val="28"/>
          <w:lang w:eastAsia="uk-UA"/>
        </w:rPr>
      </w:pPr>
      <w:r w:rsidRPr="004E2336">
        <w:rPr>
          <w:rFonts w:asciiTheme="minorHAnsi" w:eastAsia="Times New Roman" w:hAnsiTheme="minorHAnsi"/>
          <w:color w:val="003366"/>
          <w:sz w:val="28"/>
          <w:szCs w:val="28"/>
          <w:lang w:eastAsia="uk-UA"/>
        </w:rPr>
        <w:t>Радіаційна аварія</w:t>
      </w:r>
      <w:r w:rsidR="00DE3E76" w:rsidRPr="004E2336">
        <w:rPr>
          <w:rFonts w:asciiTheme="minorHAnsi" w:eastAsia="Times New Roman" w:hAnsiTheme="minorHAnsi"/>
          <w:color w:val="003366"/>
          <w:sz w:val="28"/>
          <w:szCs w:val="28"/>
          <w:lang w:eastAsia="uk-UA"/>
        </w:rPr>
        <w:t xml:space="preserve"> </w:t>
      </w:r>
      <w:r w:rsidR="00DE3E76" w:rsidRPr="00F95EA1">
        <w:rPr>
          <w:rFonts w:asciiTheme="minorHAnsi" w:eastAsia="Times New Roman" w:hAnsiTheme="minorHAnsi"/>
          <w:sz w:val="28"/>
          <w:szCs w:val="28"/>
          <w:lang w:eastAsia="uk-UA"/>
        </w:rPr>
        <w:t>може призводити до опромінення населення і забруднення навколишнього середовища.</w:t>
      </w:r>
    </w:p>
    <w:p w:rsidR="00E22498" w:rsidRPr="00E22498" w:rsidRDefault="00E22498" w:rsidP="00E22498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asciiTheme="minorHAnsi" w:eastAsia="Times New Roman" w:hAnsiTheme="minorHAnsi"/>
          <w:sz w:val="10"/>
          <w:szCs w:val="16"/>
          <w:lang w:eastAsia="uk-UA"/>
        </w:rPr>
      </w:pPr>
    </w:p>
    <w:p w:rsidR="00DE3E76" w:rsidRDefault="00DE3E76" w:rsidP="00E22498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asciiTheme="minorHAnsi" w:eastAsia="Times New Roman" w:hAnsiTheme="minorHAnsi"/>
          <w:sz w:val="28"/>
          <w:szCs w:val="28"/>
          <w:lang w:eastAsia="uk-UA"/>
        </w:rPr>
      </w:pPr>
      <w:r w:rsidRPr="00F95EA1">
        <w:rPr>
          <w:rFonts w:asciiTheme="minorHAnsi" w:eastAsia="Times New Roman" w:hAnsiTheme="minorHAnsi"/>
          <w:sz w:val="28"/>
          <w:szCs w:val="28"/>
          <w:lang w:eastAsia="uk-UA"/>
        </w:rPr>
        <w:t xml:space="preserve">З метою запобігання опроміненню </w:t>
      </w:r>
      <w:r w:rsidRPr="004E2336">
        <w:rPr>
          <w:rFonts w:asciiTheme="minorHAnsi" w:eastAsia="Times New Roman" w:hAnsiTheme="minorHAnsi"/>
          <w:color w:val="003366"/>
          <w:sz w:val="28"/>
          <w:szCs w:val="28"/>
          <w:lang w:eastAsia="uk-UA"/>
        </w:rPr>
        <w:t xml:space="preserve">під час ядерно-технічних аварій </w:t>
      </w:r>
      <w:r w:rsidRPr="00F95EA1">
        <w:rPr>
          <w:rFonts w:asciiTheme="minorHAnsi" w:eastAsia="Times New Roman" w:hAnsiTheme="minorHAnsi"/>
          <w:sz w:val="28"/>
          <w:szCs w:val="28"/>
          <w:lang w:eastAsia="uk-UA"/>
        </w:rPr>
        <w:t>зазвичай приймається </w:t>
      </w:r>
      <w:r w:rsidRPr="00E22498">
        <w:rPr>
          <w:rFonts w:asciiTheme="minorHAnsi" w:eastAsia="Times New Roman" w:hAnsiTheme="minorHAnsi"/>
          <w:b/>
          <w:bCs/>
          <w:color w:val="FF0000"/>
          <w:sz w:val="28"/>
          <w:szCs w:val="28"/>
          <w:lang w:eastAsia="uk-UA"/>
        </w:rPr>
        <w:t>калій йодид</w:t>
      </w:r>
      <w:r w:rsidRPr="00E22498">
        <w:rPr>
          <w:rFonts w:asciiTheme="minorHAnsi" w:eastAsia="Times New Roman" w:hAnsiTheme="minorHAnsi"/>
          <w:color w:val="FF0000"/>
          <w:sz w:val="28"/>
          <w:szCs w:val="28"/>
          <w:lang w:eastAsia="uk-UA"/>
        </w:rPr>
        <w:t>. </w:t>
      </w:r>
    </w:p>
    <w:p w:rsidR="00E22498" w:rsidRPr="00E22498" w:rsidRDefault="00E22498" w:rsidP="00E22498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asciiTheme="minorHAnsi" w:eastAsia="Times New Roman" w:hAnsiTheme="minorHAnsi"/>
          <w:sz w:val="10"/>
          <w:szCs w:val="28"/>
          <w:lang w:eastAsia="uk-UA"/>
        </w:rPr>
      </w:pPr>
    </w:p>
    <w:p w:rsidR="00DE3E76" w:rsidRDefault="00DE3E76" w:rsidP="00E22498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asciiTheme="minorHAnsi" w:eastAsia="Times New Roman" w:hAnsiTheme="minorHAnsi"/>
          <w:color w:val="003366"/>
          <w:sz w:val="28"/>
          <w:szCs w:val="28"/>
          <w:lang w:eastAsia="uk-UA"/>
        </w:rPr>
      </w:pPr>
      <w:r w:rsidRPr="00E22498">
        <w:rPr>
          <w:rFonts w:asciiTheme="minorHAnsi" w:eastAsia="Times New Roman" w:hAnsiTheme="minorHAnsi"/>
          <w:sz w:val="28"/>
          <w:szCs w:val="28"/>
          <w:lang w:eastAsia="uk-UA"/>
        </w:rPr>
        <w:t>Якщо таблетованої форми цього препарату немає, можна використати інші. Наприклад</w:t>
      </w:r>
      <w:r w:rsidR="00E22498">
        <w:rPr>
          <w:rFonts w:asciiTheme="minorHAnsi" w:eastAsia="Times New Roman" w:hAnsiTheme="minorHAnsi"/>
          <w:sz w:val="28"/>
          <w:szCs w:val="28"/>
          <w:lang w:eastAsia="uk-UA"/>
        </w:rPr>
        <w:t>,</w:t>
      </w:r>
      <w:r w:rsidRPr="00E22498">
        <w:rPr>
          <w:rFonts w:asciiTheme="minorHAnsi" w:eastAsia="Times New Roman" w:hAnsiTheme="minorHAnsi"/>
          <w:sz w:val="28"/>
          <w:szCs w:val="28"/>
          <w:lang w:eastAsia="uk-UA"/>
        </w:rPr>
        <w:t> </w:t>
      </w:r>
      <w:r w:rsidRPr="00E22498">
        <w:rPr>
          <w:rFonts w:asciiTheme="minorHAnsi" w:eastAsia="Times New Roman" w:hAnsiTheme="minorHAnsi"/>
          <w:b/>
          <w:bCs/>
          <w:color w:val="FF0000"/>
          <w:sz w:val="28"/>
          <w:szCs w:val="28"/>
          <w:lang w:eastAsia="uk-UA"/>
        </w:rPr>
        <w:t>спиртовий розчин йоду</w:t>
      </w:r>
      <w:r w:rsidRPr="00E22498">
        <w:rPr>
          <w:rFonts w:asciiTheme="minorHAnsi" w:eastAsia="Times New Roman" w:hAnsiTheme="minorHAnsi"/>
          <w:color w:val="FF0000"/>
          <w:sz w:val="28"/>
          <w:szCs w:val="28"/>
          <w:lang w:eastAsia="uk-UA"/>
        </w:rPr>
        <w:t> </w:t>
      </w:r>
      <w:r w:rsidRPr="00E22498">
        <w:rPr>
          <w:rFonts w:asciiTheme="minorHAnsi" w:eastAsia="Times New Roman" w:hAnsiTheme="minorHAnsi"/>
          <w:sz w:val="28"/>
          <w:szCs w:val="28"/>
          <w:lang w:eastAsia="uk-UA"/>
        </w:rPr>
        <w:t>а</w:t>
      </w:r>
      <w:r w:rsidR="00E22498">
        <w:rPr>
          <w:rFonts w:asciiTheme="minorHAnsi" w:eastAsia="Times New Roman" w:hAnsiTheme="minorHAnsi"/>
          <w:sz w:val="28"/>
          <w:szCs w:val="28"/>
          <w:lang w:eastAsia="uk-UA"/>
        </w:rPr>
        <w:t xml:space="preserve">бо </w:t>
      </w:r>
      <w:r w:rsidRPr="00E22498">
        <w:rPr>
          <w:rFonts w:asciiTheme="minorHAnsi" w:eastAsia="Times New Roman" w:hAnsiTheme="minorHAnsi"/>
          <w:sz w:val="28"/>
          <w:szCs w:val="28"/>
          <w:lang w:eastAsia="uk-UA"/>
        </w:rPr>
        <w:t> </w:t>
      </w:r>
      <w:r w:rsidRPr="00E22498">
        <w:rPr>
          <w:rFonts w:asciiTheme="minorHAnsi" w:eastAsia="Times New Roman" w:hAnsiTheme="minorHAnsi"/>
          <w:b/>
          <w:bCs/>
          <w:color w:val="FF0000"/>
          <w:sz w:val="28"/>
          <w:szCs w:val="28"/>
          <w:lang w:eastAsia="uk-UA"/>
        </w:rPr>
        <w:t>розчин Люголя</w:t>
      </w:r>
      <w:r w:rsidRPr="00E22498">
        <w:rPr>
          <w:rFonts w:asciiTheme="minorHAnsi" w:eastAsia="Times New Roman" w:hAnsiTheme="minorHAnsi"/>
          <w:color w:val="FF0000"/>
          <w:sz w:val="28"/>
          <w:szCs w:val="28"/>
          <w:lang w:eastAsia="uk-UA"/>
        </w:rPr>
        <w:t>.</w:t>
      </w:r>
    </w:p>
    <w:p w:rsidR="00E22498" w:rsidRPr="00E22498" w:rsidRDefault="00E22498" w:rsidP="00E22498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asciiTheme="minorHAnsi" w:eastAsia="Times New Roman" w:hAnsiTheme="minorHAnsi"/>
          <w:sz w:val="12"/>
          <w:szCs w:val="28"/>
          <w:lang w:eastAsia="uk-UA"/>
        </w:rPr>
      </w:pPr>
    </w:p>
    <w:p w:rsidR="00DE3E76" w:rsidRPr="00E22498" w:rsidRDefault="00E22498" w:rsidP="00E22498">
      <w:pPr>
        <w:pStyle w:val="a5"/>
        <w:widowControl/>
        <w:numPr>
          <w:ilvl w:val="0"/>
          <w:numId w:val="29"/>
        </w:numPr>
        <w:shd w:val="clear" w:color="auto" w:fill="FFFFFF" w:themeFill="background1"/>
        <w:autoSpaceDE/>
        <w:autoSpaceDN/>
        <w:adjustRightInd/>
        <w:jc w:val="both"/>
        <w:rPr>
          <w:rFonts w:asciiTheme="minorHAnsi" w:eastAsia="Times New Roman" w:hAnsiTheme="minorHAnsi"/>
          <w:b/>
          <w:bCs/>
          <w:color w:val="003366"/>
          <w:sz w:val="28"/>
          <w:szCs w:val="28"/>
          <w:lang w:eastAsia="uk-UA"/>
        </w:rPr>
      </w:pPr>
      <w:r w:rsidRPr="00E22498">
        <w:rPr>
          <w:rFonts w:asciiTheme="minorHAnsi" w:eastAsia="Times New Roman" w:hAnsiTheme="minorHAnsi"/>
          <w:b/>
          <w:color w:val="FF0000"/>
          <w:sz w:val="28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ВАЖЛИВО!</w:t>
      </w:r>
      <w:r>
        <w:rPr>
          <w:rFonts w:asciiTheme="minorHAnsi" w:eastAsia="Times New Roman" w:hAnsiTheme="minorHAnsi"/>
          <w:sz w:val="28"/>
          <w:szCs w:val="28"/>
          <w:lang w:eastAsia="uk-UA"/>
        </w:rPr>
        <w:t xml:space="preserve"> </w:t>
      </w:r>
      <w:r w:rsidR="00157F08">
        <w:rPr>
          <w:rFonts w:asciiTheme="minorHAnsi" w:eastAsia="Times New Roman" w:hAnsiTheme="minorHAnsi"/>
          <w:b/>
          <w:bCs/>
          <w:color w:val="003366"/>
          <w:sz w:val="28"/>
          <w:szCs w:val="28"/>
          <w:lang w:eastAsia="uk-UA"/>
        </w:rPr>
        <w:t>С</w:t>
      </w:r>
      <w:r w:rsidRPr="00E22498">
        <w:rPr>
          <w:rFonts w:asciiTheme="minorHAnsi" w:eastAsia="Times New Roman" w:hAnsiTheme="minorHAnsi"/>
          <w:b/>
          <w:bCs/>
          <w:color w:val="003366"/>
          <w:sz w:val="28"/>
          <w:szCs w:val="28"/>
          <w:lang w:eastAsia="uk-UA"/>
        </w:rPr>
        <w:t xml:space="preserve">лід </w:t>
      </w:r>
      <w:r w:rsidR="00DE3E76" w:rsidRPr="00E22498">
        <w:rPr>
          <w:rFonts w:asciiTheme="minorHAnsi" w:eastAsia="Times New Roman" w:hAnsiTheme="minorHAnsi"/>
          <w:b/>
          <w:bCs/>
          <w:color w:val="003366"/>
          <w:sz w:val="28"/>
          <w:szCs w:val="28"/>
          <w:lang w:eastAsia="uk-UA"/>
        </w:rPr>
        <w:t xml:space="preserve">пам'ятати, що використання розчину Люголя та спиртового розчину йоду – це виняткова міра, а не рівноцінна заміна </w:t>
      </w:r>
      <w:r w:rsidRPr="00E22498">
        <w:rPr>
          <w:rFonts w:asciiTheme="minorHAnsi" w:eastAsia="Times New Roman" w:hAnsiTheme="minorHAnsi"/>
          <w:b/>
          <w:bCs/>
          <w:color w:val="003366"/>
          <w:sz w:val="28"/>
          <w:szCs w:val="28"/>
          <w:lang w:eastAsia="uk-UA"/>
        </w:rPr>
        <w:t>таблетованої</w:t>
      </w:r>
      <w:r w:rsidR="00DE3E76" w:rsidRPr="00E22498">
        <w:rPr>
          <w:rFonts w:asciiTheme="minorHAnsi" w:eastAsia="Times New Roman" w:hAnsiTheme="minorHAnsi"/>
          <w:b/>
          <w:bCs/>
          <w:color w:val="003366"/>
          <w:sz w:val="28"/>
          <w:szCs w:val="28"/>
          <w:lang w:eastAsia="uk-UA"/>
        </w:rPr>
        <w:t xml:space="preserve"> формі калію йодиду.</w:t>
      </w:r>
    </w:p>
    <w:p w:rsidR="00E22498" w:rsidRPr="00E22498" w:rsidRDefault="00E22498" w:rsidP="00E22498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asciiTheme="minorHAnsi" w:eastAsia="Times New Roman" w:hAnsiTheme="minorHAnsi"/>
          <w:color w:val="003366"/>
          <w:sz w:val="10"/>
          <w:szCs w:val="28"/>
          <w:lang w:eastAsia="uk-UA"/>
        </w:rPr>
      </w:pPr>
    </w:p>
    <w:p w:rsidR="00DE3E76" w:rsidRDefault="00DE3E76" w:rsidP="00E22498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outlineLvl w:val="2"/>
        <w:rPr>
          <w:rFonts w:asciiTheme="minorHAnsi" w:eastAsia="Times New Roman" w:hAnsiTheme="minorHAnsi"/>
          <w:b/>
          <w:bCs/>
          <w:color w:val="003366"/>
          <w:sz w:val="28"/>
          <w:szCs w:val="28"/>
          <w:lang w:eastAsia="uk-UA"/>
        </w:rPr>
      </w:pPr>
      <w:r w:rsidRPr="00E22498">
        <w:rPr>
          <w:rFonts w:asciiTheme="minorHAnsi" w:eastAsia="Times New Roman" w:hAnsiTheme="minorHAnsi"/>
          <w:b/>
          <w:bCs/>
          <w:color w:val="003366"/>
          <w:sz w:val="28"/>
          <w:szCs w:val="28"/>
          <w:lang w:eastAsia="uk-UA"/>
        </w:rPr>
        <w:t>Вікові групи та дозування препарату стабільного йоду</w:t>
      </w:r>
    </w:p>
    <w:p w:rsidR="00D13BDF" w:rsidRPr="00D13BDF" w:rsidRDefault="00D13BDF" w:rsidP="00E22498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outlineLvl w:val="2"/>
        <w:rPr>
          <w:rFonts w:asciiTheme="minorHAnsi" w:eastAsia="Times New Roman" w:hAnsiTheme="minorHAnsi"/>
          <w:color w:val="003366"/>
          <w:sz w:val="10"/>
          <w:szCs w:val="28"/>
          <w:lang w:eastAsia="uk-UA"/>
        </w:rPr>
      </w:pPr>
    </w:p>
    <w:p w:rsidR="00DE3E76" w:rsidRDefault="00D13BDF" w:rsidP="00D13BDF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asciiTheme="minorHAnsi" w:eastAsia="Times New Roman" w:hAnsiTheme="minorHAnsi"/>
          <w:color w:val="003366"/>
          <w:sz w:val="28"/>
          <w:szCs w:val="28"/>
          <w:lang w:eastAsia="uk-UA"/>
        </w:rPr>
      </w:pPr>
      <w:r w:rsidRPr="00D13BDF">
        <w:rPr>
          <w:rFonts w:asciiTheme="minorHAnsi" w:eastAsia="Times New Roman" w:hAnsiTheme="minorHAnsi"/>
          <w:color w:val="003366"/>
          <w:sz w:val="28"/>
          <w:szCs w:val="28"/>
          <w:lang w:eastAsia="uk-UA"/>
        </w:rPr>
        <w:t xml:space="preserve">Фахівці </w:t>
      </w:r>
      <w:r w:rsidR="00DE3E76" w:rsidRPr="00D13BDF">
        <w:rPr>
          <w:rFonts w:asciiTheme="minorHAnsi" w:eastAsia="Times New Roman" w:hAnsiTheme="minorHAnsi"/>
          <w:color w:val="003366"/>
          <w:sz w:val="28"/>
          <w:szCs w:val="28"/>
          <w:lang w:eastAsia="uk-UA"/>
        </w:rPr>
        <w:t xml:space="preserve">попереджають: </w:t>
      </w:r>
      <w:r w:rsidR="00DE3E76" w:rsidRPr="00D13BDF">
        <w:rPr>
          <w:rFonts w:asciiTheme="minorHAnsi" w:eastAsia="Times New Roman" w:hAnsiTheme="minorHAnsi"/>
          <w:b/>
          <w:color w:val="FF0000"/>
          <w:sz w:val="28"/>
          <w:szCs w:val="28"/>
          <w:lang w:eastAsia="uk-UA"/>
        </w:rPr>
        <w:t>калій йодид</w:t>
      </w:r>
      <w:r w:rsidR="00DE3E76" w:rsidRPr="00D13BDF">
        <w:rPr>
          <w:rFonts w:asciiTheme="minorHAnsi" w:eastAsia="Times New Roman" w:hAnsiTheme="minorHAnsi"/>
          <w:color w:val="FF0000"/>
          <w:sz w:val="28"/>
          <w:szCs w:val="28"/>
          <w:lang w:eastAsia="uk-UA"/>
        </w:rPr>
        <w:t xml:space="preserve"> </w:t>
      </w:r>
      <w:r w:rsidR="00DE3E76" w:rsidRPr="00D13BDF">
        <w:rPr>
          <w:rFonts w:asciiTheme="minorHAnsi" w:eastAsia="Times New Roman" w:hAnsiTheme="minorHAnsi"/>
          <w:color w:val="003366"/>
          <w:sz w:val="28"/>
          <w:szCs w:val="28"/>
          <w:u w:val="single"/>
          <w:lang w:eastAsia="uk-UA"/>
        </w:rPr>
        <w:t>треба приймати після їжі і лише після офіційного оповіщення</w:t>
      </w:r>
      <w:r w:rsidR="00DE3E76" w:rsidRPr="00D13BDF">
        <w:rPr>
          <w:rFonts w:asciiTheme="minorHAnsi" w:eastAsia="Times New Roman" w:hAnsiTheme="minorHAnsi"/>
          <w:color w:val="003366"/>
          <w:sz w:val="28"/>
          <w:szCs w:val="28"/>
          <w:lang w:eastAsia="uk-UA"/>
        </w:rPr>
        <w:t xml:space="preserve"> про радіаційну аварію та про необхідність проведення йодної профілактики.</w:t>
      </w:r>
    </w:p>
    <w:p w:rsidR="00D13BDF" w:rsidRPr="00D13BDF" w:rsidRDefault="00D13BDF" w:rsidP="00D13BDF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asciiTheme="minorHAnsi" w:eastAsia="Times New Roman" w:hAnsiTheme="minorHAnsi"/>
          <w:color w:val="003366"/>
          <w:sz w:val="10"/>
          <w:szCs w:val="28"/>
          <w:lang w:eastAsia="uk-UA"/>
        </w:rPr>
      </w:pPr>
    </w:p>
    <w:p w:rsidR="00943BDD" w:rsidRDefault="00943BDD" w:rsidP="00D13BDF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asciiTheme="minorHAnsi" w:eastAsia="Times New Roman" w:hAnsiTheme="minorHAnsi"/>
          <w:b/>
          <w:color w:val="FF0000"/>
          <w:sz w:val="28"/>
          <w:szCs w:val="28"/>
          <w:u w:val="single"/>
          <w:lang w:eastAsia="uk-UA"/>
        </w:rPr>
      </w:pPr>
    </w:p>
    <w:p w:rsidR="00DE3E76" w:rsidRPr="004E2336" w:rsidRDefault="00DE3E76" w:rsidP="004E2336">
      <w:pPr>
        <w:pStyle w:val="a5"/>
        <w:widowControl/>
        <w:numPr>
          <w:ilvl w:val="0"/>
          <w:numId w:val="24"/>
        </w:numPr>
        <w:shd w:val="clear" w:color="auto" w:fill="FFFFFF" w:themeFill="background1"/>
        <w:autoSpaceDE/>
        <w:autoSpaceDN/>
        <w:adjustRightInd/>
        <w:jc w:val="both"/>
        <w:rPr>
          <w:rFonts w:asciiTheme="minorHAnsi" w:eastAsia="Times New Roman" w:hAnsiTheme="minorHAnsi"/>
          <w:b/>
          <w:color w:val="FF0000"/>
          <w:sz w:val="28"/>
          <w:szCs w:val="28"/>
          <w:u w:val="single"/>
          <w:lang w:eastAsia="uk-UA"/>
        </w:rPr>
      </w:pPr>
      <w:r w:rsidRPr="004E2336">
        <w:rPr>
          <w:rFonts w:asciiTheme="minorHAnsi" w:eastAsia="Times New Roman" w:hAnsiTheme="minorHAnsi"/>
          <w:b/>
          <w:color w:val="FF0000"/>
          <w:sz w:val="28"/>
          <w:szCs w:val="28"/>
          <w:u w:val="single"/>
          <w:lang w:eastAsia="uk-UA"/>
        </w:rPr>
        <w:t>Дозування для дітей та дорослих:</w:t>
      </w:r>
    </w:p>
    <w:p w:rsidR="00E22498" w:rsidRPr="00E22498" w:rsidRDefault="00E22498" w:rsidP="002104DD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Theme="minorHAnsi" w:eastAsia="Times New Roman" w:hAnsiTheme="minorHAnsi"/>
          <w:sz w:val="10"/>
          <w:szCs w:val="16"/>
          <w:lang w:eastAsia="uk-UA"/>
        </w:rPr>
      </w:pPr>
    </w:p>
    <w:p w:rsidR="00DE3E76" w:rsidRPr="00F95EA1" w:rsidRDefault="00D13BDF" w:rsidP="00E22498">
      <w:pPr>
        <w:widowControl/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rFonts w:asciiTheme="minorHAnsi" w:eastAsia="Times New Roman" w:hAnsiTheme="minorHAnsi"/>
          <w:sz w:val="28"/>
          <w:szCs w:val="28"/>
          <w:lang w:eastAsia="uk-UA"/>
        </w:rPr>
      </w:pPr>
      <w:r w:rsidRPr="00D13BDF">
        <w:rPr>
          <w:rFonts w:asciiTheme="minorHAnsi" w:eastAsia="Times New Roman" w:hAnsiTheme="minorHAnsi"/>
          <w:sz w:val="28"/>
          <w:szCs w:val="28"/>
          <w:u w:val="single"/>
          <w:lang w:eastAsia="uk-UA"/>
        </w:rPr>
        <w:t>Д</w:t>
      </w:r>
      <w:r w:rsidR="00DE3E76" w:rsidRPr="00D13BDF">
        <w:rPr>
          <w:rFonts w:asciiTheme="minorHAnsi" w:eastAsia="Times New Roman" w:hAnsiTheme="minorHAnsi"/>
          <w:sz w:val="28"/>
          <w:szCs w:val="28"/>
          <w:u w:val="single"/>
          <w:lang w:eastAsia="uk-UA"/>
        </w:rPr>
        <w:t>іти</w:t>
      </w:r>
      <w:r>
        <w:rPr>
          <w:rFonts w:asciiTheme="minorHAnsi" w:eastAsia="Times New Roman" w:hAnsiTheme="minorHAnsi"/>
          <w:sz w:val="28"/>
          <w:szCs w:val="28"/>
          <w:u w:val="single"/>
          <w:lang w:eastAsia="uk-UA"/>
        </w:rPr>
        <w:t xml:space="preserve"> віком</w:t>
      </w:r>
      <w:r w:rsidR="00DE3E76" w:rsidRPr="00D13BDF">
        <w:rPr>
          <w:rFonts w:asciiTheme="minorHAnsi" w:eastAsia="Times New Roman" w:hAnsiTheme="minorHAnsi"/>
          <w:sz w:val="28"/>
          <w:szCs w:val="28"/>
          <w:u w:val="single"/>
          <w:lang w:eastAsia="uk-UA"/>
        </w:rPr>
        <w:t xml:space="preserve"> до 1 місяця</w:t>
      </w:r>
      <w:r>
        <w:rPr>
          <w:rFonts w:asciiTheme="minorHAnsi" w:eastAsia="Times New Roman" w:hAnsiTheme="minorHAnsi"/>
          <w:sz w:val="28"/>
          <w:szCs w:val="28"/>
          <w:lang w:eastAsia="uk-UA"/>
        </w:rPr>
        <w:t xml:space="preserve"> -  </w:t>
      </w:r>
      <w:r w:rsidR="00DE3E76" w:rsidRPr="00F95EA1">
        <w:rPr>
          <w:rFonts w:asciiTheme="minorHAnsi" w:eastAsia="Times New Roman" w:hAnsiTheme="minorHAnsi"/>
          <w:sz w:val="28"/>
          <w:szCs w:val="28"/>
          <w:lang w:eastAsia="uk-UA"/>
        </w:rPr>
        <w:t xml:space="preserve">немовлята й діти, які перебувають на грудному вигодовуванні) – </w:t>
      </w:r>
      <w:r w:rsidR="00DE3E76" w:rsidRPr="00D13BDF">
        <w:rPr>
          <w:rFonts w:asciiTheme="minorHAnsi" w:eastAsia="Times New Roman" w:hAnsiTheme="minorHAnsi"/>
          <w:b/>
          <w:color w:val="003366"/>
          <w:sz w:val="28"/>
          <w:szCs w:val="28"/>
          <w:lang w:eastAsia="uk-UA"/>
        </w:rPr>
        <w:t>16 мг</w:t>
      </w:r>
      <w:r w:rsidR="00DE3E76" w:rsidRPr="00F95EA1">
        <w:rPr>
          <w:rFonts w:asciiTheme="minorHAnsi" w:eastAsia="Times New Roman" w:hAnsiTheme="minorHAnsi"/>
          <w:sz w:val="28"/>
          <w:szCs w:val="28"/>
          <w:lang w:eastAsia="uk-UA"/>
        </w:rPr>
        <w:t>,</w:t>
      </w:r>
    </w:p>
    <w:p w:rsidR="00DE3E76" w:rsidRPr="00F95EA1" w:rsidRDefault="00DE3E76" w:rsidP="00E22498">
      <w:pPr>
        <w:widowControl/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rFonts w:asciiTheme="minorHAnsi" w:eastAsia="Times New Roman" w:hAnsiTheme="minorHAnsi"/>
          <w:sz w:val="28"/>
          <w:szCs w:val="28"/>
          <w:lang w:eastAsia="uk-UA"/>
        </w:rPr>
      </w:pPr>
      <w:r w:rsidRPr="00D13BDF">
        <w:rPr>
          <w:rFonts w:asciiTheme="minorHAnsi" w:eastAsia="Times New Roman" w:hAnsiTheme="minorHAnsi"/>
          <w:sz w:val="28"/>
          <w:szCs w:val="28"/>
          <w:u w:val="single"/>
          <w:lang w:eastAsia="uk-UA"/>
        </w:rPr>
        <w:t>діти від 1 місяця до 3 років</w:t>
      </w:r>
      <w:r w:rsidRPr="00F95EA1">
        <w:rPr>
          <w:rFonts w:asciiTheme="minorHAnsi" w:eastAsia="Times New Roman" w:hAnsiTheme="minorHAnsi"/>
          <w:sz w:val="28"/>
          <w:szCs w:val="28"/>
          <w:lang w:eastAsia="uk-UA"/>
        </w:rPr>
        <w:t xml:space="preserve"> – </w:t>
      </w:r>
      <w:r w:rsidRPr="00D13BDF">
        <w:rPr>
          <w:rFonts w:asciiTheme="minorHAnsi" w:eastAsia="Times New Roman" w:hAnsiTheme="minorHAnsi"/>
          <w:b/>
          <w:color w:val="003366"/>
          <w:sz w:val="28"/>
          <w:szCs w:val="28"/>
          <w:lang w:eastAsia="uk-UA"/>
        </w:rPr>
        <w:t>32 мг</w:t>
      </w:r>
      <w:r w:rsidRPr="00F95EA1">
        <w:rPr>
          <w:rFonts w:asciiTheme="minorHAnsi" w:eastAsia="Times New Roman" w:hAnsiTheme="minorHAnsi"/>
          <w:sz w:val="28"/>
          <w:szCs w:val="28"/>
          <w:lang w:eastAsia="uk-UA"/>
        </w:rPr>
        <w:t>,</w:t>
      </w:r>
    </w:p>
    <w:p w:rsidR="00DE3E76" w:rsidRPr="00F95EA1" w:rsidRDefault="00DE3E76" w:rsidP="00E22498">
      <w:pPr>
        <w:widowControl/>
        <w:numPr>
          <w:ilvl w:val="0"/>
          <w:numId w:val="16"/>
        </w:numPr>
        <w:shd w:val="clear" w:color="auto" w:fill="FFFFFF" w:themeFill="background1"/>
        <w:tabs>
          <w:tab w:val="clear" w:pos="720"/>
          <w:tab w:val="left" w:pos="284"/>
        </w:tabs>
        <w:autoSpaceDE/>
        <w:autoSpaceDN/>
        <w:adjustRightInd/>
        <w:ind w:left="0" w:firstLine="0"/>
        <w:jc w:val="both"/>
        <w:rPr>
          <w:rFonts w:asciiTheme="minorHAnsi" w:eastAsia="Times New Roman" w:hAnsiTheme="minorHAnsi"/>
          <w:sz w:val="28"/>
          <w:szCs w:val="28"/>
          <w:lang w:eastAsia="uk-UA"/>
        </w:rPr>
      </w:pPr>
      <w:r w:rsidRPr="00D13BDF">
        <w:rPr>
          <w:rFonts w:asciiTheme="minorHAnsi" w:eastAsia="Times New Roman" w:hAnsiTheme="minorHAnsi"/>
          <w:sz w:val="28"/>
          <w:szCs w:val="28"/>
          <w:u w:val="single"/>
          <w:lang w:eastAsia="uk-UA"/>
        </w:rPr>
        <w:t>діти від 3 до 12 років</w:t>
      </w:r>
      <w:r w:rsidRPr="00F95EA1">
        <w:rPr>
          <w:rFonts w:asciiTheme="minorHAnsi" w:eastAsia="Times New Roman" w:hAnsiTheme="minorHAnsi"/>
          <w:sz w:val="28"/>
          <w:szCs w:val="28"/>
          <w:lang w:eastAsia="uk-UA"/>
        </w:rPr>
        <w:t xml:space="preserve"> – </w:t>
      </w:r>
      <w:r w:rsidRPr="00D13BDF">
        <w:rPr>
          <w:rFonts w:asciiTheme="minorHAnsi" w:eastAsia="Times New Roman" w:hAnsiTheme="minorHAnsi"/>
          <w:b/>
          <w:color w:val="003366"/>
          <w:sz w:val="28"/>
          <w:szCs w:val="28"/>
          <w:lang w:eastAsia="uk-UA"/>
        </w:rPr>
        <w:t>62,5 мг</w:t>
      </w:r>
      <w:r w:rsidRPr="00F95EA1">
        <w:rPr>
          <w:rFonts w:asciiTheme="minorHAnsi" w:eastAsia="Times New Roman" w:hAnsiTheme="minorHAnsi"/>
          <w:sz w:val="28"/>
          <w:szCs w:val="28"/>
          <w:lang w:eastAsia="uk-UA"/>
        </w:rPr>
        <w:t>,</w:t>
      </w:r>
    </w:p>
    <w:p w:rsidR="00DE3E76" w:rsidRDefault="00DE3E76" w:rsidP="00E22498">
      <w:pPr>
        <w:widowControl/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rFonts w:asciiTheme="minorHAnsi" w:eastAsia="Times New Roman" w:hAnsiTheme="minorHAnsi"/>
          <w:sz w:val="28"/>
          <w:szCs w:val="28"/>
          <w:lang w:eastAsia="uk-UA"/>
        </w:rPr>
      </w:pPr>
      <w:r w:rsidRPr="00D13BDF">
        <w:rPr>
          <w:rFonts w:asciiTheme="minorHAnsi" w:eastAsia="Times New Roman" w:hAnsiTheme="minorHAnsi"/>
          <w:sz w:val="28"/>
          <w:szCs w:val="28"/>
          <w:u w:val="single"/>
          <w:lang w:eastAsia="uk-UA"/>
        </w:rPr>
        <w:t>підлітки від 13 до 18 років</w:t>
      </w:r>
      <w:r w:rsidRPr="00D13BDF">
        <w:rPr>
          <w:rFonts w:asciiTheme="minorHAnsi" w:eastAsia="Times New Roman" w:hAnsiTheme="minorHAnsi"/>
          <w:sz w:val="28"/>
          <w:szCs w:val="28"/>
          <w:lang w:eastAsia="uk-UA"/>
        </w:rPr>
        <w:t>, дорослі до 40 років, вагітні та матері, які годують груддю</w:t>
      </w:r>
      <w:r w:rsidRPr="00D13BDF">
        <w:rPr>
          <w:rFonts w:asciiTheme="minorHAnsi" w:eastAsia="Times New Roman" w:hAnsiTheme="minorHAnsi"/>
          <w:sz w:val="28"/>
          <w:szCs w:val="28"/>
          <w:u w:val="single"/>
          <w:lang w:eastAsia="uk-UA"/>
        </w:rPr>
        <w:t xml:space="preserve"> </w:t>
      </w:r>
      <w:r w:rsidRPr="00F95EA1">
        <w:rPr>
          <w:rFonts w:asciiTheme="minorHAnsi" w:eastAsia="Times New Roman" w:hAnsiTheme="minorHAnsi"/>
          <w:sz w:val="28"/>
          <w:szCs w:val="28"/>
          <w:lang w:eastAsia="uk-UA"/>
        </w:rPr>
        <w:t>–</w:t>
      </w:r>
      <w:r w:rsidRPr="00D13BDF">
        <w:rPr>
          <w:rFonts w:asciiTheme="minorHAnsi" w:eastAsia="Times New Roman" w:hAnsiTheme="minorHAnsi"/>
          <w:b/>
          <w:color w:val="003366"/>
          <w:sz w:val="28"/>
          <w:szCs w:val="28"/>
          <w:lang w:eastAsia="uk-UA"/>
        </w:rPr>
        <w:t>125 мг.</w:t>
      </w:r>
    </w:p>
    <w:p w:rsidR="00E22498" w:rsidRPr="00E22498" w:rsidRDefault="00E22498" w:rsidP="00E22498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Theme="minorHAnsi" w:eastAsia="Times New Roman" w:hAnsiTheme="minorHAnsi"/>
          <w:sz w:val="10"/>
          <w:szCs w:val="28"/>
          <w:lang w:eastAsia="uk-UA"/>
        </w:rPr>
      </w:pPr>
    </w:p>
    <w:p w:rsidR="00DE3E76" w:rsidRPr="004E2336" w:rsidRDefault="00DE3E76" w:rsidP="004E2336">
      <w:pPr>
        <w:pStyle w:val="a5"/>
        <w:widowControl/>
        <w:numPr>
          <w:ilvl w:val="0"/>
          <w:numId w:val="24"/>
        </w:numPr>
        <w:shd w:val="clear" w:color="auto" w:fill="FFFFFF" w:themeFill="background1"/>
        <w:autoSpaceDE/>
        <w:autoSpaceDN/>
        <w:adjustRightInd/>
        <w:jc w:val="both"/>
        <w:outlineLvl w:val="2"/>
        <w:rPr>
          <w:rFonts w:asciiTheme="minorHAnsi" w:eastAsia="Times New Roman" w:hAnsiTheme="minorHAnsi"/>
          <w:b/>
          <w:bCs/>
          <w:color w:val="FF0000"/>
          <w:sz w:val="28"/>
          <w:szCs w:val="28"/>
          <w:lang w:eastAsia="uk-UA"/>
        </w:rPr>
      </w:pPr>
      <w:r w:rsidRPr="004E2336">
        <w:rPr>
          <w:rFonts w:asciiTheme="minorHAnsi" w:eastAsia="Times New Roman" w:hAnsiTheme="minorHAnsi"/>
          <w:b/>
          <w:bCs/>
          <w:color w:val="FF0000"/>
          <w:sz w:val="28"/>
          <w:szCs w:val="28"/>
          <w:lang w:eastAsia="uk-UA"/>
        </w:rPr>
        <w:t>Спиртовий розчин йоду. Дозування</w:t>
      </w:r>
    </w:p>
    <w:p w:rsidR="00E22498" w:rsidRPr="00E22498" w:rsidRDefault="00E22498" w:rsidP="00E22498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outlineLvl w:val="2"/>
        <w:rPr>
          <w:rFonts w:asciiTheme="minorHAnsi" w:eastAsia="Times New Roman" w:hAnsiTheme="minorHAnsi"/>
          <w:sz w:val="10"/>
          <w:szCs w:val="28"/>
          <w:lang w:eastAsia="uk-UA"/>
        </w:rPr>
      </w:pPr>
    </w:p>
    <w:p w:rsidR="00DE3E76" w:rsidRDefault="00DE3E76" w:rsidP="00D13BDF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asciiTheme="minorHAnsi" w:eastAsia="Times New Roman" w:hAnsiTheme="minorHAnsi"/>
          <w:sz w:val="28"/>
          <w:szCs w:val="28"/>
          <w:lang w:eastAsia="uk-UA"/>
        </w:rPr>
      </w:pPr>
      <w:r w:rsidRPr="00F95EA1">
        <w:rPr>
          <w:rFonts w:asciiTheme="minorHAnsi" w:eastAsia="Times New Roman" w:hAnsiTheme="minorHAnsi"/>
          <w:sz w:val="28"/>
          <w:szCs w:val="28"/>
          <w:lang w:eastAsia="uk-UA"/>
        </w:rPr>
        <w:t>Спиртовий розчин йоду 5% вводиться </w:t>
      </w:r>
      <w:r w:rsidRPr="00943BDD">
        <w:rPr>
          <w:rFonts w:asciiTheme="minorHAnsi" w:eastAsia="Times New Roman" w:hAnsiTheme="minorHAnsi"/>
          <w:bCs/>
          <w:color w:val="003366"/>
          <w:sz w:val="28"/>
          <w:szCs w:val="28"/>
          <w:u w:val="single"/>
          <w:lang w:eastAsia="uk-UA"/>
        </w:rPr>
        <w:t>дорослим</w:t>
      </w:r>
      <w:r w:rsidRPr="00943BDD">
        <w:rPr>
          <w:rFonts w:asciiTheme="minorHAnsi" w:eastAsia="Times New Roman" w:hAnsiTheme="minorHAnsi"/>
          <w:color w:val="003366"/>
          <w:sz w:val="28"/>
          <w:szCs w:val="28"/>
          <w:u w:val="single"/>
          <w:lang w:eastAsia="uk-UA"/>
        </w:rPr>
        <w:t> і </w:t>
      </w:r>
      <w:r w:rsidRPr="00943BDD">
        <w:rPr>
          <w:rFonts w:asciiTheme="minorHAnsi" w:eastAsia="Times New Roman" w:hAnsiTheme="minorHAnsi"/>
          <w:bCs/>
          <w:color w:val="003366"/>
          <w:sz w:val="28"/>
          <w:szCs w:val="28"/>
          <w:u w:val="single"/>
          <w:lang w:eastAsia="uk-UA"/>
        </w:rPr>
        <w:t xml:space="preserve">дітям старшим 12 </w:t>
      </w:r>
      <w:r w:rsidRPr="00943BDD">
        <w:rPr>
          <w:rFonts w:asciiTheme="minorHAnsi" w:eastAsia="Times New Roman" w:hAnsiTheme="minorHAnsi"/>
          <w:bCs/>
          <w:color w:val="002060"/>
          <w:sz w:val="28"/>
          <w:szCs w:val="28"/>
          <w:u w:val="single"/>
          <w:lang w:eastAsia="uk-UA"/>
        </w:rPr>
        <w:t>років</w:t>
      </w:r>
      <w:r w:rsidRPr="00943BDD">
        <w:rPr>
          <w:rFonts w:asciiTheme="minorHAnsi" w:eastAsia="Times New Roman" w:hAnsiTheme="minorHAnsi"/>
          <w:color w:val="002060"/>
          <w:sz w:val="28"/>
          <w:szCs w:val="28"/>
          <w:lang w:eastAsia="uk-UA"/>
        </w:rPr>
        <w:t> по 1 мл (44 краплі) в</w:t>
      </w:r>
      <w:r w:rsidRPr="00943BDD">
        <w:rPr>
          <w:rFonts w:asciiTheme="minorHAnsi" w:eastAsia="Times New Roman" w:hAnsiTheme="minorHAnsi"/>
          <w:color w:val="003366"/>
          <w:sz w:val="28"/>
          <w:szCs w:val="28"/>
          <w:lang w:eastAsia="uk-UA"/>
        </w:rPr>
        <w:t xml:space="preserve"> 1/2 склянки молока або води.</w:t>
      </w:r>
    </w:p>
    <w:p w:rsidR="00E22498" w:rsidRPr="00D13BDF" w:rsidRDefault="00E22498" w:rsidP="00D13BDF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asciiTheme="minorHAnsi" w:eastAsia="Times New Roman" w:hAnsiTheme="minorHAnsi"/>
          <w:sz w:val="2"/>
          <w:szCs w:val="16"/>
          <w:lang w:eastAsia="uk-UA"/>
        </w:rPr>
      </w:pPr>
    </w:p>
    <w:p w:rsidR="00DE3E76" w:rsidRPr="00F95EA1" w:rsidRDefault="00DE3E76" w:rsidP="00D13BDF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asciiTheme="minorHAnsi" w:eastAsia="Times New Roman" w:hAnsiTheme="minorHAnsi"/>
          <w:sz w:val="28"/>
          <w:szCs w:val="28"/>
          <w:lang w:eastAsia="uk-UA"/>
        </w:rPr>
      </w:pPr>
      <w:r w:rsidRPr="00943BDD">
        <w:rPr>
          <w:rFonts w:asciiTheme="minorHAnsi" w:eastAsia="Times New Roman" w:hAnsiTheme="minorHAnsi"/>
          <w:color w:val="002060"/>
          <w:sz w:val="28"/>
          <w:szCs w:val="28"/>
          <w:u w:val="single"/>
          <w:lang w:eastAsia="uk-UA"/>
        </w:rPr>
        <w:t>Дітям </w:t>
      </w:r>
      <w:r w:rsidRPr="00943BDD">
        <w:rPr>
          <w:rFonts w:asciiTheme="minorHAnsi" w:eastAsia="Times New Roman" w:hAnsiTheme="minorHAnsi"/>
          <w:bCs/>
          <w:color w:val="002060"/>
          <w:sz w:val="28"/>
          <w:szCs w:val="28"/>
          <w:u w:val="single"/>
          <w:lang w:eastAsia="uk-UA"/>
        </w:rPr>
        <w:t>від 5 до 12</w:t>
      </w:r>
      <w:r w:rsidRPr="00943BDD">
        <w:rPr>
          <w:rFonts w:asciiTheme="minorHAnsi" w:eastAsia="Times New Roman" w:hAnsiTheme="minorHAnsi"/>
          <w:bCs/>
          <w:color w:val="002060"/>
          <w:sz w:val="28"/>
          <w:szCs w:val="28"/>
          <w:lang w:eastAsia="uk-UA"/>
        </w:rPr>
        <w:t xml:space="preserve"> </w:t>
      </w:r>
      <w:r w:rsidRPr="00943BDD">
        <w:rPr>
          <w:rFonts w:asciiTheme="minorHAnsi" w:eastAsia="Times New Roman" w:hAnsiTheme="minorHAnsi"/>
          <w:bCs/>
          <w:sz w:val="28"/>
          <w:szCs w:val="28"/>
          <w:lang w:eastAsia="uk-UA"/>
        </w:rPr>
        <w:t>років</w:t>
      </w:r>
      <w:r w:rsidRPr="00F95EA1">
        <w:rPr>
          <w:rFonts w:asciiTheme="minorHAnsi" w:eastAsia="Times New Roman" w:hAnsiTheme="minorHAnsi"/>
          <w:sz w:val="28"/>
          <w:szCs w:val="28"/>
          <w:lang w:eastAsia="uk-UA"/>
        </w:rPr>
        <w:t> спиртовий розчин йоду можна давати по 20-22 краплі 1 раз або по 10-11 крапель 2 рази в один день на 1/2 склянки молока або води.</w:t>
      </w:r>
    </w:p>
    <w:p w:rsidR="00DE3E76" w:rsidRDefault="00DE3E76" w:rsidP="00D13BDF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asciiTheme="minorHAnsi" w:eastAsia="Times New Roman" w:hAnsiTheme="minorHAnsi"/>
          <w:sz w:val="28"/>
          <w:szCs w:val="28"/>
          <w:lang w:eastAsia="uk-UA"/>
        </w:rPr>
      </w:pPr>
      <w:r w:rsidRPr="00943BDD">
        <w:rPr>
          <w:rFonts w:asciiTheme="minorHAnsi" w:eastAsia="Times New Roman" w:hAnsiTheme="minorHAnsi"/>
          <w:color w:val="002060"/>
          <w:sz w:val="28"/>
          <w:szCs w:val="28"/>
          <w:u w:val="single"/>
          <w:lang w:eastAsia="uk-UA"/>
        </w:rPr>
        <w:t>Дітям до 5 років</w:t>
      </w:r>
      <w:r w:rsidRPr="00943BDD">
        <w:rPr>
          <w:rFonts w:asciiTheme="minorHAnsi" w:eastAsia="Times New Roman" w:hAnsiTheme="minorHAnsi"/>
          <w:color w:val="002060"/>
          <w:sz w:val="28"/>
          <w:szCs w:val="28"/>
          <w:lang w:eastAsia="uk-UA"/>
        </w:rPr>
        <w:t xml:space="preserve"> </w:t>
      </w:r>
      <w:r w:rsidRPr="00F95EA1">
        <w:rPr>
          <w:rFonts w:asciiTheme="minorHAnsi" w:eastAsia="Times New Roman" w:hAnsiTheme="minorHAnsi"/>
          <w:sz w:val="28"/>
          <w:szCs w:val="28"/>
          <w:lang w:eastAsia="uk-UA"/>
        </w:rPr>
        <w:t>можна вводити лише 2,5 % спиртовий розчин з розрахунку 20-22 краплі 1 раз шляхом нанесення на шкіру тампоном у вигляді смуг на передпліччях і гомілках.</w:t>
      </w:r>
    </w:p>
    <w:p w:rsidR="00E22498" w:rsidRPr="00E22498" w:rsidRDefault="00E22498" w:rsidP="00E22498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asciiTheme="minorHAnsi" w:eastAsia="Times New Roman" w:hAnsiTheme="minorHAnsi"/>
          <w:sz w:val="10"/>
          <w:szCs w:val="28"/>
          <w:lang w:eastAsia="uk-UA"/>
        </w:rPr>
      </w:pPr>
    </w:p>
    <w:p w:rsidR="00DE3E76" w:rsidRPr="004E2336" w:rsidRDefault="00DE3E76" w:rsidP="004E2336">
      <w:pPr>
        <w:pStyle w:val="a5"/>
        <w:widowControl/>
        <w:numPr>
          <w:ilvl w:val="0"/>
          <w:numId w:val="24"/>
        </w:numPr>
        <w:shd w:val="clear" w:color="auto" w:fill="FFFFFF" w:themeFill="background1"/>
        <w:autoSpaceDE/>
        <w:autoSpaceDN/>
        <w:adjustRightInd/>
        <w:jc w:val="both"/>
        <w:outlineLvl w:val="2"/>
        <w:rPr>
          <w:rFonts w:asciiTheme="minorHAnsi" w:eastAsia="Times New Roman" w:hAnsiTheme="minorHAnsi"/>
          <w:b/>
          <w:bCs/>
          <w:color w:val="FF0000"/>
          <w:sz w:val="28"/>
          <w:szCs w:val="28"/>
          <w:lang w:eastAsia="uk-UA"/>
        </w:rPr>
      </w:pPr>
      <w:r w:rsidRPr="004E2336">
        <w:rPr>
          <w:rFonts w:asciiTheme="minorHAnsi" w:eastAsia="Times New Roman" w:hAnsiTheme="minorHAnsi"/>
          <w:b/>
          <w:bCs/>
          <w:color w:val="FF0000"/>
          <w:sz w:val="28"/>
          <w:szCs w:val="28"/>
          <w:lang w:eastAsia="uk-UA"/>
        </w:rPr>
        <w:t>Розчин Люголя. Дозування</w:t>
      </w:r>
    </w:p>
    <w:p w:rsidR="00E22498" w:rsidRPr="00E22498" w:rsidRDefault="00E22498" w:rsidP="00E22498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outlineLvl w:val="2"/>
        <w:rPr>
          <w:rFonts w:asciiTheme="minorHAnsi" w:eastAsia="Times New Roman" w:hAnsiTheme="minorHAnsi"/>
          <w:sz w:val="10"/>
          <w:szCs w:val="28"/>
          <w:lang w:eastAsia="uk-UA"/>
        </w:rPr>
      </w:pPr>
    </w:p>
    <w:p w:rsidR="00DE3E76" w:rsidRPr="00F95EA1" w:rsidRDefault="00DE3E76" w:rsidP="00E22498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asciiTheme="minorHAnsi" w:eastAsia="Times New Roman" w:hAnsiTheme="minorHAnsi"/>
          <w:sz w:val="28"/>
          <w:szCs w:val="28"/>
          <w:lang w:eastAsia="uk-UA"/>
        </w:rPr>
      </w:pPr>
      <w:r w:rsidRPr="00F95EA1">
        <w:rPr>
          <w:rFonts w:asciiTheme="minorHAnsi" w:eastAsia="Times New Roman" w:hAnsiTheme="minorHAnsi"/>
          <w:sz w:val="28"/>
          <w:szCs w:val="28"/>
          <w:lang w:eastAsia="uk-UA"/>
        </w:rPr>
        <w:t>Розчин Люголя – це водний розчин, що містить 5% йоду та 10% йодиду калію.</w:t>
      </w:r>
    </w:p>
    <w:p w:rsidR="00DE3E76" w:rsidRPr="004E2336" w:rsidRDefault="00DE3E76" w:rsidP="004E2336">
      <w:pPr>
        <w:pStyle w:val="a5"/>
        <w:widowControl/>
        <w:numPr>
          <w:ilvl w:val="0"/>
          <w:numId w:val="24"/>
        </w:numPr>
        <w:shd w:val="clear" w:color="auto" w:fill="FFFFFF" w:themeFill="background1"/>
        <w:autoSpaceDE/>
        <w:autoSpaceDN/>
        <w:adjustRightInd/>
        <w:jc w:val="both"/>
        <w:rPr>
          <w:rFonts w:asciiTheme="minorHAnsi" w:eastAsia="Times New Roman" w:hAnsiTheme="minorHAnsi"/>
          <w:b/>
          <w:bCs/>
          <w:sz w:val="28"/>
          <w:szCs w:val="28"/>
          <w:lang w:eastAsia="uk-UA"/>
        </w:rPr>
      </w:pPr>
      <w:r w:rsidRPr="004E2336">
        <w:rPr>
          <w:rFonts w:asciiTheme="minorHAnsi" w:eastAsia="Times New Roman" w:hAnsiTheme="minorHAnsi"/>
          <w:b/>
          <w:bCs/>
          <w:color w:val="FF0000"/>
          <w:sz w:val="28"/>
          <w:szCs w:val="28"/>
          <w:lang w:eastAsia="uk-UA"/>
        </w:rPr>
        <w:t>Такий альтернативний спосіб застосовується</w:t>
      </w:r>
    </w:p>
    <w:p w:rsidR="00E22498" w:rsidRPr="00E22498" w:rsidRDefault="00E22498" w:rsidP="00E22498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asciiTheme="minorHAnsi" w:eastAsia="Times New Roman" w:hAnsiTheme="minorHAnsi"/>
          <w:sz w:val="10"/>
          <w:szCs w:val="28"/>
          <w:lang w:eastAsia="uk-UA"/>
        </w:rPr>
      </w:pPr>
    </w:p>
    <w:p w:rsidR="00DE3E76" w:rsidRDefault="00DE3E76" w:rsidP="00E22498">
      <w:pPr>
        <w:widowControl/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rFonts w:asciiTheme="minorHAnsi" w:eastAsia="Times New Roman" w:hAnsiTheme="minorHAnsi"/>
          <w:sz w:val="28"/>
          <w:szCs w:val="28"/>
          <w:lang w:eastAsia="uk-UA"/>
        </w:rPr>
      </w:pPr>
      <w:r w:rsidRPr="00943BDD">
        <w:rPr>
          <w:rFonts w:asciiTheme="minorHAnsi" w:eastAsia="Times New Roman" w:hAnsiTheme="minorHAnsi"/>
          <w:color w:val="002060"/>
          <w:sz w:val="28"/>
          <w:szCs w:val="28"/>
          <w:u w:val="single"/>
          <w:lang w:eastAsia="uk-UA"/>
        </w:rPr>
        <w:t xml:space="preserve">для дорослих і дітей старших 12 років </w:t>
      </w:r>
      <w:r w:rsidRPr="00F95EA1">
        <w:rPr>
          <w:rFonts w:asciiTheme="minorHAnsi" w:eastAsia="Times New Roman" w:hAnsiTheme="minorHAnsi"/>
          <w:sz w:val="28"/>
          <w:szCs w:val="28"/>
          <w:lang w:eastAsia="uk-UA"/>
        </w:rPr>
        <w:t>– 22 краплі або 1 мл розчину в 1/2 склянки молока або води,</w:t>
      </w:r>
    </w:p>
    <w:p w:rsidR="00E22498" w:rsidRPr="00D13BDF" w:rsidRDefault="00E22498" w:rsidP="00E22498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Theme="minorHAnsi" w:eastAsia="Times New Roman" w:hAnsiTheme="minorHAnsi"/>
          <w:sz w:val="2"/>
          <w:szCs w:val="28"/>
          <w:lang w:eastAsia="uk-UA"/>
        </w:rPr>
      </w:pPr>
    </w:p>
    <w:p w:rsidR="00DE3E76" w:rsidRDefault="00DE3E76" w:rsidP="00E22498">
      <w:pPr>
        <w:widowControl/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rFonts w:asciiTheme="minorHAnsi" w:eastAsia="Times New Roman" w:hAnsiTheme="minorHAnsi"/>
          <w:sz w:val="28"/>
          <w:szCs w:val="28"/>
          <w:lang w:eastAsia="uk-UA"/>
        </w:rPr>
      </w:pPr>
      <w:r w:rsidRPr="00943BDD">
        <w:rPr>
          <w:rFonts w:asciiTheme="minorHAnsi" w:eastAsia="Times New Roman" w:hAnsiTheme="minorHAnsi"/>
          <w:color w:val="002060"/>
          <w:sz w:val="28"/>
          <w:szCs w:val="28"/>
          <w:u w:val="single"/>
          <w:lang w:eastAsia="uk-UA"/>
        </w:rPr>
        <w:t>для дітей від 5 до 12 років</w:t>
      </w:r>
      <w:r w:rsidRPr="00943BDD">
        <w:rPr>
          <w:rFonts w:asciiTheme="minorHAnsi" w:eastAsia="Times New Roman" w:hAnsiTheme="minorHAnsi"/>
          <w:color w:val="002060"/>
          <w:sz w:val="28"/>
          <w:szCs w:val="28"/>
          <w:lang w:eastAsia="uk-UA"/>
        </w:rPr>
        <w:t xml:space="preserve"> </w:t>
      </w:r>
      <w:r w:rsidRPr="00F95EA1">
        <w:rPr>
          <w:rFonts w:asciiTheme="minorHAnsi" w:eastAsia="Times New Roman" w:hAnsiTheme="minorHAnsi"/>
          <w:sz w:val="28"/>
          <w:szCs w:val="28"/>
          <w:lang w:eastAsia="uk-UA"/>
        </w:rPr>
        <w:t>– 10-11 крапель 1 раз або по 5-6 крапель 2 рази в день на 1/2 склянки молока або води.</w:t>
      </w:r>
    </w:p>
    <w:p w:rsidR="00E22498" w:rsidRPr="00E22498" w:rsidRDefault="00E22498" w:rsidP="00E22498">
      <w:pPr>
        <w:pStyle w:val="a5"/>
        <w:rPr>
          <w:rFonts w:asciiTheme="minorHAnsi" w:eastAsia="Times New Roman" w:hAnsiTheme="minorHAnsi"/>
          <w:sz w:val="10"/>
          <w:szCs w:val="28"/>
          <w:lang w:eastAsia="uk-UA"/>
        </w:rPr>
      </w:pPr>
    </w:p>
    <w:p w:rsidR="00E22498" w:rsidRPr="00E22498" w:rsidRDefault="00E22498" w:rsidP="00E22498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Theme="minorHAnsi" w:eastAsia="Times New Roman" w:hAnsiTheme="minorHAnsi"/>
          <w:sz w:val="2"/>
          <w:szCs w:val="28"/>
          <w:lang w:eastAsia="uk-UA"/>
        </w:rPr>
      </w:pPr>
    </w:p>
    <w:p w:rsidR="00DE3E76" w:rsidRDefault="00DE3E76" w:rsidP="00E22498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asciiTheme="minorHAnsi" w:eastAsia="Times New Roman" w:hAnsiTheme="minorHAnsi"/>
          <w:sz w:val="28"/>
          <w:szCs w:val="28"/>
          <w:lang w:eastAsia="uk-UA"/>
        </w:rPr>
      </w:pPr>
      <w:r w:rsidRPr="00943BDD">
        <w:rPr>
          <w:rFonts w:asciiTheme="minorHAnsi" w:eastAsia="Times New Roman" w:hAnsiTheme="minorHAnsi"/>
          <w:b/>
          <w:color w:val="002060"/>
          <w:sz w:val="28"/>
          <w:szCs w:val="28"/>
          <w:lang w:eastAsia="uk-UA"/>
        </w:rPr>
        <w:t>Дітям до 5 років розчин Люголя не призначається</w:t>
      </w:r>
      <w:r w:rsidR="00943BDD">
        <w:rPr>
          <w:rFonts w:asciiTheme="minorHAnsi" w:eastAsia="Times New Roman" w:hAnsiTheme="minorHAnsi"/>
          <w:sz w:val="28"/>
          <w:szCs w:val="28"/>
          <w:lang w:eastAsia="uk-UA"/>
        </w:rPr>
        <w:t>!</w:t>
      </w:r>
    </w:p>
    <w:p w:rsidR="00943BDD" w:rsidRDefault="00943BDD" w:rsidP="00E22498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asciiTheme="minorHAnsi" w:eastAsia="Times New Roman" w:hAnsiTheme="minorHAnsi"/>
          <w:sz w:val="28"/>
          <w:szCs w:val="28"/>
          <w:lang w:eastAsia="uk-UA"/>
        </w:rPr>
      </w:pPr>
    </w:p>
    <w:p w:rsidR="00943BDD" w:rsidRPr="00943BDD" w:rsidRDefault="00943BDD" w:rsidP="00943BDD">
      <w:pPr>
        <w:widowControl/>
        <w:shd w:val="clear" w:color="auto" w:fill="FFFFFF" w:themeFill="background1"/>
        <w:autoSpaceDE/>
        <w:autoSpaceDN/>
        <w:adjustRightInd/>
        <w:ind w:firstLine="567"/>
        <w:rPr>
          <w:rFonts w:asciiTheme="minorHAnsi" w:eastAsia="Times New Roman" w:hAnsiTheme="minorHAnsi"/>
          <w:b/>
          <w:color w:val="FF0000"/>
          <w:sz w:val="28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7560">
        <w:rPr>
          <w:rFonts w:asciiTheme="minorHAnsi" w:eastAsia="Times New Roman" w:hAnsiTheme="minorHAnsi"/>
          <w:b/>
          <w:color w:val="FF0000"/>
          <w:sz w:val="28"/>
          <w:szCs w:val="28"/>
          <w:highlight w:val="lightGray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УВАГА:  ВАРТО ЗНАТИ!</w:t>
      </w:r>
    </w:p>
    <w:p w:rsidR="00E22498" w:rsidRPr="00E22498" w:rsidRDefault="00E22498" w:rsidP="00E22498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asciiTheme="minorHAnsi" w:eastAsia="Times New Roman" w:hAnsiTheme="minorHAnsi"/>
          <w:sz w:val="10"/>
          <w:szCs w:val="28"/>
          <w:lang w:eastAsia="uk-UA"/>
        </w:rPr>
      </w:pPr>
    </w:p>
    <w:p w:rsidR="00DE3E76" w:rsidRPr="004E2336" w:rsidRDefault="00DE3E76" w:rsidP="00E22498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asciiTheme="minorHAnsi" w:eastAsia="Times New Roman" w:hAnsiTheme="minorHAnsi"/>
          <w:b/>
          <w:color w:val="003366"/>
          <w:sz w:val="28"/>
          <w:szCs w:val="28"/>
          <w:lang w:eastAsia="uk-UA"/>
        </w:rPr>
      </w:pPr>
      <w:r w:rsidRPr="004E2336">
        <w:rPr>
          <w:rFonts w:asciiTheme="minorHAnsi" w:eastAsia="Times New Roman" w:hAnsiTheme="minorHAnsi"/>
          <w:b/>
          <w:color w:val="003366"/>
          <w:sz w:val="28"/>
          <w:szCs w:val="28"/>
          <w:lang w:eastAsia="uk-UA"/>
        </w:rPr>
        <w:t>Йодна профілак</w:t>
      </w:r>
      <w:r w:rsidR="00943BDD" w:rsidRPr="004E2336">
        <w:rPr>
          <w:rFonts w:asciiTheme="minorHAnsi" w:eastAsia="Times New Roman" w:hAnsiTheme="minorHAnsi"/>
          <w:b/>
          <w:color w:val="003366"/>
          <w:sz w:val="28"/>
          <w:szCs w:val="28"/>
          <w:lang w:eastAsia="uk-UA"/>
        </w:rPr>
        <w:t>тика здійснюється одноразово</w:t>
      </w:r>
      <w:r w:rsidRPr="004E2336">
        <w:rPr>
          <w:rFonts w:asciiTheme="minorHAnsi" w:eastAsia="Times New Roman" w:hAnsiTheme="minorHAnsi"/>
          <w:b/>
          <w:color w:val="003366"/>
          <w:sz w:val="28"/>
          <w:szCs w:val="28"/>
          <w:lang w:eastAsia="uk-UA"/>
        </w:rPr>
        <w:t xml:space="preserve"> шляхом прийому йодовмісних препаратів. Звертаємо увагу, що нераціональне приймання препаратів йоду може призвести також до негативних наслідків, приймати лише у разі радіаційних аварій та одноразово і відповідно вищезазначених рекомендацій.</w:t>
      </w:r>
    </w:p>
    <w:p w:rsidR="00E22498" w:rsidRPr="00E22498" w:rsidRDefault="00E22498" w:rsidP="002104DD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Theme="minorHAnsi" w:eastAsia="Times New Roman" w:hAnsiTheme="minorHAnsi"/>
          <w:b/>
          <w:bCs/>
          <w:sz w:val="12"/>
          <w:szCs w:val="28"/>
          <w:lang w:eastAsia="uk-U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eastAsia="uk-UA"/>
        </w:rPr>
        <w:t xml:space="preserve">         </w:t>
      </w:r>
    </w:p>
    <w:p w:rsidR="00DE3E76" w:rsidRDefault="00E22498" w:rsidP="00157F08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Theme="minorHAnsi" w:eastAsia="Times New Roman" w:hAnsiTheme="minorHAnsi"/>
          <w:b/>
          <w:bCs/>
          <w:sz w:val="28"/>
          <w:szCs w:val="28"/>
          <w:lang w:eastAsia="uk-U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eastAsia="uk-UA"/>
        </w:rPr>
        <w:t xml:space="preserve">       </w:t>
      </w:r>
      <w:r w:rsidRPr="004E2336">
        <w:rPr>
          <w:rFonts w:asciiTheme="minorHAnsi" w:eastAsia="Times New Roman" w:hAnsiTheme="minorHAnsi"/>
          <w:b/>
          <w:bCs/>
          <w:color w:val="FF0000"/>
          <w:sz w:val="28"/>
          <w:szCs w:val="28"/>
          <w:lang w:eastAsia="uk-UA"/>
        </w:rPr>
        <w:t xml:space="preserve">  </w:t>
      </w:r>
      <w:r w:rsidRPr="006B7560">
        <w:rPr>
          <w:rFonts w:asciiTheme="minorHAnsi" w:eastAsia="Times New Roman" w:hAnsiTheme="minorHAnsi"/>
          <w:b/>
          <w:bCs/>
          <w:color w:val="FF0000"/>
          <w:sz w:val="28"/>
          <w:szCs w:val="28"/>
          <w:highlight w:val="lightGray"/>
          <w:lang w:eastAsia="uk-UA"/>
        </w:rPr>
        <w:t>З</w:t>
      </w:r>
      <w:r w:rsidR="00DE3E76" w:rsidRPr="006B7560">
        <w:rPr>
          <w:rFonts w:asciiTheme="minorHAnsi" w:eastAsia="Times New Roman" w:hAnsiTheme="minorHAnsi"/>
          <w:b/>
          <w:bCs/>
          <w:color w:val="FF0000"/>
          <w:sz w:val="28"/>
          <w:szCs w:val="28"/>
          <w:highlight w:val="lightGray"/>
          <w:lang w:eastAsia="uk-UA"/>
        </w:rPr>
        <w:t>а можливості –</w:t>
      </w:r>
      <w:r w:rsidRPr="006B7560">
        <w:rPr>
          <w:rFonts w:asciiTheme="minorHAnsi" w:eastAsia="Times New Roman" w:hAnsiTheme="minorHAnsi"/>
          <w:b/>
          <w:bCs/>
          <w:color w:val="FF0000"/>
          <w:sz w:val="28"/>
          <w:szCs w:val="28"/>
          <w:highlight w:val="lightGray"/>
          <w:lang w:eastAsia="uk-UA"/>
        </w:rPr>
        <w:t xml:space="preserve">  по</w:t>
      </w:r>
      <w:r w:rsidR="0046777F" w:rsidRPr="006B7560">
        <w:rPr>
          <w:rFonts w:asciiTheme="minorHAnsi" w:eastAsia="Times New Roman" w:hAnsiTheme="minorHAnsi"/>
          <w:b/>
          <w:bCs/>
          <w:color w:val="FF0000"/>
          <w:sz w:val="28"/>
          <w:szCs w:val="28"/>
          <w:highlight w:val="lightGray"/>
          <w:lang w:eastAsia="uk-UA"/>
        </w:rPr>
        <w:t>радьтесь</w:t>
      </w:r>
      <w:r w:rsidR="00DE3E76" w:rsidRPr="006B7560">
        <w:rPr>
          <w:rFonts w:asciiTheme="minorHAnsi" w:eastAsia="Times New Roman" w:hAnsiTheme="minorHAnsi"/>
          <w:b/>
          <w:bCs/>
          <w:color w:val="FF0000"/>
          <w:sz w:val="28"/>
          <w:szCs w:val="28"/>
          <w:highlight w:val="lightGray"/>
          <w:lang w:eastAsia="uk-UA"/>
        </w:rPr>
        <w:t xml:space="preserve"> з лікарем!</w:t>
      </w:r>
    </w:p>
    <w:p w:rsidR="00943BDD" w:rsidRDefault="00943BDD" w:rsidP="006B7560">
      <w:pPr>
        <w:widowControl/>
        <w:shd w:val="clear" w:color="auto" w:fill="FFFFFF" w:themeFill="background1"/>
        <w:autoSpaceDE/>
        <w:autoSpaceDN/>
        <w:adjustRightInd/>
        <w:jc w:val="center"/>
        <w:rPr>
          <w:rFonts w:asciiTheme="minorHAnsi" w:eastAsia="Times New Roman" w:hAnsiTheme="minorHAnsi"/>
          <w:b/>
          <w:bCs/>
          <w:sz w:val="28"/>
          <w:szCs w:val="28"/>
          <w:lang w:eastAsia="uk-UA"/>
        </w:rPr>
      </w:pPr>
      <w:bookmarkStart w:id="0" w:name="_GoBack"/>
      <w:bookmarkEnd w:id="0"/>
    </w:p>
    <w:p w:rsidR="0046777F" w:rsidRDefault="00157F08" w:rsidP="002104DD">
      <w:pPr>
        <w:shd w:val="clear" w:color="auto" w:fill="FFFFFF" w:themeFill="background1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</w:t>
      </w:r>
    </w:p>
    <w:p w:rsidR="006A1AEA" w:rsidRPr="0046777F" w:rsidRDefault="00157F08" w:rsidP="0046777F">
      <w:pPr>
        <w:shd w:val="clear" w:color="auto" w:fill="FFFFFF" w:themeFill="background1"/>
        <w:jc w:val="center"/>
        <w:rPr>
          <w:rFonts w:asciiTheme="minorHAnsi" w:hAnsiTheme="minorHAnsi"/>
          <w:b/>
          <w:color w:val="003366"/>
          <w:sz w:val="28"/>
          <w:szCs w:val="28"/>
        </w:rPr>
      </w:pPr>
      <w:r w:rsidRPr="0046777F">
        <w:rPr>
          <w:rFonts w:asciiTheme="minorHAnsi" w:hAnsiTheme="minorHAnsi"/>
          <w:b/>
          <w:color w:val="003366"/>
          <w:sz w:val="28"/>
          <w:szCs w:val="28"/>
          <w:highlight w:val="lightGray"/>
        </w:rPr>
        <w:t>НАВЧАЛЬНО-МЕТОДИЧНИЙ ЦЕНТР ЦЗ ТА БЖД  ВІННИЦЬКОЇ ОБЛАСТІ</w:t>
      </w:r>
    </w:p>
    <w:sectPr w:rsidR="006A1AEA" w:rsidRPr="0046777F" w:rsidSect="00DA2C8B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02B"/>
      </v:shape>
    </w:pict>
  </w:numPicBullet>
  <w:abstractNum w:abstractNumId="0">
    <w:nsid w:val="066F064F"/>
    <w:multiLevelType w:val="hybridMultilevel"/>
    <w:tmpl w:val="5532C0E2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6295F"/>
    <w:multiLevelType w:val="hybridMultilevel"/>
    <w:tmpl w:val="5D38BB08"/>
    <w:lvl w:ilvl="0" w:tplc="99B094A8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b/>
        <w:sz w:val="36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DC0220C"/>
    <w:multiLevelType w:val="hybridMultilevel"/>
    <w:tmpl w:val="8772C9DC"/>
    <w:lvl w:ilvl="0" w:tplc="93EC3B24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0E091CA8"/>
    <w:multiLevelType w:val="multilevel"/>
    <w:tmpl w:val="F2E0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B53531"/>
    <w:multiLevelType w:val="multilevel"/>
    <w:tmpl w:val="C68E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4274A4"/>
    <w:multiLevelType w:val="hybridMultilevel"/>
    <w:tmpl w:val="22BA9A12"/>
    <w:lvl w:ilvl="0" w:tplc="48AC82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B6A16"/>
    <w:multiLevelType w:val="multilevel"/>
    <w:tmpl w:val="42CE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DB1501"/>
    <w:multiLevelType w:val="multilevel"/>
    <w:tmpl w:val="5FE2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630142"/>
    <w:multiLevelType w:val="multilevel"/>
    <w:tmpl w:val="F8E2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4506BB"/>
    <w:multiLevelType w:val="hybridMultilevel"/>
    <w:tmpl w:val="0496653E"/>
    <w:lvl w:ilvl="0" w:tplc="04220007">
      <w:start w:val="1"/>
      <w:numFmt w:val="bullet"/>
      <w:lvlText w:val=""/>
      <w:lvlPicBulletId w:val="0"/>
      <w:lvlJc w:val="left"/>
      <w:pPr>
        <w:ind w:left="14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>
    <w:nsid w:val="2D0F5E84"/>
    <w:multiLevelType w:val="multilevel"/>
    <w:tmpl w:val="4A82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5F2D87"/>
    <w:multiLevelType w:val="hybridMultilevel"/>
    <w:tmpl w:val="0FC2CD3C"/>
    <w:lvl w:ilvl="0" w:tplc="199A9E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4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658B9"/>
    <w:multiLevelType w:val="multilevel"/>
    <w:tmpl w:val="1A20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527B59"/>
    <w:multiLevelType w:val="hybridMultilevel"/>
    <w:tmpl w:val="A9D01196"/>
    <w:lvl w:ilvl="0" w:tplc="0724605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0DA3453"/>
    <w:multiLevelType w:val="multilevel"/>
    <w:tmpl w:val="8BC2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5C16BB"/>
    <w:multiLevelType w:val="multilevel"/>
    <w:tmpl w:val="BAC007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E23573"/>
    <w:multiLevelType w:val="multilevel"/>
    <w:tmpl w:val="D460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385363"/>
    <w:multiLevelType w:val="hybridMultilevel"/>
    <w:tmpl w:val="DE18B7C8"/>
    <w:lvl w:ilvl="0" w:tplc="0DFCBA84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FCD3D2A"/>
    <w:multiLevelType w:val="hybridMultilevel"/>
    <w:tmpl w:val="977276BC"/>
    <w:lvl w:ilvl="0" w:tplc="6BFC3794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/>
        <w:sz w:val="36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528E5DB3"/>
    <w:multiLevelType w:val="multilevel"/>
    <w:tmpl w:val="D3D6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E949FC"/>
    <w:multiLevelType w:val="multilevel"/>
    <w:tmpl w:val="7120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B10FF8"/>
    <w:multiLevelType w:val="multilevel"/>
    <w:tmpl w:val="7E2A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B94992"/>
    <w:multiLevelType w:val="multilevel"/>
    <w:tmpl w:val="62EC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9B4DA4"/>
    <w:multiLevelType w:val="hybridMultilevel"/>
    <w:tmpl w:val="ABA214AE"/>
    <w:lvl w:ilvl="0" w:tplc="D60877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335FED"/>
    <w:multiLevelType w:val="multilevel"/>
    <w:tmpl w:val="C300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B8455A"/>
    <w:multiLevelType w:val="multilevel"/>
    <w:tmpl w:val="0EFA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854367"/>
    <w:multiLevelType w:val="hybridMultilevel"/>
    <w:tmpl w:val="C6E4B220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605B4"/>
    <w:multiLevelType w:val="hybridMultilevel"/>
    <w:tmpl w:val="E0D29CAC"/>
    <w:lvl w:ilvl="0" w:tplc="18888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97903"/>
    <w:multiLevelType w:val="multilevel"/>
    <w:tmpl w:val="D9EA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C0000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F83664"/>
    <w:multiLevelType w:val="hybridMultilevel"/>
    <w:tmpl w:val="68588C04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7"/>
  </w:num>
  <w:num w:numId="4">
    <w:abstractNumId w:val="22"/>
  </w:num>
  <w:num w:numId="5">
    <w:abstractNumId w:val="10"/>
  </w:num>
  <w:num w:numId="6">
    <w:abstractNumId w:val="14"/>
  </w:num>
  <w:num w:numId="7">
    <w:abstractNumId w:val="25"/>
  </w:num>
  <w:num w:numId="8">
    <w:abstractNumId w:val="3"/>
  </w:num>
  <w:num w:numId="9">
    <w:abstractNumId w:val="12"/>
  </w:num>
  <w:num w:numId="10">
    <w:abstractNumId w:val="20"/>
  </w:num>
  <w:num w:numId="11">
    <w:abstractNumId w:val="19"/>
  </w:num>
  <w:num w:numId="12">
    <w:abstractNumId w:val="16"/>
  </w:num>
  <w:num w:numId="13">
    <w:abstractNumId w:val="15"/>
  </w:num>
  <w:num w:numId="14">
    <w:abstractNumId w:val="28"/>
  </w:num>
  <w:num w:numId="15">
    <w:abstractNumId w:val="24"/>
  </w:num>
  <w:num w:numId="16">
    <w:abstractNumId w:val="8"/>
  </w:num>
  <w:num w:numId="17">
    <w:abstractNumId w:val="4"/>
  </w:num>
  <w:num w:numId="18">
    <w:abstractNumId w:val="27"/>
  </w:num>
  <w:num w:numId="19">
    <w:abstractNumId w:val="9"/>
  </w:num>
  <w:num w:numId="20">
    <w:abstractNumId w:val="1"/>
  </w:num>
  <w:num w:numId="21">
    <w:abstractNumId w:val="18"/>
  </w:num>
  <w:num w:numId="22">
    <w:abstractNumId w:val="23"/>
  </w:num>
  <w:num w:numId="23">
    <w:abstractNumId w:val="2"/>
  </w:num>
  <w:num w:numId="24">
    <w:abstractNumId w:val="29"/>
  </w:num>
  <w:num w:numId="25">
    <w:abstractNumId w:val="5"/>
  </w:num>
  <w:num w:numId="26">
    <w:abstractNumId w:val="0"/>
  </w:num>
  <w:num w:numId="27">
    <w:abstractNumId w:val="26"/>
  </w:num>
  <w:num w:numId="28">
    <w:abstractNumId w:val="17"/>
  </w:num>
  <w:num w:numId="29">
    <w:abstractNumId w:val="1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3D"/>
    <w:rsid w:val="00067EFB"/>
    <w:rsid w:val="000B3D3B"/>
    <w:rsid w:val="00111DAF"/>
    <w:rsid w:val="0012176D"/>
    <w:rsid w:val="00123D1A"/>
    <w:rsid w:val="00157F08"/>
    <w:rsid w:val="002104DD"/>
    <w:rsid w:val="00233291"/>
    <w:rsid w:val="0026285B"/>
    <w:rsid w:val="00263E0E"/>
    <w:rsid w:val="00384BD6"/>
    <w:rsid w:val="003A2B7A"/>
    <w:rsid w:val="0046777F"/>
    <w:rsid w:val="0049493D"/>
    <w:rsid w:val="004E2336"/>
    <w:rsid w:val="004E6BE2"/>
    <w:rsid w:val="00551712"/>
    <w:rsid w:val="00571A75"/>
    <w:rsid w:val="00581975"/>
    <w:rsid w:val="005D20D7"/>
    <w:rsid w:val="00623FBD"/>
    <w:rsid w:val="006A1AEA"/>
    <w:rsid w:val="006B7560"/>
    <w:rsid w:val="00771BCE"/>
    <w:rsid w:val="007945FA"/>
    <w:rsid w:val="007951A3"/>
    <w:rsid w:val="0081374B"/>
    <w:rsid w:val="0083531B"/>
    <w:rsid w:val="008A508F"/>
    <w:rsid w:val="008D0446"/>
    <w:rsid w:val="00943BDD"/>
    <w:rsid w:val="009D707A"/>
    <w:rsid w:val="00A21F56"/>
    <w:rsid w:val="00A21FD7"/>
    <w:rsid w:val="00A57891"/>
    <w:rsid w:val="00AE31AD"/>
    <w:rsid w:val="00AE37E5"/>
    <w:rsid w:val="00B81D65"/>
    <w:rsid w:val="00CE2693"/>
    <w:rsid w:val="00D13BDF"/>
    <w:rsid w:val="00D5313E"/>
    <w:rsid w:val="00DA2C8B"/>
    <w:rsid w:val="00DE1749"/>
    <w:rsid w:val="00DE3E76"/>
    <w:rsid w:val="00E22498"/>
    <w:rsid w:val="00E437A2"/>
    <w:rsid w:val="00E8230F"/>
    <w:rsid w:val="00ED51CB"/>
    <w:rsid w:val="00EE23C3"/>
    <w:rsid w:val="00F40954"/>
    <w:rsid w:val="00F85DF3"/>
    <w:rsid w:val="00F95EA1"/>
    <w:rsid w:val="00FC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33619-4359-4818-9D28-C3FC0CF8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E1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1749"/>
    <w:pPr>
      <w:ind w:left="106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E1749"/>
    <w:pPr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E1749"/>
    <w:pPr>
      <w:ind w:left="106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E1749"/>
    <w:pPr>
      <w:ind w:left="117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E1749"/>
    <w:pPr>
      <w:spacing w:before="255"/>
      <w:ind w:left="1573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E1749"/>
  </w:style>
  <w:style w:type="character" w:customStyle="1" w:styleId="10">
    <w:name w:val="Заголовок 1 Знак"/>
    <w:basedOn w:val="a0"/>
    <w:link w:val="1"/>
    <w:uiPriority w:val="9"/>
    <w:rsid w:val="00DE17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E17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17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E174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DE1749"/>
    <w:rPr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qFormat/>
    <w:rsid w:val="00DE1749"/>
    <w:pPr>
      <w:ind w:left="106"/>
    </w:pPr>
  </w:style>
  <w:style w:type="character" w:customStyle="1" w:styleId="a4">
    <w:name w:val="Основной текст Знак"/>
    <w:basedOn w:val="a0"/>
    <w:link w:val="a3"/>
    <w:uiPriority w:val="99"/>
    <w:rsid w:val="00DE1749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  <w:rsid w:val="00DE1749"/>
  </w:style>
  <w:style w:type="paragraph" w:styleId="a6">
    <w:name w:val="Normal (Web)"/>
    <w:basedOn w:val="a"/>
    <w:uiPriority w:val="99"/>
    <w:semiHidden/>
    <w:unhideWhenUsed/>
    <w:rsid w:val="00111DA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uk-UA"/>
    </w:rPr>
  </w:style>
  <w:style w:type="character" w:styleId="a7">
    <w:name w:val="Hyperlink"/>
    <w:basedOn w:val="a0"/>
    <w:uiPriority w:val="99"/>
    <w:semiHidden/>
    <w:unhideWhenUsed/>
    <w:rsid w:val="00111DAF"/>
    <w:rPr>
      <w:color w:val="0000FF"/>
      <w:u w:val="single"/>
    </w:rPr>
  </w:style>
  <w:style w:type="character" w:styleId="a8">
    <w:name w:val="Strong"/>
    <w:basedOn w:val="a0"/>
    <w:uiPriority w:val="22"/>
    <w:qFormat/>
    <w:rsid w:val="00111DAF"/>
    <w:rPr>
      <w:b/>
      <w:bCs/>
    </w:rPr>
  </w:style>
  <w:style w:type="character" w:styleId="a9">
    <w:name w:val="Emphasis"/>
    <w:basedOn w:val="a0"/>
    <w:uiPriority w:val="20"/>
    <w:qFormat/>
    <w:rsid w:val="00111D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09944">
          <w:blockQuote w:val="1"/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481">
          <w:blockQuote w:val="1"/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0755">
          <w:blockQuote w:val="1"/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176">
          <w:blockQuote w:val="1"/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733">
          <w:blockQuote w:val="1"/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49">
          <w:blockQuote w:val="1"/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hc.org.ua/news/zavchasna-yodna-profilaktika-shkidliva-dlya-vashogo-zdorovya?fbclid=IwAR2Vcn-EoiNYWI1ZftwBZdLP0ayStLpaz5NQHsWXkE9jOWoYEhfDVIlsx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fe.pravda.com.ua/society/2022/04/19/24830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1EB03-01BB-48E9-A23C-12779185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8</Pages>
  <Words>9772</Words>
  <Characters>5571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KS-2</dc:creator>
  <cp:keywords/>
  <dc:description/>
  <cp:lastModifiedBy>Гловацька</cp:lastModifiedBy>
  <cp:revision>34</cp:revision>
  <dcterms:created xsi:type="dcterms:W3CDTF">2022-05-05T12:10:00Z</dcterms:created>
  <dcterms:modified xsi:type="dcterms:W3CDTF">2022-06-28T09:57:00Z</dcterms:modified>
</cp:coreProperties>
</file>