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79" w:rsidRDefault="00AB4679" w:rsidP="00AB4679">
      <w:pPr>
        <w:jc w:val="center"/>
        <w:rPr>
          <w:rFonts w:ascii="Times New Roman" w:hAnsi="Times New Roman" w:cs="Times New Roman"/>
          <w:sz w:val="28"/>
          <w:szCs w:val="28"/>
        </w:rPr>
      </w:pPr>
    </w:p>
    <w:p w:rsidR="00AB4679" w:rsidRDefault="00AB4679" w:rsidP="00AB4679">
      <w:pPr>
        <w:jc w:val="center"/>
        <w:rPr>
          <w:rFonts w:ascii="Times New Roman" w:hAnsi="Times New Roman" w:cs="Times New Roman"/>
          <w:sz w:val="28"/>
          <w:szCs w:val="28"/>
        </w:rPr>
      </w:pPr>
    </w:p>
    <w:p w:rsidR="00AB4679" w:rsidRPr="00F76AAD" w:rsidRDefault="00F76AAD" w:rsidP="00F76AAD">
      <w:pPr>
        <w:jc w:val="center"/>
        <w:rPr>
          <w:rFonts w:ascii="Times New Roman" w:hAnsi="Times New Roman" w:cs="Times New Roman"/>
          <w:b/>
          <w:sz w:val="28"/>
          <w:szCs w:val="28"/>
        </w:rPr>
      </w:pPr>
      <w:r w:rsidRPr="00F76AAD">
        <w:rPr>
          <w:rFonts w:ascii="Times New Roman" w:hAnsi="Times New Roman" w:cs="Times New Roman"/>
          <w:b/>
          <w:sz w:val="28"/>
          <w:szCs w:val="28"/>
        </w:rPr>
        <w:t>Департамент освіти міської ради</w:t>
      </w:r>
    </w:p>
    <w:p w:rsidR="00F76AAD" w:rsidRPr="00F76AAD" w:rsidRDefault="00F76AAD" w:rsidP="00F76AAD">
      <w:pPr>
        <w:jc w:val="center"/>
        <w:rPr>
          <w:rFonts w:ascii="Times New Roman" w:hAnsi="Times New Roman" w:cs="Times New Roman"/>
          <w:b/>
          <w:sz w:val="28"/>
          <w:szCs w:val="28"/>
          <w:lang w:val="ru-RU"/>
        </w:rPr>
      </w:pPr>
      <w:r w:rsidRPr="00F76AAD">
        <w:rPr>
          <w:rFonts w:ascii="Times New Roman" w:hAnsi="Times New Roman" w:cs="Times New Roman"/>
          <w:b/>
          <w:sz w:val="28"/>
          <w:szCs w:val="28"/>
        </w:rPr>
        <w:t>КУ «Міський методичний кабінет»</w:t>
      </w:r>
    </w:p>
    <w:p w:rsidR="00AB4679" w:rsidRPr="002F3356" w:rsidRDefault="00AB4679" w:rsidP="00AB4679">
      <w:pPr>
        <w:jc w:val="center"/>
        <w:rPr>
          <w:rFonts w:ascii="Times New Roman" w:hAnsi="Times New Roman" w:cs="Times New Roman"/>
          <w:sz w:val="28"/>
          <w:szCs w:val="28"/>
        </w:rPr>
      </w:pPr>
    </w:p>
    <w:p w:rsidR="00AB4679" w:rsidRPr="002F3356" w:rsidRDefault="00AB4679" w:rsidP="00AB4679">
      <w:pPr>
        <w:jc w:val="center"/>
        <w:rPr>
          <w:rFonts w:ascii="Times New Roman" w:hAnsi="Times New Roman" w:cs="Times New Roman"/>
          <w:sz w:val="28"/>
          <w:szCs w:val="28"/>
        </w:rPr>
      </w:pPr>
    </w:p>
    <w:p w:rsidR="00AB4679" w:rsidRPr="002F3356" w:rsidRDefault="00AB4679" w:rsidP="00AB4679">
      <w:pPr>
        <w:jc w:val="center"/>
        <w:rPr>
          <w:rFonts w:ascii="Times New Roman" w:hAnsi="Times New Roman" w:cs="Times New Roman"/>
          <w:sz w:val="28"/>
          <w:szCs w:val="28"/>
        </w:rPr>
      </w:pPr>
    </w:p>
    <w:p w:rsidR="00AB4679" w:rsidRDefault="00AB4679" w:rsidP="00AB4679">
      <w:pPr>
        <w:jc w:val="center"/>
        <w:rPr>
          <w:rFonts w:ascii="Times New Roman" w:hAnsi="Times New Roman" w:cs="Times New Roman"/>
          <w:sz w:val="28"/>
          <w:szCs w:val="28"/>
        </w:rPr>
      </w:pPr>
    </w:p>
    <w:p w:rsidR="00AB4679" w:rsidRDefault="00AB4679" w:rsidP="00AB4679">
      <w:pPr>
        <w:jc w:val="center"/>
        <w:rPr>
          <w:rFonts w:ascii="Times New Roman" w:hAnsi="Times New Roman" w:cs="Times New Roman"/>
          <w:sz w:val="28"/>
          <w:szCs w:val="28"/>
        </w:rPr>
      </w:pPr>
    </w:p>
    <w:p w:rsidR="00AB4679" w:rsidRDefault="00AB4679" w:rsidP="00AB4679">
      <w:pPr>
        <w:jc w:val="center"/>
        <w:rPr>
          <w:rFonts w:ascii="Times New Roman" w:hAnsi="Times New Roman" w:cs="Times New Roman"/>
          <w:sz w:val="28"/>
          <w:szCs w:val="28"/>
        </w:rPr>
      </w:pPr>
    </w:p>
    <w:p w:rsidR="00AB4679" w:rsidRDefault="00AB4679" w:rsidP="00AB4679">
      <w:pPr>
        <w:jc w:val="center"/>
        <w:rPr>
          <w:rFonts w:ascii="Times New Roman" w:hAnsi="Times New Roman" w:cs="Times New Roman"/>
          <w:sz w:val="28"/>
          <w:szCs w:val="28"/>
        </w:rPr>
      </w:pPr>
    </w:p>
    <w:p w:rsidR="00AB4679" w:rsidRDefault="00AB4679" w:rsidP="00AB4679">
      <w:pPr>
        <w:jc w:val="center"/>
        <w:rPr>
          <w:rFonts w:ascii="Times New Roman" w:hAnsi="Times New Roman" w:cs="Times New Roman"/>
          <w:sz w:val="28"/>
          <w:szCs w:val="28"/>
        </w:rPr>
      </w:pPr>
    </w:p>
    <w:p w:rsidR="00AB4679" w:rsidRDefault="00AB4679" w:rsidP="00AB4679">
      <w:pPr>
        <w:jc w:val="center"/>
        <w:rPr>
          <w:rFonts w:ascii="Times New Roman" w:hAnsi="Times New Roman" w:cs="Times New Roman"/>
          <w:sz w:val="28"/>
          <w:szCs w:val="28"/>
        </w:rPr>
      </w:pPr>
    </w:p>
    <w:p w:rsidR="00AB4679" w:rsidRPr="002F3356" w:rsidRDefault="00AB4679" w:rsidP="00AB4679">
      <w:pPr>
        <w:jc w:val="center"/>
        <w:rPr>
          <w:rFonts w:ascii="Times New Roman" w:hAnsi="Times New Roman" w:cs="Times New Roman"/>
          <w:sz w:val="28"/>
          <w:szCs w:val="28"/>
        </w:rPr>
      </w:pPr>
    </w:p>
    <w:p w:rsidR="00AB4679" w:rsidRPr="002F3356" w:rsidRDefault="00AB4679" w:rsidP="00AB4679">
      <w:pPr>
        <w:jc w:val="center"/>
        <w:rPr>
          <w:rFonts w:ascii="Times New Roman" w:hAnsi="Times New Roman" w:cs="Times New Roman"/>
          <w:sz w:val="28"/>
          <w:szCs w:val="28"/>
        </w:rPr>
      </w:pPr>
    </w:p>
    <w:p w:rsidR="00AB4679" w:rsidRPr="002F3356" w:rsidRDefault="00AB4679" w:rsidP="00AB4679">
      <w:pPr>
        <w:jc w:val="center"/>
        <w:rPr>
          <w:rFonts w:ascii="Times New Roman" w:hAnsi="Times New Roman" w:cs="Times New Roman"/>
          <w:b/>
          <w:sz w:val="40"/>
          <w:szCs w:val="40"/>
        </w:rPr>
      </w:pPr>
      <w:r w:rsidRPr="002F3356">
        <w:rPr>
          <w:rFonts w:ascii="Times New Roman" w:hAnsi="Times New Roman" w:cs="Times New Roman"/>
          <w:b/>
          <w:sz w:val="40"/>
          <w:szCs w:val="40"/>
        </w:rPr>
        <w:t xml:space="preserve">Методичні рекомендації </w:t>
      </w:r>
    </w:p>
    <w:p w:rsidR="00AB4679" w:rsidRPr="002F3356" w:rsidRDefault="00AB4679" w:rsidP="00AB4679">
      <w:pPr>
        <w:jc w:val="center"/>
        <w:rPr>
          <w:rFonts w:ascii="Times New Roman" w:hAnsi="Times New Roman" w:cs="Times New Roman"/>
          <w:b/>
          <w:sz w:val="40"/>
          <w:szCs w:val="40"/>
        </w:rPr>
      </w:pPr>
      <w:r w:rsidRPr="002F3356">
        <w:rPr>
          <w:rFonts w:ascii="Times New Roman" w:hAnsi="Times New Roman" w:cs="Times New Roman"/>
          <w:b/>
          <w:sz w:val="40"/>
          <w:szCs w:val="40"/>
        </w:rPr>
        <w:t>щодо викладання  хімії</w:t>
      </w:r>
    </w:p>
    <w:p w:rsidR="00AB4679" w:rsidRPr="002F3356" w:rsidRDefault="00AB4679" w:rsidP="00AB4679">
      <w:pPr>
        <w:jc w:val="center"/>
        <w:rPr>
          <w:rFonts w:ascii="Times New Roman" w:hAnsi="Times New Roman" w:cs="Times New Roman"/>
          <w:b/>
          <w:sz w:val="40"/>
          <w:szCs w:val="40"/>
        </w:rPr>
      </w:pPr>
      <w:r>
        <w:rPr>
          <w:rFonts w:ascii="Times New Roman" w:hAnsi="Times New Roman" w:cs="Times New Roman"/>
          <w:b/>
          <w:sz w:val="40"/>
          <w:szCs w:val="40"/>
        </w:rPr>
        <w:t>у 201</w:t>
      </w:r>
      <w:r w:rsidR="00B04DC3">
        <w:rPr>
          <w:rFonts w:ascii="Times New Roman" w:hAnsi="Times New Roman" w:cs="Times New Roman"/>
          <w:b/>
          <w:sz w:val="40"/>
          <w:szCs w:val="40"/>
        </w:rPr>
        <w:t>8</w:t>
      </w:r>
      <w:r>
        <w:rPr>
          <w:rFonts w:ascii="Times New Roman" w:hAnsi="Times New Roman" w:cs="Times New Roman"/>
          <w:b/>
          <w:sz w:val="40"/>
          <w:szCs w:val="40"/>
        </w:rPr>
        <w:t>-201</w:t>
      </w:r>
      <w:r w:rsidR="00B04DC3">
        <w:rPr>
          <w:rFonts w:ascii="Times New Roman" w:hAnsi="Times New Roman" w:cs="Times New Roman"/>
          <w:b/>
          <w:sz w:val="40"/>
          <w:szCs w:val="40"/>
        </w:rPr>
        <w:t>9</w:t>
      </w:r>
      <w:r>
        <w:rPr>
          <w:rFonts w:ascii="Times New Roman" w:hAnsi="Times New Roman" w:cs="Times New Roman"/>
          <w:b/>
          <w:sz w:val="40"/>
          <w:szCs w:val="40"/>
        </w:rPr>
        <w:t xml:space="preserve">  навчальному </w:t>
      </w:r>
      <w:r w:rsidRPr="002F3356">
        <w:rPr>
          <w:rFonts w:ascii="Times New Roman" w:hAnsi="Times New Roman" w:cs="Times New Roman"/>
          <w:b/>
          <w:sz w:val="40"/>
          <w:szCs w:val="40"/>
        </w:rPr>
        <w:t>році.</w:t>
      </w:r>
    </w:p>
    <w:p w:rsidR="00AB4679" w:rsidRDefault="00AB4679" w:rsidP="00AB4679">
      <w:pPr>
        <w:rPr>
          <w:sz w:val="28"/>
          <w:szCs w:val="28"/>
        </w:rPr>
      </w:pPr>
    </w:p>
    <w:p w:rsidR="00AB4679" w:rsidRDefault="00AB4679" w:rsidP="00AB4679">
      <w:pPr>
        <w:rPr>
          <w:sz w:val="28"/>
          <w:szCs w:val="28"/>
        </w:rPr>
      </w:pPr>
    </w:p>
    <w:p w:rsidR="00AB4679" w:rsidRDefault="00AB4679" w:rsidP="00AB4679">
      <w:pPr>
        <w:rPr>
          <w:sz w:val="28"/>
          <w:szCs w:val="28"/>
        </w:rPr>
      </w:pPr>
    </w:p>
    <w:p w:rsidR="00AB4679" w:rsidRDefault="00AB4679" w:rsidP="00AB4679">
      <w:pPr>
        <w:rPr>
          <w:sz w:val="28"/>
          <w:szCs w:val="28"/>
        </w:rPr>
      </w:pPr>
    </w:p>
    <w:p w:rsidR="00AB4679" w:rsidRDefault="00AB4679" w:rsidP="00AB4679">
      <w:pPr>
        <w:rPr>
          <w:sz w:val="28"/>
          <w:szCs w:val="28"/>
        </w:rPr>
      </w:pPr>
    </w:p>
    <w:p w:rsidR="00AB4679" w:rsidRDefault="00AB4679" w:rsidP="00AB4679">
      <w:pPr>
        <w:rPr>
          <w:sz w:val="28"/>
          <w:szCs w:val="28"/>
        </w:rPr>
      </w:pPr>
    </w:p>
    <w:p w:rsidR="00AB4679" w:rsidRDefault="00F76AAD" w:rsidP="00AB4679">
      <w:pPr>
        <w:jc w:val="right"/>
        <w:rPr>
          <w:rFonts w:ascii="Times New Roman" w:hAnsi="Times New Roman" w:cs="Times New Roman"/>
          <w:b/>
          <w:i/>
          <w:sz w:val="32"/>
          <w:szCs w:val="32"/>
        </w:rPr>
      </w:pPr>
      <w:r>
        <w:rPr>
          <w:rFonts w:ascii="Times New Roman" w:hAnsi="Times New Roman" w:cs="Times New Roman"/>
          <w:b/>
          <w:i/>
          <w:sz w:val="32"/>
          <w:szCs w:val="32"/>
        </w:rPr>
        <w:t>Любчак Ірина Олександрівна</w:t>
      </w:r>
    </w:p>
    <w:p w:rsidR="00F76AAD" w:rsidRPr="002F3356" w:rsidRDefault="00F76AAD" w:rsidP="00AB4679">
      <w:pPr>
        <w:jc w:val="right"/>
        <w:rPr>
          <w:rFonts w:ascii="Times New Roman" w:hAnsi="Times New Roman" w:cs="Times New Roman"/>
          <w:b/>
          <w:i/>
          <w:sz w:val="32"/>
          <w:szCs w:val="32"/>
        </w:rPr>
      </w:pPr>
      <w:r>
        <w:rPr>
          <w:rFonts w:ascii="Times New Roman" w:hAnsi="Times New Roman" w:cs="Times New Roman"/>
          <w:b/>
          <w:i/>
          <w:sz w:val="32"/>
          <w:szCs w:val="32"/>
        </w:rPr>
        <w:t>методист з навчальних дисциплін</w:t>
      </w:r>
    </w:p>
    <w:p w:rsidR="00AB4679" w:rsidRDefault="00AB4679" w:rsidP="00AB4679">
      <w:pPr>
        <w:jc w:val="center"/>
        <w:rPr>
          <w:rFonts w:ascii="Times New Roman" w:hAnsi="Times New Roman" w:cs="Times New Roman"/>
          <w:b/>
          <w:i/>
          <w:sz w:val="32"/>
          <w:szCs w:val="32"/>
        </w:rPr>
      </w:pPr>
      <w:r w:rsidRPr="002F3356">
        <w:rPr>
          <w:rFonts w:ascii="Times New Roman" w:hAnsi="Times New Roman" w:cs="Times New Roman"/>
          <w:b/>
          <w:i/>
          <w:sz w:val="32"/>
          <w:szCs w:val="32"/>
        </w:rPr>
        <w:t xml:space="preserve">                    </w:t>
      </w:r>
      <w:r w:rsidR="00F76AAD">
        <w:rPr>
          <w:rFonts w:ascii="Times New Roman" w:hAnsi="Times New Roman" w:cs="Times New Roman"/>
          <w:b/>
          <w:i/>
          <w:sz w:val="32"/>
          <w:szCs w:val="32"/>
        </w:rPr>
        <w:t xml:space="preserve">               </w:t>
      </w:r>
    </w:p>
    <w:p w:rsidR="00AB4679" w:rsidRDefault="00AB4679" w:rsidP="00AB4679">
      <w:pPr>
        <w:jc w:val="center"/>
        <w:rPr>
          <w:rFonts w:ascii="Times New Roman" w:hAnsi="Times New Roman" w:cs="Times New Roman"/>
          <w:b/>
          <w:i/>
          <w:sz w:val="32"/>
          <w:szCs w:val="32"/>
        </w:rPr>
      </w:pPr>
    </w:p>
    <w:p w:rsidR="00AB4679" w:rsidRDefault="00AB4679" w:rsidP="00AB4679">
      <w:pPr>
        <w:jc w:val="center"/>
        <w:rPr>
          <w:rFonts w:ascii="Times New Roman" w:hAnsi="Times New Roman" w:cs="Times New Roman"/>
          <w:b/>
          <w:i/>
          <w:sz w:val="32"/>
          <w:szCs w:val="32"/>
        </w:rPr>
      </w:pPr>
    </w:p>
    <w:p w:rsidR="00AB4679" w:rsidRDefault="00AB4679" w:rsidP="00AB4679">
      <w:pPr>
        <w:jc w:val="center"/>
        <w:rPr>
          <w:rFonts w:ascii="Times New Roman" w:hAnsi="Times New Roman" w:cs="Times New Roman"/>
          <w:b/>
          <w:i/>
          <w:sz w:val="32"/>
          <w:szCs w:val="32"/>
        </w:rPr>
      </w:pPr>
    </w:p>
    <w:p w:rsidR="00AB4679" w:rsidRDefault="00AB4679" w:rsidP="00AB4679">
      <w:pPr>
        <w:jc w:val="center"/>
        <w:rPr>
          <w:rFonts w:ascii="Times New Roman" w:hAnsi="Times New Roman" w:cs="Times New Roman"/>
          <w:b/>
          <w:i/>
          <w:sz w:val="32"/>
          <w:szCs w:val="32"/>
        </w:rPr>
      </w:pPr>
    </w:p>
    <w:p w:rsidR="00AB4679" w:rsidRDefault="00AB4679" w:rsidP="00AB4679">
      <w:pPr>
        <w:jc w:val="center"/>
        <w:rPr>
          <w:rFonts w:ascii="Times New Roman" w:hAnsi="Times New Roman" w:cs="Times New Roman"/>
          <w:b/>
          <w:i/>
          <w:sz w:val="32"/>
          <w:szCs w:val="32"/>
        </w:rPr>
      </w:pPr>
    </w:p>
    <w:p w:rsidR="00AB4679" w:rsidRDefault="00AB4679" w:rsidP="00AB4679">
      <w:pPr>
        <w:jc w:val="center"/>
        <w:rPr>
          <w:rFonts w:ascii="Times New Roman" w:hAnsi="Times New Roman" w:cs="Times New Roman"/>
          <w:b/>
          <w:i/>
          <w:sz w:val="32"/>
          <w:szCs w:val="32"/>
        </w:rPr>
      </w:pPr>
    </w:p>
    <w:p w:rsidR="00AB4679" w:rsidRDefault="00AB4679" w:rsidP="00AB4679">
      <w:pPr>
        <w:jc w:val="center"/>
        <w:rPr>
          <w:rFonts w:ascii="Times New Roman" w:hAnsi="Times New Roman" w:cs="Times New Roman"/>
          <w:b/>
          <w:i/>
          <w:sz w:val="32"/>
          <w:szCs w:val="32"/>
        </w:rPr>
      </w:pPr>
    </w:p>
    <w:p w:rsidR="00F76AAD" w:rsidRDefault="00F76AAD" w:rsidP="00AB4679">
      <w:pPr>
        <w:jc w:val="center"/>
        <w:rPr>
          <w:rFonts w:ascii="Times New Roman" w:hAnsi="Times New Roman" w:cs="Times New Roman"/>
          <w:b/>
          <w:i/>
          <w:sz w:val="32"/>
          <w:szCs w:val="32"/>
        </w:rPr>
      </w:pPr>
    </w:p>
    <w:p w:rsidR="00F76AAD" w:rsidRDefault="00F76AAD" w:rsidP="00AB4679">
      <w:pPr>
        <w:jc w:val="center"/>
        <w:rPr>
          <w:rFonts w:ascii="Times New Roman" w:hAnsi="Times New Roman" w:cs="Times New Roman"/>
          <w:b/>
          <w:i/>
          <w:sz w:val="32"/>
          <w:szCs w:val="32"/>
        </w:rPr>
      </w:pPr>
    </w:p>
    <w:p w:rsidR="00AB4679" w:rsidRDefault="00AB4679" w:rsidP="00AB4679">
      <w:pPr>
        <w:jc w:val="center"/>
        <w:rPr>
          <w:rFonts w:ascii="Times New Roman" w:hAnsi="Times New Roman" w:cs="Times New Roman"/>
          <w:b/>
          <w:i/>
          <w:sz w:val="32"/>
          <w:szCs w:val="32"/>
        </w:rPr>
      </w:pPr>
    </w:p>
    <w:p w:rsidR="00AB4679" w:rsidRDefault="00AB4679" w:rsidP="00AB4679">
      <w:pPr>
        <w:jc w:val="center"/>
        <w:rPr>
          <w:rFonts w:ascii="Times New Roman" w:hAnsi="Times New Roman" w:cs="Times New Roman"/>
          <w:b/>
          <w:i/>
          <w:sz w:val="32"/>
          <w:szCs w:val="32"/>
        </w:rPr>
      </w:pPr>
    </w:p>
    <w:p w:rsidR="00AB4679" w:rsidRDefault="00F76AAD" w:rsidP="00AB4679">
      <w:pPr>
        <w:jc w:val="center"/>
        <w:rPr>
          <w:rFonts w:ascii="Times New Roman" w:hAnsi="Times New Roman" w:cs="Times New Roman"/>
          <w:b/>
          <w:i/>
          <w:sz w:val="32"/>
          <w:szCs w:val="32"/>
        </w:rPr>
      </w:pPr>
      <w:r>
        <w:rPr>
          <w:rFonts w:ascii="Times New Roman" w:hAnsi="Times New Roman" w:cs="Times New Roman"/>
          <w:b/>
          <w:i/>
          <w:sz w:val="32"/>
          <w:szCs w:val="32"/>
        </w:rPr>
        <w:t>Вінниця - 2018</w:t>
      </w:r>
    </w:p>
    <w:p w:rsidR="00AB4679" w:rsidRDefault="00AB4679" w:rsidP="00AB4679">
      <w:pPr>
        <w:jc w:val="center"/>
        <w:rPr>
          <w:rFonts w:ascii="Times New Roman" w:hAnsi="Times New Roman" w:cs="Times New Roman"/>
          <w:b/>
          <w:i/>
          <w:sz w:val="32"/>
          <w:szCs w:val="32"/>
        </w:rPr>
      </w:pPr>
    </w:p>
    <w:p w:rsidR="00AB4679" w:rsidRDefault="00AB4679" w:rsidP="00AB4679">
      <w:pPr>
        <w:jc w:val="center"/>
        <w:rPr>
          <w:rFonts w:ascii="Times New Roman" w:hAnsi="Times New Roman" w:cs="Times New Roman"/>
          <w:b/>
          <w:i/>
          <w:sz w:val="32"/>
          <w:szCs w:val="32"/>
        </w:rPr>
      </w:pPr>
    </w:p>
    <w:p w:rsidR="00AB4679" w:rsidRDefault="00AB4679" w:rsidP="00AB4679">
      <w:pPr>
        <w:jc w:val="center"/>
        <w:rPr>
          <w:rFonts w:ascii="Times New Roman" w:hAnsi="Times New Roman" w:cs="Times New Roman"/>
          <w:b/>
          <w:i/>
          <w:sz w:val="32"/>
          <w:szCs w:val="32"/>
        </w:rPr>
      </w:pPr>
    </w:p>
    <w:p w:rsidR="00B04DC3" w:rsidRDefault="00B04DC3" w:rsidP="00717A31">
      <w:pPr>
        <w:shd w:val="clear" w:color="auto" w:fill="FFFFFF"/>
        <w:spacing w:line="269" w:lineRule="auto"/>
        <w:ind w:left="142" w:right="142" w:firstLine="425"/>
        <w:jc w:val="both"/>
        <w:rPr>
          <w:rFonts w:ascii="Times New Roman" w:hAnsi="Times New Roman" w:cs="Times New Roman"/>
          <w:sz w:val="28"/>
          <w:szCs w:val="28"/>
        </w:rPr>
      </w:pPr>
      <w:r>
        <w:rPr>
          <w:rFonts w:ascii="Times New Roman" w:hAnsi="Times New Roman" w:cs="Times New Roman"/>
          <w:sz w:val="28"/>
          <w:szCs w:val="28"/>
        </w:rPr>
        <w:t xml:space="preserve">На сучасному етапі розвитку суспільства очевиднішим стає значення природничих наук для реалізації концепції сталого розвитку. Хімія, будучі природничим предметом, має величезний потенціал навчання та розвитку. Хімічні знання, здобуті учнями в школі , створюють підґрунтя </w:t>
      </w:r>
      <w:r w:rsidR="00EA0B70">
        <w:rPr>
          <w:rFonts w:ascii="Times New Roman" w:hAnsi="Times New Roman" w:cs="Times New Roman"/>
          <w:sz w:val="28"/>
          <w:szCs w:val="28"/>
        </w:rPr>
        <w:t>реалістичного ставлення до навколишнього світу, в якому значне місце посідає взаємодія людини і речовини та</w:t>
      </w:r>
      <w:r>
        <w:rPr>
          <w:rFonts w:ascii="Times New Roman" w:hAnsi="Times New Roman" w:cs="Times New Roman"/>
          <w:sz w:val="28"/>
          <w:szCs w:val="28"/>
        </w:rPr>
        <w:t xml:space="preserve"> розуміння сучасної наукової картини світу</w:t>
      </w:r>
      <w:r w:rsidR="00EA0B70">
        <w:rPr>
          <w:rFonts w:ascii="Times New Roman" w:hAnsi="Times New Roman" w:cs="Times New Roman"/>
          <w:sz w:val="28"/>
          <w:szCs w:val="28"/>
        </w:rPr>
        <w:t>.</w:t>
      </w:r>
      <w:r>
        <w:rPr>
          <w:rFonts w:ascii="Times New Roman" w:hAnsi="Times New Roman" w:cs="Times New Roman"/>
          <w:sz w:val="28"/>
          <w:szCs w:val="28"/>
        </w:rPr>
        <w:t xml:space="preserve"> </w:t>
      </w:r>
    </w:p>
    <w:p w:rsidR="00D07784" w:rsidRDefault="00EA0B70" w:rsidP="00717A31">
      <w:pPr>
        <w:shd w:val="clear" w:color="auto" w:fill="FFFFFF"/>
        <w:spacing w:line="269" w:lineRule="auto"/>
        <w:ind w:left="142" w:right="142" w:firstLine="425"/>
        <w:jc w:val="both"/>
        <w:rPr>
          <w:rFonts w:ascii="Times New Roman" w:eastAsia="Times New Roman" w:hAnsi="Times New Roman" w:cs="Times New Roman"/>
          <w:color w:val="333333"/>
          <w:sz w:val="28"/>
          <w:szCs w:val="28"/>
        </w:rPr>
      </w:pPr>
      <w:r>
        <w:rPr>
          <w:rFonts w:ascii="Times New Roman" w:hAnsi="Times New Roman" w:cs="Times New Roman"/>
          <w:sz w:val="28"/>
          <w:szCs w:val="28"/>
        </w:rPr>
        <w:t xml:space="preserve">У </w:t>
      </w:r>
      <w:r w:rsidRPr="00991E93">
        <w:rPr>
          <w:rFonts w:ascii="Times New Roman" w:hAnsi="Times New Roman" w:cs="Times New Roman"/>
          <w:b/>
          <w:i/>
          <w:sz w:val="28"/>
          <w:szCs w:val="28"/>
        </w:rPr>
        <w:t>2018- 2019</w:t>
      </w:r>
      <w:r>
        <w:rPr>
          <w:rFonts w:ascii="Times New Roman" w:hAnsi="Times New Roman" w:cs="Times New Roman"/>
          <w:sz w:val="28"/>
          <w:szCs w:val="28"/>
        </w:rPr>
        <w:t xml:space="preserve"> навчальному році організація навчання хімії </w:t>
      </w:r>
      <w:r w:rsidRPr="00533E91">
        <w:rPr>
          <w:rFonts w:ascii="Times New Roman" w:hAnsi="Times New Roman" w:cs="Times New Roman"/>
          <w:sz w:val="28"/>
          <w:szCs w:val="28"/>
        </w:rPr>
        <w:t>здійснюється відповідно</w:t>
      </w:r>
      <w:r w:rsidR="009365E8" w:rsidRPr="009365E8">
        <w:rPr>
          <w:rFonts w:ascii="Times New Roman" w:eastAsia="Times New Roman" w:hAnsi="Times New Roman" w:cs="Times New Roman"/>
          <w:color w:val="333333"/>
          <w:sz w:val="28"/>
          <w:szCs w:val="28"/>
        </w:rPr>
        <w:t xml:space="preserve"> </w:t>
      </w:r>
      <w:r w:rsidR="009365E8" w:rsidRPr="00A47392">
        <w:rPr>
          <w:rFonts w:ascii="Times New Roman" w:eastAsia="Times New Roman" w:hAnsi="Times New Roman" w:cs="Times New Roman"/>
          <w:color w:val="333333"/>
          <w:sz w:val="28"/>
          <w:szCs w:val="28"/>
        </w:rPr>
        <w:t xml:space="preserve">до </w:t>
      </w:r>
      <w:r w:rsidR="00D07784">
        <w:rPr>
          <w:rFonts w:ascii="Times New Roman" w:eastAsia="Times New Roman" w:hAnsi="Times New Roman" w:cs="Times New Roman"/>
          <w:color w:val="333333"/>
          <w:sz w:val="28"/>
          <w:szCs w:val="28"/>
        </w:rPr>
        <w:t>:</w:t>
      </w:r>
    </w:p>
    <w:p w:rsidR="00B04DC3" w:rsidRPr="00991E93" w:rsidRDefault="009365E8" w:rsidP="00717A31">
      <w:pPr>
        <w:pStyle w:val="a5"/>
        <w:numPr>
          <w:ilvl w:val="0"/>
          <w:numId w:val="5"/>
        </w:numPr>
        <w:shd w:val="clear" w:color="auto" w:fill="FFFFFF"/>
        <w:spacing w:line="269" w:lineRule="auto"/>
        <w:ind w:right="142"/>
        <w:jc w:val="both"/>
        <w:rPr>
          <w:rFonts w:ascii="Times New Roman" w:hAnsi="Times New Roman" w:cs="Times New Roman"/>
          <w:color w:val="000000" w:themeColor="text1"/>
          <w:sz w:val="28"/>
          <w:szCs w:val="28"/>
        </w:rPr>
      </w:pPr>
      <w:r w:rsidRPr="00991E93">
        <w:rPr>
          <w:rFonts w:ascii="Times New Roman" w:eastAsia="Times New Roman" w:hAnsi="Times New Roman" w:cs="Times New Roman"/>
          <w:color w:val="000000" w:themeColor="text1"/>
          <w:sz w:val="28"/>
          <w:szCs w:val="28"/>
        </w:rPr>
        <w:t>Типової освітньої програми закладів загальної середньої освіти II ступеня, затвердженої наказом МОН України від 20.04.2018 № 405</w:t>
      </w:r>
      <w:r w:rsidR="00D07784" w:rsidRPr="00991E93">
        <w:rPr>
          <w:rFonts w:ascii="Times New Roman" w:eastAsia="Times New Roman" w:hAnsi="Times New Roman" w:cs="Times New Roman"/>
          <w:color w:val="000000" w:themeColor="text1"/>
          <w:sz w:val="28"/>
          <w:szCs w:val="28"/>
        </w:rPr>
        <w:t>;</w:t>
      </w:r>
    </w:p>
    <w:p w:rsidR="00D07784" w:rsidRPr="00991E93" w:rsidRDefault="00D07784" w:rsidP="00717A31">
      <w:pPr>
        <w:pStyle w:val="a5"/>
        <w:numPr>
          <w:ilvl w:val="0"/>
          <w:numId w:val="5"/>
        </w:numPr>
        <w:shd w:val="clear" w:color="auto" w:fill="FFFFFF"/>
        <w:spacing w:line="269" w:lineRule="auto"/>
        <w:ind w:right="142"/>
        <w:jc w:val="both"/>
        <w:rPr>
          <w:rFonts w:ascii="Times New Roman" w:hAnsi="Times New Roman" w:cs="Times New Roman"/>
          <w:color w:val="000000" w:themeColor="text1"/>
          <w:sz w:val="28"/>
          <w:szCs w:val="28"/>
        </w:rPr>
      </w:pPr>
      <w:r w:rsidRPr="00991E93">
        <w:rPr>
          <w:rFonts w:ascii="Times New Roman" w:eastAsia="Times New Roman" w:hAnsi="Times New Roman" w:cs="Times New Roman"/>
          <w:color w:val="000000" w:themeColor="text1"/>
          <w:sz w:val="28"/>
          <w:szCs w:val="28"/>
        </w:rPr>
        <w:t>Типової освітньої програми закладів загальної середньої освіти IIІ ступеня, затвердженої наказом МОН України від 20.04.2018 № 408;</w:t>
      </w:r>
    </w:p>
    <w:p w:rsidR="00D07784" w:rsidRPr="00D07784" w:rsidRDefault="00D07784" w:rsidP="00717A31">
      <w:pPr>
        <w:pStyle w:val="a5"/>
        <w:numPr>
          <w:ilvl w:val="0"/>
          <w:numId w:val="5"/>
        </w:numPr>
        <w:shd w:val="clear" w:color="auto" w:fill="FFFFFF"/>
        <w:spacing w:line="269" w:lineRule="auto"/>
        <w:ind w:right="142"/>
        <w:jc w:val="both"/>
        <w:rPr>
          <w:rFonts w:ascii="Times New Roman" w:hAnsi="Times New Roman" w:cs="Times New Roman"/>
          <w:sz w:val="28"/>
          <w:szCs w:val="28"/>
        </w:rPr>
      </w:pPr>
      <w:r w:rsidRPr="00991E93">
        <w:rPr>
          <w:rFonts w:ascii="Times New Roman" w:eastAsia="Times New Roman" w:hAnsi="Times New Roman" w:cs="Times New Roman"/>
          <w:color w:val="000000" w:themeColor="text1"/>
          <w:sz w:val="28"/>
          <w:szCs w:val="28"/>
        </w:rPr>
        <w:t>Типової освітньої програми закладів загальної середньої освіти IIІ ступеня, затвердженої наказом МОН України від 20.04.2018 № 406</w:t>
      </w:r>
      <w:r>
        <w:rPr>
          <w:rFonts w:ascii="Times New Roman" w:eastAsia="Times New Roman" w:hAnsi="Times New Roman" w:cs="Times New Roman"/>
          <w:color w:val="333333"/>
          <w:sz w:val="28"/>
          <w:szCs w:val="28"/>
        </w:rPr>
        <w:t>.</w:t>
      </w:r>
    </w:p>
    <w:p w:rsidR="00B04DC3" w:rsidRDefault="00D747C8" w:rsidP="00717A31">
      <w:pPr>
        <w:spacing w:line="269" w:lineRule="auto"/>
        <w:ind w:left="142" w:firstLine="425"/>
        <w:jc w:val="both"/>
        <w:rPr>
          <w:rFonts w:ascii="Times New Roman" w:hAnsi="Times New Roman" w:cs="Times New Roman"/>
          <w:sz w:val="28"/>
          <w:szCs w:val="28"/>
        </w:rPr>
      </w:pPr>
      <w:r w:rsidRPr="00D747C8">
        <w:rPr>
          <w:rFonts w:ascii="Times New Roman" w:hAnsi="Times New Roman" w:cs="Times New Roman"/>
          <w:sz w:val="28"/>
          <w:szCs w:val="28"/>
        </w:rPr>
        <w:t xml:space="preserve">У таблицях №1,2 наведено розподіл кількості годин ( тижневе навантаження) </w:t>
      </w:r>
      <w:r w:rsidR="00DC6039">
        <w:rPr>
          <w:rFonts w:ascii="Times New Roman" w:hAnsi="Times New Roman" w:cs="Times New Roman"/>
          <w:sz w:val="28"/>
          <w:szCs w:val="28"/>
        </w:rPr>
        <w:t xml:space="preserve">у </w:t>
      </w:r>
      <w:r w:rsidR="00DC6039">
        <w:rPr>
          <w:rFonts w:ascii="Times New Roman" w:hAnsi="Times New Roman"/>
          <w:sz w:val="28"/>
          <w:szCs w:val="28"/>
        </w:rPr>
        <w:t xml:space="preserve">закладах </w:t>
      </w:r>
      <w:r w:rsidR="00DC6039" w:rsidRPr="00A5544B">
        <w:rPr>
          <w:rFonts w:ascii="Times New Roman" w:hAnsi="Times New Roman"/>
          <w:sz w:val="28"/>
          <w:szCs w:val="28"/>
        </w:rPr>
        <w:t>загаль</w:t>
      </w:r>
      <w:r w:rsidR="00DC6039">
        <w:rPr>
          <w:rFonts w:ascii="Times New Roman" w:hAnsi="Times New Roman"/>
          <w:sz w:val="28"/>
          <w:szCs w:val="28"/>
        </w:rPr>
        <w:t>ної середньої  освіти</w:t>
      </w:r>
      <w:r w:rsidRPr="00D747C8">
        <w:rPr>
          <w:rFonts w:ascii="Times New Roman" w:hAnsi="Times New Roman" w:cs="Times New Roman"/>
          <w:sz w:val="28"/>
          <w:szCs w:val="28"/>
        </w:rPr>
        <w:t>:</w:t>
      </w:r>
    </w:p>
    <w:p w:rsidR="00D747C8" w:rsidRPr="006F33D1" w:rsidRDefault="00D747C8" w:rsidP="00D747C8">
      <w:pPr>
        <w:pStyle w:val="a5"/>
        <w:jc w:val="right"/>
        <w:rPr>
          <w:rFonts w:ascii="Times New Roman" w:hAnsi="Times New Roman" w:cs="Times New Roman"/>
          <w:i/>
        </w:rPr>
      </w:pPr>
      <w:r w:rsidRPr="006F33D1">
        <w:rPr>
          <w:rFonts w:ascii="Times New Roman" w:hAnsi="Times New Roman" w:cs="Times New Roman"/>
          <w:i/>
        </w:rPr>
        <w:t>Таблиця 1</w:t>
      </w:r>
    </w:p>
    <w:tbl>
      <w:tblPr>
        <w:tblStyle w:val="a4"/>
        <w:tblW w:w="0" w:type="auto"/>
        <w:tblLook w:val="04A0" w:firstRow="1" w:lastRow="0" w:firstColumn="1" w:lastColumn="0" w:noHBand="0" w:noVBand="1"/>
      </w:tblPr>
      <w:tblGrid>
        <w:gridCol w:w="6807"/>
        <w:gridCol w:w="3048"/>
      </w:tblGrid>
      <w:tr w:rsidR="00D747C8" w:rsidRPr="00533E91" w:rsidTr="00DC6BA1">
        <w:tc>
          <w:tcPr>
            <w:tcW w:w="6807" w:type="dxa"/>
          </w:tcPr>
          <w:p w:rsidR="00D747C8" w:rsidRPr="00533E91" w:rsidRDefault="00D747C8" w:rsidP="00D747C8">
            <w:pPr>
              <w:jc w:val="center"/>
              <w:rPr>
                <w:rFonts w:ascii="Times New Roman" w:hAnsi="Times New Roman" w:cs="Times New Roman"/>
                <w:b/>
                <w:i/>
              </w:rPr>
            </w:pPr>
            <w:r w:rsidRPr="00533E91">
              <w:rPr>
                <w:rFonts w:ascii="Times New Roman" w:hAnsi="Times New Roman" w:cs="Times New Roman"/>
                <w:b/>
                <w:i/>
              </w:rPr>
              <w:t>Клас навчання</w:t>
            </w:r>
          </w:p>
        </w:tc>
        <w:tc>
          <w:tcPr>
            <w:tcW w:w="3048" w:type="dxa"/>
          </w:tcPr>
          <w:p w:rsidR="00D747C8" w:rsidRPr="00533E91" w:rsidRDefault="00D747C8" w:rsidP="00D747C8">
            <w:pPr>
              <w:jc w:val="center"/>
              <w:rPr>
                <w:rFonts w:ascii="Times New Roman" w:hAnsi="Times New Roman" w:cs="Times New Roman"/>
                <w:b/>
                <w:i/>
              </w:rPr>
            </w:pPr>
            <w:r w:rsidRPr="00533E91">
              <w:rPr>
                <w:rFonts w:ascii="Times New Roman" w:hAnsi="Times New Roman" w:cs="Times New Roman"/>
                <w:b/>
                <w:i/>
              </w:rPr>
              <w:t>Кількість годин</w:t>
            </w:r>
          </w:p>
        </w:tc>
      </w:tr>
      <w:tr w:rsidR="00D747C8" w:rsidRPr="00533E91" w:rsidTr="00DC6BA1">
        <w:tc>
          <w:tcPr>
            <w:tcW w:w="6807" w:type="dxa"/>
          </w:tcPr>
          <w:p w:rsidR="00D747C8" w:rsidRPr="00533E91" w:rsidRDefault="00D747C8" w:rsidP="00DC6BA1">
            <w:pPr>
              <w:jc w:val="both"/>
              <w:rPr>
                <w:rFonts w:ascii="Times New Roman" w:hAnsi="Times New Roman" w:cs="Times New Roman"/>
                <w:i/>
              </w:rPr>
            </w:pPr>
            <w:r w:rsidRPr="00533E91">
              <w:rPr>
                <w:rFonts w:ascii="Times New Roman" w:hAnsi="Times New Roman" w:cs="Times New Roman"/>
                <w:i/>
              </w:rPr>
              <w:t>7</w:t>
            </w:r>
          </w:p>
        </w:tc>
        <w:tc>
          <w:tcPr>
            <w:tcW w:w="3048" w:type="dxa"/>
          </w:tcPr>
          <w:p w:rsidR="00D747C8" w:rsidRPr="00D747C8" w:rsidRDefault="00D747C8" w:rsidP="00D747C8">
            <w:pPr>
              <w:jc w:val="center"/>
              <w:rPr>
                <w:rFonts w:ascii="Times New Roman" w:hAnsi="Times New Roman" w:cs="Times New Roman"/>
              </w:rPr>
            </w:pPr>
            <w:r w:rsidRPr="00D747C8">
              <w:rPr>
                <w:rFonts w:ascii="Times New Roman" w:hAnsi="Times New Roman" w:cs="Times New Roman"/>
              </w:rPr>
              <w:t>1,5</w:t>
            </w:r>
          </w:p>
        </w:tc>
      </w:tr>
      <w:tr w:rsidR="00D747C8" w:rsidRPr="00533E91" w:rsidTr="00DC6BA1">
        <w:tc>
          <w:tcPr>
            <w:tcW w:w="6807" w:type="dxa"/>
          </w:tcPr>
          <w:p w:rsidR="00D747C8" w:rsidRPr="00533E91" w:rsidRDefault="00D747C8" w:rsidP="00DC6BA1">
            <w:pPr>
              <w:jc w:val="both"/>
              <w:rPr>
                <w:rFonts w:ascii="Times New Roman" w:hAnsi="Times New Roman" w:cs="Times New Roman"/>
                <w:i/>
              </w:rPr>
            </w:pPr>
            <w:r w:rsidRPr="00533E91">
              <w:rPr>
                <w:rFonts w:ascii="Times New Roman" w:hAnsi="Times New Roman" w:cs="Times New Roman"/>
                <w:i/>
              </w:rPr>
              <w:t>7</w:t>
            </w:r>
            <w:r>
              <w:rPr>
                <w:rFonts w:ascii="Times New Roman" w:hAnsi="Times New Roman" w:cs="Times New Roman"/>
                <w:i/>
              </w:rPr>
              <w:t>вечірня школа ( очна і заочна форма навчання)</w:t>
            </w:r>
          </w:p>
        </w:tc>
        <w:tc>
          <w:tcPr>
            <w:tcW w:w="3048" w:type="dxa"/>
          </w:tcPr>
          <w:p w:rsidR="00D747C8" w:rsidRPr="00D747C8" w:rsidRDefault="00D747C8" w:rsidP="00D747C8">
            <w:pPr>
              <w:jc w:val="center"/>
              <w:rPr>
                <w:rFonts w:ascii="Times New Roman" w:hAnsi="Times New Roman" w:cs="Times New Roman"/>
              </w:rPr>
            </w:pPr>
            <w:r w:rsidRPr="00D747C8">
              <w:rPr>
                <w:rFonts w:ascii="Times New Roman" w:hAnsi="Times New Roman" w:cs="Times New Roman"/>
              </w:rPr>
              <w:t>1</w:t>
            </w:r>
          </w:p>
        </w:tc>
      </w:tr>
      <w:tr w:rsidR="00D747C8" w:rsidRPr="00533E91" w:rsidTr="00DC6BA1">
        <w:tc>
          <w:tcPr>
            <w:tcW w:w="6807" w:type="dxa"/>
          </w:tcPr>
          <w:p w:rsidR="00D747C8" w:rsidRPr="00533E91" w:rsidRDefault="00D747C8" w:rsidP="00DC6BA1">
            <w:pPr>
              <w:jc w:val="both"/>
              <w:rPr>
                <w:rFonts w:ascii="Times New Roman" w:hAnsi="Times New Roman" w:cs="Times New Roman"/>
                <w:i/>
              </w:rPr>
            </w:pPr>
            <w:r w:rsidRPr="00533E91">
              <w:rPr>
                <w:rFonts w:ascii="Times New Roman" w:hAnsi="Times New Roman" w:cs="Times New Roman"/>
                <w:i/>
              </w:rPr>
              <w:t>8</w:t>
            </w:r>
          </w:p>
        </w:tc>
        <w:tc>
          <w:tcPr>
            <w:tcW w:w="3048" w:type="dxa"/>
          </w:tcPr>
          <w:p w:rsidR="00D747C8" w:rsidRPr="00D747C8" w:rsidRDefault="00D747C8" w:rsidP="00D747C8">
            <w:pPr>
              <w:jc w:val="center"/>
              <w:rPr>
                <w:rFonts w:ascii="Times New Roman" w:hAnsi="Times New Roman" w:cs="Times New Roman"/>
              </w:rPr>
            </w:pPr>
            <w:r w:rsidRPr="00D747C8">
              <w:rPr>
                <w:rFonts w:ascii="Times New Roman" w:hAnsi="Times New Roman" w:cs="Times New Roman"/>
              </w:rPr>
              <w:t>2</w:t>
            </w:r>
          </w:p>
        </w:tc>
      </w:tr>
      <w:tr w:rsidR="00D747C8" w:rsidRPr="00533E91" w:rsidTr="00DC6BA1">
        <w:tc>
          <w:tcPr>
            <w:tcW w:w="6807" w:type="dxa"/>
          </w:tcPr>
          <w:p w:rsidR="00D747C8" w:rsidRPr="00533E91" w:rsidRDefault="00D747C8" w:rsidP="00DC6BA1">
            <w:pPr>
              <w:jc w:val="both"/>
              <w:rPr>
                <w:rFonts w:ascii="Times New Roman" w:hAnsi="Times New Roman" w:cs="Times New Roman"/>
                <w:i/>
                <w:u w:val="single"/>
              </w:rPr>
            </w:pPr>
            <w:r w:rsidRPr="00533E91">
              <w:rPr>
                <w:rFonts w:ascii="Times New Roman" w:hAnsi="Times New Roman" w:cs="Times New Roman"/>
                <w:i/>
              </w:rPr>
              <w:t>8</w:t>
            </w:r>
            <w:r>
              <w:rPr>
                <w:rFonts w:ascii="Times New Roman" w:hAnsi="Times New Roman" w:cs="Times New Roman"/>
                <w:i/>
              </w:rPr>
              <w:t xml:space="preserve"> </w:t>
            </w:r>
            <w:r w:rsidRPr="00533E91">
              <w:rPr>
                <w:rFonts w:ascii="Times New Roman" w:hAnsi="Times New Roman" w:cs="Times New Roman"/>
                <w:i/>
              </w:rPr>
              <w:t>з поглибленим вивченням хімії</w:t>
            </w:r>
          </w:p>
        </w:tc>
        <w:tc>
          <w:tcPr>
            <w:tcW w:w="3048" w:type="dxa"/>
          </w:tcPr>
          <w:p w:rsidR="00D747C8" w:rsidRPr="00D747C8" w:rsidRDefault="00D747C8" w:rsidP="00D747C8">
            <w:pPr>
              <w:jc w:val="center"/>
              <w:rPr>
                <w:rFonts w:ascii="Times New Roman" w:hAnsi="Times New Roman" w:cs="Times New Roman"/>
              </w:rPr>
            </w:pPr>
            <w:r w:rsidRPr="00D747C8">
              <w:rPr>
                <w:rFonts w:ascii="Times New Roman" w:hAnsi="Times New Roman" w:cs="Times New Roman"/>
              </w:rPr>
              <w:t>4</w:t>
            </w:r>
          </w:p>
        </w:tc>
      </w:tr>
      <w:tr w:rsidR="00D747C8" w:rsidRPr="00533E91" w:rsidTr="00DC6BA1">
        <w:tc>
          <w:tcPr>
            <w:tcW w:w="6807" w:type="dxa"/>
          </w:tcPr>
          <w:p w:rsidR="00D747C8" w:rsidRPr="00533E91" w:rsidRDefault="00D747C8" w:rsidP="00DC6BA1">
            <w:pPr>
              <w:jc w:val="both"/>
              <w:rPr>
                <w:rFonts w:ascii="Times New Roman" w:hAnsi="Times New Roman" w:cs="Times New Roman"/>
                <w:i/>
              </w:rPr>
            </w:pPr>
            <w:r>
              <w:rPr>
                <w:rFonts w:ascii="Times New Roman" w:hAnsi="Times New Roman" w:cs="Times New Roman"/>
                <w:i/>
              </w:rPr>
              <w:t>8 вечірня школа ( очна форма навчання)</w:t>
            </w:r>
          </w:p>
        </w:tc>
        <w:tc>
          <w:tcPr>
            <w:tcW w:w="3048" w:type="dxa"/>
          </w:tcPr>
          <w:p w:rsidR="00D747C8" w:rsidRPr="00D747C8" w:rsidRDefault="00D747C8" w:rsidP="00D747C8">
            <w:pPr>
              <w:jc w:val="center"/>
              <w:rPr>
                <w:rFonts w:ascii="Times New Roman" w:hAnsi="Times New Roman" w:cs="Times New Roman"/>
              </w:rPr>
            </w:pPr>
            <w:r w:rsidRPr="00D747C8">
              <w:rPr>
                <w:rFonts w:ascii="Times New Roman" w:hAnsi="Times New Roman" w:cs="Times New Roman"/>
              </w:rPr>
              <w:t>1,5</w:t>
            </w:r>
          </w:p>
        </w:tc>
      </w:tr>
      <w:tr w:rsidR="00D747C8" w:rsidRPr="00533E91" w:rsidTr="00DC6BA1">
        <w:tc>
          <w:tcPr>
            <w:tcW w:w="6807" w:type="dxa"/>
          </w:tcPr>
          <w:p w:rsidR="00D747C8" w:rsidRDefault="00D747C8" w:rsidP="00DC6BA1">
            <w:pPr>
              <w:jc w:val="both"/>
              <w:rPr>
                <w:rFonts w:ascii="Times New Roman" w:hAnsi="Times New Roman" w:cs="Times New Roman"/>
                <w:i/>
              </w:rPr>
            </w:pPr>
            <w:r>
              <w:rPr>
                <w:rFonts w:ascii="Times New Roman" w:hAnsi="Times New Roman" w:cs="Times New Roman"/>
                <w:i/>
              </w:rPr>
              <w:t>8 вечірня школа (заочна форма навчання)</w:t>
            </w:r>
          </w:p>
        </w:tc>
        <w:tc>
          <w:tcPr>
            <w:tcW w:w="3048" w:type="dxa"/>
          </w:tcPr>
          <w:p w:rsidR="00D747C8" w:rsidRPr="00D747C8" w:rsidRDefault="00D747C8" w:rsidP="00D747C8">
            <w:pPr>
              <w:jc w:val="center"/>
              <w:rPr>
                <w:rFonts w:ascii="Times New Roman" w:hAnsi="Times New Roman" w:cs="Times New Roman"/>
              </w:rPr>
            </w:pPr>
            <w:r w:rsidRPr="00D747C8">
              <w:rPr>
                <w:rFonts w:ascii="Times New Roman" w:hAnsi="Times New Roman" w:cs="Times New Roman"/>
              </w:rPr>
              <w:t>1</w:t>
            </w:r>
          </w:p>
        </w:tc>
      </w:tr>
      <w:tr w:rsidR="00D747C8" w:rsidRPr="00533E91" w:rsidTr="00DC6BA1">
        <w:tc>
          <w:tcPr>
            <w:tcW w:w="6807" w:type="dxa"/>
          </w:tcPr>
          <w:p w:rsidR="00D747C8" w:rsidRPr="00533E91" w:rsidRDefault="00D747C8" w:rsidP="00DC6BA1">
            <w:pPr>
              <w:jc w:val="both"/>
              <w:rPr>
                <w:rFonts w:ascii="Times New Roman" w:hAnsi="Times New Roman" w:cs="Times New Roman"/>
                <w:i/>
              </w:rPr>
            </w:pPr>
            <w:r w:rsidRPr="00533E91">
              <w:rPr>
                <w:rFonts w:ascii="Times New Roman" w:hAnsi="Times New Roman" w:cs="Times New Roman"/>
                <w:i/>
              </w:rPr>
              <w:t>9</w:t>
            </w:r>
          </w:p>
        </w:tc>
        <w:tc>
          <w:tcPr>
            <w:tcW w:w="3048" w:type="dxa"/>
          </w:tcPr>
          <w:p w:rsidR="00D747C8" w:rsidRPr="00D747C8" w:rsidRDefault="00D747C8" w:rsidP="00D747C8">
            <w:pPr>
              <w:jc w:val="center"/>
              <w:rPr>
                <w:rFonts w:ascii="Times New Roman" w:hAnsi="Times New Roman" w:cs="Times New Roman"/>
              </w:rPr>
            </w:pPr>
            <w:r w:rsidRPr="00D747C8">
              <w:rPr>
                <w:rFonts w:ascii="Times New Roman" w:hAnsi="Times New Roman" w:cs="Times New Roman"/>
              </w:rPr>
              <w:t>2</w:t>
            </w:r>
          </w:p>
        </w:tc>
      </w:tr>
      <w:tr w:rsidR="00D747C8" w:rsidRPr="00533E91" w:rsidTr="00DC6BA1">
        <w:tc>
          <w:tcPr>
            <w:tcW w:w="6807" w:type="dxa"/>
          </w:tcPr>
          <w:p w:rsidR="00D747C8" w:rsidRPr="00533E91" w:rsidRDefault="00D747C8" w:rsidP="00DC6BA1">
            <w:pPr>
              <w:jc w:val="both"/>
              <w:rPr>
                <w:rFonts w:ascii="Times New Roman" w:hAnsi="Times New Roman" w:cs="Times New Roman"/>
                <w:i/>
                <w:u w:val="single"/>
              </w:rPr>
            </w:pPr>
            <w:r w:rsidRPr="00533E91">
              <w:rPr>
                <w:rFonts w:ascii="Times New Roman" w:hAnsi="Times New Roman" w:cs="Times New Roman"/>
                <w:i/>
              </w:rPr>
              <w:t>9</w:t>
            </w:r>
            <w:r>
              <w:rPr>
                <w:rFonts w:ascii="Times New Roman" w:hAnsi="Times New Roman" w:cs="Times New Roman"/>
                <w:i/>
              </w:rPr>
              <w:t xml:space="preserve"> </w:t>
            </w:r>
            <w:r w:rsidRPr="00533E91">
              <w:rPr>
                <w:rFonts w:ascii="Times New Roman" w:hAnsi="Times New Roman" w:cs="Times New Roman"/>
                <w:i/>
              </w:rPr>
              <w:t>з поглибленим вивченням хімії</w:t>
            </w:r>
          </w:p>
        </w:tc>
        <w:tc>
          <w:tcPr>
            <w:tcW w:w="3048" w:type="dxa"/>
          </w:tcPr>
          <w:p w:rsidR="00D747C8" w:rsidRPr="00D747C8" w:rsidRDefault="00D747C8" w:rsidP="00D747C8">
            <w:pPr>
              <w:jc w:val="center"/>
              <w:rPr>
                <w:rFonts w:ascii="Times New Roman" w:hAnsi="Times New Roman" w:cs="Times New Roman"/>
              </w:rPr>
            </w:pPr>
            <w:r w:rsidRPr="00D747C8">
              <w:rPr>
                <w:rFonts w:ascii="Times New Roman" w:hAnsi="Times New Roman" w:cs="Times New Roman"/>
              </w:rPr>
              <w:t>4</w:t>
            </w:r>
          </w:p>
        </w:tc>
      </w:tr>
      <w:tr w:rsidR="00D747C8" w:rsidRPr="00533E91" w:rsidTr="00DC6BA1">
        <w:tc>
          <w:tcPr>
            <w:tcW w:w="6807" w:type="dxa"/>
          </w:tcPr>
          <w:p w:rsidR="00D747C8" w:rsidRPr="00533E91" w:rsidRDefault="00D747C8" w:rsidP="00DC6BA1">
            <w:pPr>
              <w:jc w:val="both"/>
              <w:rPr>
                <w:rFonts w:ascii="Times New Roman" w:hAnsi="Times New Roman" w:cs="Times New Roman"/>
                <w:i/>
              </w:rPr>
            </w:pPr>
            <w:r w:rsidRPr="00533E91">
              <w:rPr>
                <w:rFonts w:ascii="Times New Roman" w:hAnsi="Times New Roman" w:cs="Times New Roman"/>
                <w:i/>
              </w:rPr>
              <w:t>9</w:t>
            </w:r>
            <w:r>
              <w:rPr>
                <w:rFonts w:ascii="Times New Roman" w:hAnsi="Times New Roman" w:cs="Times New Roman"/>
                <w:i/>
              </w:rPr>
              <w:t xml:space="preserve"> </w:t>
            </w:r>
            <w:r w:rsidRPr="00533E91">
              <w:rPr>
                <w:rFonts w:ascii="Times New Roman" w:hAnsi="Times New Roman" w:cs="Times New Roman"/>
                <w:i/>
              </w:rPr>
              <w:t>спеціалізованої школи з поглибленим вивченням іноземних мов</w:t>
            </w:r>
          </w:p>
        </w:tc>
        <w:tc>
          <w:tcPr>
            <w:tcW w:w="3048" w:type="dxa"/>
          </w:tcPr>
          <w:p w:rsidR="00D747C8" w:rsidRPr="00D747C8" w:rsidRDefault="00D747C8" w:rsidP="00D747C8">
            <w:pPr>
              <w:jc w:val="center"/>
              <w:rPr>
                <w:rFonts w:ascii="Times New Roman" w:hAnsi="Times New Roman" w:cs="Times New Roman"/>
                <w:vertAlign w:val="superscript"/>
              </w:rPr>
            </w:pPr>
            <w:r w:rsidRPr="00D747C8">
              <w:rPr>
                <w:rFonts w:ascii="Times New Roman" w:hAnsi="Times New Roman" w:cs="Times New Roman"/>
              </w:rPr>
              <w:t>1,5</w:t>
            </w:r>
            <w:r w:rsidRPr="00D747C8">
              <w:rPr>
                <w:rFonts w:ascii="Times New Roman" w:hAnsi="Times New Roman" w:cs="Times New Roman"/>
                <w:vertAlign w:val="superscript"/>
              </w:rPr>
              <w:sym w:font="Symbol" w:char="F02A"/>
            </w:r>
          </w:p>
        </w:tc>
      </w:tr>
      <w:tr w:rsidR="00D747C8" w:rsidRPr="00533E91" w:rsidTr="00DC6BA1">
        <w:tc>
          <w:tcPr>
            <w:tcW w:w="6807" w:type="dxa"/>
          </w:tcPr>
          <w:p w:rsidR="00D747C8" w:rsidRPr="00533E91" w:rsidRDefault="00D747C8" w:rsidP="00DC6BA1">
            <w:pPr>
              <w:jc w:val="both"/>
              <w:rPr>
                <w:rFonts w:ascii="Times New Roman" w:hAnsi="Times New Roman" w:cs="Times New Roman"/>
                <w:i/>
              </w:rPr>
            </w:pPr>
            <w:r>
              <w:rPr>
                <w:rFonts w:ascii="Times New Roman" w:hAnsi="Times New Roman" w:cs="Times New Roman"/>
                <w:i/>
              </w:rPr>
              <w:t>9 вечірня школа ( очна форма навчання)</w:t>
            </w:r>
          </w:p>
        </w:tc>
        <w:tc>
          <w:tcPr>
            <w:tcW w:w="3048" w:type="dxa"/>
          </w:tcPr>
          <w:p w:rsidR="00D747C8" w:rsidRPr="00D747C8" w:rsidRDefault="00D747C8" w:rsidP="00D747C8">
            <w:pPr>
              <w:jc w:val="center"/>
              <w:rPr>
                <w:rFonts w:ascii="Times New Roman" w:hAnsi="Times New Roman" w:cs="Times New Roman"/>
              </w:rPr>
            </w:pPr>
            <w:r w:rsidRPr="00D747C8">
              <w:rPr>
                <w:rFonts w:ascii="Times New Roman" w:hAnsi="Times New Roman" w:cs="Times New Roman"/>
              </w:rPr>
              <w:t>1,5</w:t>
            </w:r>
          </w:p>
        </w:tc>
      </w:tr>
      <w:tr w:rsidR="00D747C8" w:rsidRPr="00533E91" w:rsidTr="00DC6BA1">
        <w:tc>
          <w:tcPr>
            <w:tcW w:w="6807" w:type="dxa"/>
          </w:tcPr>
          <w:p w:rsidR="00D747C8" w:rsidRDefault="00D747C8" w:rsidP="00DC6BA1">
            <w:pPr>
              <w:jc w:val="both"/>
              <w:rPr>
                <w:rFonts w:ascii="Times New Roman" w:hAnsi="Times New Roman" w:cs="Times New Roman"/>
                <w:i/>
              </w:rPr>
            </w:pPr>
            <w:r>
              <w:rPr>
                <w:rFonts w:ascii="Times New Roman" w:hAnsi="Times New Roman" w:cs="Times New Roman"/>
                <w:i/>
              </w:rPr>
              <w:t>9 вечірня школа (заочна форма навчання)</w:t>
            </w:r>
          </w:p>
        </w:tc>
        <w:tc>
          <w:tcPr>
            <w:tcW w:w="3048" w:type="dxa"/>
          </w:tcPr>
          <w:p w:rsidR="00D747C8" w:rsidRPr="00D747C8" w:rsidRDefault="00D747C8" w:rsidP="00D747C8">
            <w:pPr>
              <w:jc w:val="center"/>
              <w:rPr>
                <w:rFonts w:ascii="Times New Roman" w:hAnsi="Times New Roman" w:cs="Times New Roman"/>
              </w:rPr>
            </w:pPr>
            <w:r w:rsidRPr="00D747C8">
              <w:rPr>
                <w:rFonts w:ascii="Times New Roman" w:hAnsi="Times New Roman" w:cs="Times New Roman"/>
              </w:rPr>
              <w:t>1</w:t>
            </w:r>
          </w:p>
        </w:tc>
      </w:tr>
    </w:tbl>
    <w:p w:rsidR="00D747C8" w:rsidRPr="006F33D1" w:rsidRDefault="00D747C8" w:rsidP="00D747C8">
      <w:pPr>
        <w:ind w:firstLine="360"/>
        <w:jc w:val="both"/>
        <w:rPr>
          <w:rFonts w:ascii="Times New Roman" w:hAnsi="Times New Roman" w:cs="Times New Roman"/>
          <w:i/>
        </w:rPr>
      </w:pPr>
      <w:r w:rsidRPr="00533E91">
        <w:rPr>
          <w:rFonts w:ascii="Times New Roman" w:hAnsi="Times New Roman" w:cs="Times New Roman"/>
          <w:i/>
          <w:vertAlign w:val="superscript"/>
        </w:rPr>
        <w:sym w:font="Symbol" w:char="F02A"/>
      </w:r>
      <w:r w:rsidRPr="006F33D1">
        <w:rPr>
          <w:rFonts w:ascii="Times New Roman" w:hAnsi="Times New Roman" w:cs="Times New Roman"/>
          <w:i/>
        </w:rPr>
        <w:t>Орієнтований розподіл годин між темами та особливості вивчення хімії у 9 класах спеціалізованих шкіл з поглибленим вивченням іноземних мов надано у методичних рекомендаціях щодо вивчення хімії у 2009-2010 навчальному році ( лист МОН від 22.05.2009 №1/9-353).</w:t>
      </w:r>
    </w:p>
    <w:p w:rsidR="00D747C8" w:rsidRPr="006F33D1" w:rsidRDefault="00D747C8" w:rsidP="00D747C8">
      <w:pPr>
        <w:pStyle w:val="a5"/>
        <w:jc w:val="right"/>
        <w:rPr>
          <w:rFonts w:ascii="Times New Roman" w:hAnsi="Times New Roman" w:cs="Times New Roman"/>
          <w:i/>
        </w:rPr>
      </w:pPr>
      <w:r w:rsidRPr="006F33D1">
        <w:rPr>
          <w:rFonts w:ascii="Times New Roman" w:hAnsi="Times New Roman" w:cs="Times New Roman"/>
          <w:i/>
        </w:rPr>
        <w:t>Таблиця 2</w:t>
      </w:r>
    </w:p>
    <w:tbl>
      <w:tblPr>
        <w:tblStyle w:val="a4"/>
        <w:tblW w:w="0" w:type="auto"/>
        <w:tblLook w:val="04A0" w:firstRow="1" w:lastRow="0" w:firstColumn="1" w:lastColumn="0" w:noHBand="0" w:noVBand="1"/>
      </w:tblPr>
      <w:tblGrid>
        <w:gridCol w:w="3295"/>
        <w:gridCol w:w="3280"/>
        <w:gridCol w:w="3280"/>
      </w:tblGrid>
      <w:tr w:rsidR="00D747C8" w:rsidTr="00DC6BA1">
        <w:tc>
          <w:tcPr>
            <w:tcW w:w="3295" w:type="dxa"/>
          </w:tcPr>
          <w:p w:rsidR="00D747C8" w:rsidRPr="00533E91" w:rsidRDefault="00D747C8" w:rsidP="00DC6BA1">
            <w:pPr>
              <w:jc w:val="both"/>
              <w:rPr>
                <w:rFonts w:ascii="Times New Roman" w:hAnsi="Times New Roman" w:cs="Times New Roman"/>
                <w:b/>
                <w:i/>
              </w:rPr>
            </w:pPr>
            <w:r w:rsidRPr="00533E91">
              <w:rPr>
                <w:rFonts w:ascii="Times New Roman" w:hAnsi="Times New Roman" w:cs="Times New Roman"/>
                <w:b/>
                <w:i/>
              </w:rPr>
              <w:t>Рівень змісту</w:t>
            </w:r>
          </w:p>
        </w:tc>
        <w:tc>
          <w:tcPr>
            <w:tcW w:w="3280" w:type="dxa"/>
          </w:tcPr>
          <w:p w:rsidR="00D747C8" w:rsidRPr="00533E91" w:rsidRDefault="00D747C8" w:rsidP="00D747C8">
            <w:pPr>
              <w:jc w:val="center"/>
              <w:rPr>
                <w:rFonts w:ascii="Times New Roman" w:hAnsi="Times New Roman" w:cs="Times New Roman"/>
                <w:b/>
                <w:i/>
              </w:rPr>
            </w:pPr>
            <w:r w:rsidRPr="00533E91">
              <w:rPr>
                <w:rFonts w:ascii="Times New Roman" w:hAnsi="Times New Roman" w:cs="Times New Roman"/>
                <w:b/>
                <w:i/>
              </w:rPr>
              <w:t>10 клас</w:t>
            </w:r>
          </w:p>
        </w:tc>
        <w:tc>
          <w:tcPr>
            <w:tcW w:w="3280" w:type="dxa"/>
          </w:tcPr>
          <w:p w:rsidR="00D747C8" w:rsidRPr="00533E91" w:rsidRDefault="00D747C8" w:rsidP="00D747C8">
            <w:pPr>
              <w:jc w:val="center"/>
              <w:rPr>
                <w:rFonts w:ascii="Times New Roman" w:hAnsi="Times New Roman" w:cs="Times New Roman"/>
                <w:b/>
                <w:i/>
              </w:rPr>
            </w:pPr>
            <w:r w:rsidRPr="00533E91">
              <w:rPr>
                <w:rFonts w:ascii="Times New Roman" w:hAnsi="Times New Roman" w:cs="Times New Roman"/>
                <w:b/>
                <w:i/>
              </w:rPr>
              <w:t>11 клас</w:t>
            </w:r>
          </w:p>
        </w:tc>
      </w:tr>
      <w:tr w:rsidR="00D747C8" w:rsidTr="00DC6BA1">
        <w:tc>
          <w:tcPr>
            <w:tcW w:w="3295" w:type="dxa"/>
          </w:tcPr>
          <w:p w:rsidR="00D747C8" w:rsidRPr="00533E91" w:rsidRDefault="00D747C8" w:rsidP="00DC6BA1">
            <w:pPr>
              <w:jc w:val="both"/>
              <w:rPr>
                <w:rFonts w:ascii="Times New Roman" w:hAnsi="Times New Roman" w:cs="Times New Roman"/>
                <w:i/>
              </w:rPr>
            </w:pPr>
            <w:r w:rsidRPr="00533E91">
              <w:rPr>
                <w:rFonts w:ascii="Times New Roman" w:hAnsi="Times New Roman" w:cs="Times New Roman"/>
                <w:i/>
              </w:rPr>
              <w:t>Рівень стандарту</w:t>
            </w:r>
          </w:p>
        </w:tc>
        <w:tc>
          <w:tcPr>
            <w:tcW w:w="3280" w:type="dxa"/>
          </w:tcPr>
          <w:p w:rsidR="00D747C8" w:rsidRPr="00D747C8" w:rsidRDefault="00D747C8" w:rsidP="00D747C8">
            <w:pPr>
              <w:jc w:val="center"/>
              <w:rPr>
                <w:rFonts w:ascii="Times New Roman" w:hAnsi="Times New Roman" w:cs="Times New Roman"/>
              </w:rPr>
            </w:pPr>
            <w:r w:rsidRPr="00D747C8">
              <w:rPr>
                <w:rFonts w:ascii="Times New Roman" w:hAnsi="Times New Roman" w:cs="Times New Roman"/>
              </w:rPr>
              <w:t>1,5</w:t>
            </w:r>
          </w:p>
        </w:tc>
        <w:tc>
          <w:tcPr>
            <w:tcW w:w="3280" w:type="dxa"/>
          </w:tcPr>
          <w:p w:rsidR="00D747C8" w:rsidRPr="00D747C8" w:rsidRDefault="00D747C8" w:rsidP="00D747C8">
            <w:pPr>
              <w:jc w:val="center"/>
              <w:rPr>
                <w:rFonts w:ascii="Times New Roman" w:hAnsi="Times New Roman" w:cs="Times New Roman"/>
              </w:rPr>
            </w:pPr>
            <w:r w:rsidRPr="00D747C8">
              <w:rPr>
                <w:rFonts w:ascii="Times New Roman" w:hAnsi="Times New Roman" w:cs="Times New Roman"/>
              </w:rPr>
              <w:t>1</w:t>
            </w:r>
          </w:p>
        </w:tc>
      </w:tr>
      <w:tr w:rsidR="00D747C8" w:rsidTr="00DC6BA1">
        <w:tc>
          <w:tcPr>
            <w:tcW w:w="3295" w:type="dxa"/>
          </w:tcPr>
          <w:p w:rsidR="00D747C8" w:rsidRPr="00533E91" w:rsidRDefault="00D747C8" w:rsidP="00DC6BA1">
            <w:pPr>
              <w:jc w:val="both"/>
              <w:rPr>
                <w:rFonts w:ascii="Times New Roman" w:hAnsi="Times New Roman" w:cs="Times New Roman"/>
                <w:i/>
              </w:rPr>
            </w:pPr>
            <w:r w:rsidRPr="00533E91">
              <w:rPr>
                <w:rFonts w:ascii="Times New Roman" w:hAnsi="Times New Roman" w:cs="Times New Roman"/>
                <w:i/>
              </w:rPr>
              <w:t>Академічний рівень</w:t>
            </w:r>
          </w:p>
        </w:tc>
        <w:tc>
          <w:tcPr>
            <w:tcW w:w="3280" w:type="dxa"/>
          </w:tcPr>
          <w:p w:rsidR="00D747C8" w:rsidRPr="00D747C8" w:rsidRDefault="00D747C8" w:rsidP="00D747C8">
            <w:pPr>
              <w:jc w:val="center"/>
              <w:rPr>
                <w:rFonts w:ascii="Times New Roman" w:hAnsi="Times New Roman" w:cs="Times New Roman"/>
              </w:rPr>
            </w:pPr>
            <w:r w:rsidRPr="00D747C8">
              <w:rPr>
                <w:rFonts w:ascii="Times New Roman" w:hAnsi="Times New Roman" w:cs="Times New Roman"/>
              </w:rPr>
              <w:t>-</w:t>
            </w:r>
          </w:p>
        </w:tc>
        <w:tc>
          <w:tcPr>
            <w:tcW w:w="3280" w:type="dxa"/>
          </w:tcPr>
          <w:p w:rsidR="00D747C8" w:rsidRPr="00D747C8" w:rsidRDefault="00D747C8" w:rsidP="00D747C8">
            <w:pPr>
              <w:jc w:val="center"/>
              <w:rPr>
                <w:rFonts w:ascii="Times New Roman" w:hAnsi="Times New Roman" w:cs="Times New Roman"/>
              </w:rPr>
            </w:pPr>
            <w:r w:rsidRPr="00D747C8">
              <w:rPr>
                <w:rFonts w:ascii="Times New Roman" w:hAnsi="Times New Roman" w:cs="Times New Roman"/>
              </w:rPr>
              <w:t>2</w:t>
            </w:r>
          </w:p>
        </w:tc>
      </w:tr>
      <w:tr w:rsidR="00D747C8" w:rsidTr="00DC6BA1">
        <w:tc>
          <w:tcPr>
            <w:tcW w:w="3295" w:type="dxa"/>
          </w:tcPr>
          <w:p w:rsidR="00D747C8" w:rsidRPr="00533E91" w:rsidRDefault="00D747C8" w:rsidP="00DC6BA1">
            <w:pPr>
              <w:jc w:val="both"/>
              <w:rPr>
                <w:rFonts w:ascii="Times New Roman" w:hAnsi="Times New Roman" w:cs="Times New Roman"/>
                <w:i/>
              </w:rPr>
            </w:pPr>
            <w:r w:rsidRPr="00533E91">
              <w:rPr>
                <w:rFonts w:ascii="Times New Roman" w:hAnsi="Times New Roman" w:cs="Times New Roman"/>
                <w:i/>
              </w:rPr>
              <w:t xml:space="preserve">Профільний рівень </w:t>
            </w:r>
          </w:p>
        </w:tc>
        <w:tc>
          <w:tcPr>
            <w:tcW w:w="3280" w:type="dxa"/>
          </w:tcPr>
          <w:p w:rsidR="00D747C8" w:rsidRPr="00D747C8" w:rsidRDefault="00D747C8" w:rsidP="00D747C8">
            <w:pPr>
              <w:jc w:val="center"/>
              <w:rPr>
                <w:rFonts w:ascii="Times New Roman" w:hAnsi="Times New Roman" w:cs="Times New Roman"/>
              </w:rPr>
            </w:pPr>
            <w:r w:rsidRPr="00D747C8">
              <w:rPr>
                <w:rFonts w:ascii="Times New Roman" w:hAnsi="Times New Roman" w:cs="Times New Roman"/>
              </w:rPr>
              <w:t>4</w:t>
            </w:r>
          </w:p>
        </w:tc>
        <w:tc>
          <w:tcPr>
            <w:tcW w:w="3280" w:type="dxa"/>
          </w:tcPr>
          <w:p w:rsidR="00D747C8" w:rsidRPr="00D747C8" w:rsidRDefault="00D747C8" w:rsidP="00D747C8">
            <w:pPr>
              <w:jc w:val="center"/>
              <w:rPr>
                <w:rFonts w:ascii="Times New Roman" w:hAnsi="Times New Roman" w:cs="Times New Roman"/>
              </w:rPr>
            </w:pPr>
            <w:r w:rsidRPr="00D747C8">
              <w:rPr>
                <w:rFonts w:ascii="Times New Roman" w:hAnsi="Times New Roman" w:cs="Times New Roman"/>
              </w:rPr>
              <w:t>6</w:t>
            </w:r>
          </w:p>
        </w:tc>
      </w:tr>
      <w:tr w:rsidR="00D747C8" w:rsidTr="00DC6BA1">
        <w:tc>
          <w:tcPr>
            <w:tcW w:w="3295" w:type="dxa"/>
          </w:tcPr>
          <w:p w:rsidR="00D747C8" w:rsidRPr="00533E91" w:rsidRDefault="00D747C8" w:rsidP="00DC6BA1">
            <w:pPr>
              <w:jc w:val="both"/>
              <w:rPr>
                <w:rFonts w:ascii="Times New Roman" w:hAnsi="Times New Roman" w:cs="Times New Roman"/>
                <w:i/>
              </w:rPr>
            </w:pPr>
            <w:r w:rsidRPr="00533E91">
              <w:rPr>
                <w:rFonts w:ascii="Times New Roman" w:hAnsi="Times New Roman" w:cs="Times New Roman"/>
                <w:i/>
              </w:rPr>
              <w:t>Поглиблене вивчення хімії</w:t>
            </w:r>
          </w:p>
        </w:tc>
        <w:tc>
          <w:tcPr>
            <w:tcW w:w="3280" w:type="dxa"/>
          </w:tcPr>
          <w:p w:rsidR="00D747C8" w:rsidRPr="00D747C8" w:rsidRDefault="00D747C8" w:rsidP="00D747C8">
            <w:pPr>
              <w:jc w:val="center"/>
              <w:rPr>
                <w:rFonts w:ascii="Times New Roman" w:hAnsi="Times New Roman" w:cs="Times New Roman"/>
              </w:rPr>
            </w:pPr>
            <w:r>
              <w:rPr>
                <w:rFonts w:ascii="Times New Roman" w:hAnsi="Times New Roman" w:cs="Times New Roman"/>
              </w:rPr>
              <w:t>-</w:t>
            </w:r>
          </w:p>
        </w:tc>
        <w:tc>
          <w:tcPr>
            <w:tcW w:w="3280" w:type="dxa"/>
          </w:tcPr>
          <w:p w:rsidR="00D747C8" w:rsidRPr="00D747C8" w:rsidRDefault="00D747C8" w:rsidP="00D747C8">
            <w:pPr>
              <w:jc w:val="center"/>
              <w:rPr>
                <w:rFonts w:ascii="Times New Roman" w:hAnsi="Times New Roman" w:cs="Times New Roman"/>
              </w:rPr>
            </w:pPr>
            <w:r w:rsidRPr="00D747C8">
              <w:rPr>
                <w:rFonts w:ascii="Times New Roman" w:hAnsi="Times New Roman" w:cs="Times New Roman"/>
              </w:rPr>
              <w:t>6</w:t>
            </w:r>
          </w:p>
        </w:tc>
      </w:tr>
    </w:tbl>
    <w:p w:rsidR="00B04DC3" w:rsidRDefault="00B04DC3" w:rsidP="005D1CD2">
      <w:pPr>
        <w:shd w:val="clear" w:color="auto" w:fill="FFFFFF"/>
        <w:ind w:left="142" w:right="142" w:firstLine="425"/>
        <w:jc w:val="both"/>
        <w:rPr>
          <w:rFonts w:ascii="Times New Roman" w:hAnsi="Times New Roman" w:cs="Times New Roman"/>
          <w:sz w:val="28"/>
          <w:szCs w:val="28"/>
        </w:rPr>
      </w:pPr>
    </w:p>
    <w:p w:rsidR="00FE4FB7" w:rsidRDefault="00FE4FB7" w:rsidP="00717A31">
      <w:pPr>
        <w:spacing w:line="269" w:lineRule="auto"/>
        <w:ind w:firstLine="284"/>
        <w:jc w:val="both"/>
        <w:rPr>
          <w:rFonts w:ascii="Times New Roman" w:hAnsi="Times New Roman"/>
          <w:sz w:val="28"/>
          <w:szCs w:val="28"/>
        </w:rPr>
      </w:pPr>
      <w:r w:rsidRPr="004326FC">
        <w:rPr>
          <w:rFonts w:ascii="Times New Roman" w:hAnsi="Times New Roman"/>
          <w:sz w:val="28"/>
          <w:szCs w:val="28"/>
        </w:rPr>
        <w:t>Відповідно д</w:t>
      </w:r>
      <w:r w:rsidRPr="00A5544B">
        <w:rPr>
          <w:rFonts w:ascii="Times New Roman" w:hAnsi="Times New Roman"/>
          <w:sz w:val="28"/>
          <w:szCs w:val="28"/>
        </w:rPr>
        <w:t>о Типов</w:t>
      </w:r>
      <w:r w:rsidR="009C5A50">
        <w:rPr>
          <w:rFonts w:ascii="Times New Roman" w:hAnsi="Times New Roman"/>
          <w:sz w:val="28"/>
          <w:szCs w:val="28"/>
        </w:rPr>
        <w:t>ої</w:t>
      </w:r>
      <w:r w:rsidRPr="00A5544B">
        <w:rPr>
          <w:rFonts w:ascii="Times New Roman" w:hAnsi="Times New Roman"/>
          <w:sz w:val="28"/>
          <w:szCs w:val="28"/>
        </w:rPr>
        <w:t xml:space="preserve"> </w:t>
      </w:r>
      <w:r w:rsidR="009C5A50">
        <w:rPr>
          <w:rFonts w:ascii="Times New Roman" w:hAnsi="Times New Roman"/>
          <w:sz w:val="28"/>
          <w:szCs w:val="28"/>
        </w:rPr>
        <w:t>освітньої програми</w:t>
      </w:r>
      <w:r w:rsidRPr="00A5544B">
        <w:rPr>
          <w:rFonts w:ascii="Times New Roman" w:hAnsi="Times New Roman"/>
          <w:sz w:val="28"/>
          <w:szCs w:val="28"/>
        </w:rPr>
        <w:t xml:space="preserve"> </w:t>
      </w:r>
      <w:r w:rsidR="009C5A50">
        <w:rPr>
          <w:rFonts w:ascii="Times New Roman" w:hAnsi="Times New Roman"/>
          <w:sz w:val="28"/>
          <w:szCs w:val="28"/>
        </w:rPr>
        <w:t>закладів</w:t>
      </w:r>
      <w:r w:rsidR="009C5A50" w:rsidRPr="00A5544B">
        <w:rPr>
          <w:rFonts w:ascii="Times New Roman" w:hAnsi="Times New Roman"/>
          <w:sz w:val="28"/>
          <w:szCs w:val="28"/>
        </w:rPr>
        <w:t xml:space="preserve"> </w:t>
      </w:r>
      <w:r w:rsidRPr="00A5544B">
        <w:rPr>
          <w:rFonts w:ascii="Times New Roman" w:hAnsi="Times New Roman"/>
          <w:sz w:val="28"/>
          <w:szCs w:val="28"/>
        </w:rPr>
        <w:t>загаль</w:t>
      </w:r>
      <w:r>
        <w:rPr>
          <w:rFonts w:ascii="Times New Roman" w:hAnsi="Times New Roman"/>
          <w:sz w:val="28"/>
          <w:szCs w:val="28"/>
        </w:rPr>
        <w:t>но</w:t>
      </w:r>
      <w:r w:rsidR="009C5A50">
        <w:rPr>
          <w:rFonts w:ascii="Times New Roman" w:hAnsi="Times New Roman"/>
          <w:sz w:val="28"/>
          <w:szCs w:val="28"/>
        </w:rPr>
        <w:t xml:space="preserve">ї середньої </w:t>
      </w:r>
      <w:r>
        <w:rPr>
          <w:rFonts w:ascii="Times New Roman" w:hAnsi="Times New Roman"/>
          <w:sz w:val="28"/>
          <w:szCs w:val="28"/>
        </w:rPr>
        <w:t xml:space="preserve"> </w:t>
      </w:r>
      <w:r w:rsidR="009C5A50">
        <w:rPr>
          <w:rFonts w:ascii="Times New Roman" w:hAnsi="Times New Roman"/>
          <w:sz w:val="28"/>
          <w:szCs w:val="28"/>
        </w:rPr>
        <w:t xml:space="preserve">освіти </w:t>
      </w:r>
      <w:r>
        <w:rPr>
          <w:rFonts w:ascii="Times New Roman" w:hAnsi="Times New Roman"/>
          <w:sz w:val="28"/>
          <w:szCs w:val="28"/>
        </w:rPr>
        <w:t xml:space="preserve"> </w:t>
      </w:r>
      <w:r w:rsidRPr="00A5544B">
        <w:rPr>
          <w:rFonts w:ascii="Times New Roman" w:hAnsi="Times New Roman"/>
          <w:sz w:val="28"/>
          <w:szCs w:val="28"/>
        </w:rPr>
        <w:t>II ступеня</w:t>
      </w:r>
      <w:r>
        <w:rPr>
          <w:rFonts w:ascii="Times New Roman" w:hAnsi="Times New Roman"/>
          <w:sz w:val="28"/>
          <w:szCs w:val="28"/>
        </w:rPr>
        <w:t xml:space="preserve"> та</w:t>
      </w:r>
      <w:r w:rsidRPr="00322F87">
        <w:rPr>
          <w:rFonts w:ascii="Times New Roman" w:hAnsi="Times New Roman"/>
          <w:sz w:val="28"/>
          <w:szCs w:val="28"/>
        </w:rPr>
        <w:t xml:space="preserve"> </w:t>
      </w:r>
      <w:r w:rsidRPr="00A5544B">
        <w:rPr>
          <w:rFonts w:ascii="Times New Roman" w:hAnsi="Times New Roman"/>
          <w:sz w:val="28"/>
          <w:szCs w:val="28"/>
        </w:rPr>
        <w:t>II</w:t>
      </w:r>
      <w:r>
        <w:rPr>
          <w:rFonts w:ascii="Times New Roman" w:hAnsi="Times New Roman"/>
          <w:sz w:val="28"/>
          <w:szCs w:val="28"/>
        </w:rPr>
        <w:t>І</w:t>
      </w:r>
      <w:r w:rsidRPr="00A5544B">
        <w:rPr>
          <w:rFonts w:ascii="Times New Roman" w:hAnsi="Times New Roman"/>
          <w:sz w:val="28"/>
          <w:szCs w:val="28"/>
        </w:rPr>
        <w:t xml:space="preserve"> ступеня</w:t>
      </w:r>
      <w:r>
        <w:rPr>
          <w:rFonts w:ascii="Times New Roman" w:hAnsi="Times New Roman"/>
          <w:sz w:val="28"/>
          <w:szCs w:val="28"/>
        </w:rPr>
        <w:t xml:space="preserve"> </w:t>
      </w:r>
      <w:r w:rsidRPr="00125B84">
        <w:rPr>
          <w:rFonts w:ascii="Times New Roman" w:hAnsi="Times New Roman"/>
          <w:b/>
          <w:i/>
          <w:sz w:val="28"/>
          <w:szCs w:val="28"/>
        </w:rPr>
        <w:t>варіативна складова</w:t>
      </w:r>
      <w:r w:rsidRPr="00A5544B">
        <w:rPr>
          <w:rFonts w:ascii="Times New Roman" w:hAnsi="Times New Roman"/>
          <w:sz w:val="28"/>
          <w:szCs w:val="28"/>
        </w:rPr>
        <w:t xml:space="preserve"> планів може використовуватись </w:t>
      </w:r>
      <w:r>
        <w:rPr>
          <w:rFonts w:ascii="Times New Roman" w:hAnsi="Times New Roman"/>
          <w:sz w:val="28"/>
          <w:szCs w:val="28"/>
        </w:rPr>
        <w:t>:</w:t>
      </w:r>
    </w:p>
    <w:p w:rsidR="00FE4FB7" w:rsidRDefault="00FE4FB7" w:rsidP="00717A31">
      <w:pPr>
        <w:pStyle w:val="a5"/>
        <w:numPr>
          <w:ilvl w:val="0"/>
          <w:numId w:val="5"/>
        </w:numPr>
        <w:spacing w:line="269" w:lineRule="auto"/>
        <w:ind w:left="0" w:firstLine="567"/>
        <w:jc w:val="both"/>
        <w:rPr>
          <w:rFonts w:ascii="Times New Roman" w:hAnsi="Times New Roman"/>
          <w:sz w:val="28"/>
          <w:szCs w:val="28"/>
        </w:rPr>
      </w:pPr>
      <w:r w:rsidRPr="0084755A">
        <w:rPr>
          <w:rFonts w:ascii="Times New Roman" w:hAnsi="Times New Roman"/>
          <w:b/>
          <w:i/>
          <w:sz w:val="28"/>
          <w:szCs w:val="28"/>
        </w:rPr>
        <w:t>на підсилення предметів інваріантної складової</w:t>
      </w:r>
      <w:r w:rsidR="0084755A">
        <w:rPr>
          <w:rFonts w:ascii="Times New Roman" w:hAnsi="Times New Roman"/>
          <w:sz w:val="28"/>
          <w:szCs w:val="28"/>
        </w:rPr>
        <w:t>.</w:t>
      </w:r>
      <w:r w:rsidR="0084755A" w:rsidRPr="0084755A">
        <w:rPr>
          <w:rFonts w:ascii="Times New Roman" w:hAnsi="Times New Roman"/>
          <w:sz w:val="28"/>
          <w:szCs w:val="28"/>
        </w:rPr>
        <w:t xml:space="preserve"> </w:t>
      </w:r>
      <w:r w:rsidR="0084755A" w:rsidRPr="00FE4FB7">
        <w:rPr>
          <w:rFonts w:ascii="Times New Roman" w:hAnsi="Times New Roman"/>
          <w:sz w:val="28"/>
          <w:szCs w:val="28"/>
        </w:rPr>
        <w:t xml:space="preserve">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заступником. Вчитель записує проведені </w:t>
      </w:r>
      <w:r w:rsidR="0084755A" w:rsidRPr="00FE4FB7">
        <w:rPr>
          <w:rFonts w:ascii="Times New Roman" w:hAnsi="Times New Roman"/>
          <w:sz w:val="28"/>
          <w:szCs w:val="28"/>
        </w:rPr>
        <w:lastRenderedPageBreak/>
        <w:t>уроки на сторінках класного журналу, відведених для предмета, на підсилення якого використано зазначені години</w:t>
      </w:r>
      <w:r w:rsidR="0084755A">
        <w:rPr>
          <w:rFonts w:ascii="Times New Roman" w:hAnsi="Times New Roman"/>
          <w:sz w:val="28"/>
          <w:szCs w:val="28"/>
        </w:rPr>
        <w:t>;</w:t>
      </w:r>
    </w:p>
    <w:p w:rsidR="00FE4FB7" w:rsidRPr="00717A31" w:rsidRDefault="00FE4FB7" w:rsidP="00717A31">
      <w:pPr>
        <w:pStyle w:val="a5"/>
        <w:numPr>
          <w:ilvl w:val="0"/>
          <w:numId w:val="5"/>
        </w:numPr>
        <w:shd w:val="clear" w:color="auto" w:fill="FFFFFF"/>
        <w:spacing w:line="269" w:lineRule="auto"/>
        <w:ind w:left="0" w:right="85" w:firstLine="567"/>
        <w:jc w:val="both"/>
        <w:rPr>
          <w:rFonts w:ascii="Times New Roman" w:hAnsi="Times New Roman" w:cs="Times New Roman"/>
          <w:color w:val="000000" w:themeColor="text1"/>
          <w:sz w:val="28"/>
          <w:szCs w:val="28"/>
        </w:rPr>
      </w:pPr>
      <w:r w:rsidRPr="0084755A">
        <w:rPr>
          <w:rFonts w:ascii="Times New Roman" w:hAnsi="Times New Roman"/>
          <w:b/>
          <w:i/>
          <w:sz w:val="28"/>
          <w:szCs w:val="28"/>
        </w:rPr>
        <w:t>запровадження факультативів,курсів за вибором</w:t>
      </w:r>
      <w:r w:rsidR="0084755A" w:rsidRPr="0084755A">
        <w:rPr>
          <w:rFonts w:ascii="Times New Roman" w:hAnsi="Times New Roman"/>
          <w:sz w:val="28"/>
          <w:szCs w:val="28"/>
        </w:rPr>
        <w:t>.</w:t>
      </w:r>
      <w:r w:rsidR="0084755A" w:rsidRPr="0084755A">
        <w:rPr>
          <w:rFonts w:ascii="Times New Roman" w:eastAsia="ArialMT" w:hAnsi="Times New Roman" w:cs="Times New Roman"/>
          <w:sz w:val="28"/>
          <w:szCs w:val="28"/>
        </w:rPr>
        <w:t xml:space="preserve"> </w:t>
      </w:r>
      <w:r w:rsidR="0084755A" w:rsidRPr="00717A31">
        <w:rPr>
          <w:rFonts w:ascii="Times New Roman" w:eastAsia="ArialMT" w:hAnsi="Times New Roman" w:cs="Times New Roman"/>
          <w:color w:val="000000" w:themeColor="text1"/>
          <w:sz w:val="28"/>
          <w:szCs w:val="28"/>
        </w:rPr>
        <w:t>Реалізується через програми факультативів та курсів за вибором з хімії, що мають гриф МОН і рекомендовані Міністерством освіти і науки України (</w:t>
      </w:r>
      <w:r w:rsidR="0084755A" w:rsidRPr="00717A31">
        <w:rPr>
          <w:rFonts w:ascii="Times New Roman" w:hAnsi="Times New Roman" w:cs="Times New Roman"/>
          <w:i/>
          <w:color w:val="000000" w:themeColor="text1"/>
          <w:sz w:val="28"/>
          <w:szCs w:val="28"/>
        </w:rPr>
        <w:t xml:space="preserve">лист </w:t>
      </w:r>
      <w:proofErr w:type="spellStart"/>
      <w:r w:rsidR="0084755A" w:rsidRPr="00717A31">
        <w:rPr>
          <w:rFonts w:ascii="Times New Roman" w:hAnsi="Times New Roman" w:cs="Times New Roman"/>
          <w:i/>
          <w:color w:val="000000" w:themeColor="text1"/>
          <w:sz w:val="28"/>
          <w:szCs w:val="28"/>
        </w:rPr>
        <w:t>МОНмолодьспорту</w:t>
      </w:r>
      <w:proofErr w:type="spellEnd"/>
      <w:r w:rsidR="0084755A" w:rsidRPr="00717A31">
        <w:rPr>
          <w:rFonts w:ascii="Times New Roman" w:hAnsi="Times New Roman" w:cs="Times New Roman"/>
          <w:i/>
          <w:color w:val="000000" w:themeColor="text1"/>
          <w:sz w:val="28"/>
          <w:szCs w:val="28"/>
        </w:rPr>
        <w:t xml:space="preserve"> від 29.04.11 №1/9-325 та </w:t>
      </w:r>
      <w:r w:rsidR="0084755A" w:rsidRPr="00717A31">
        <w:rPr>
          <w:rFonts w:ascii="Times New Roman" w:eastAsia="ArialMT" w:hAnsi="Times New Roman" w:cs="Times New Roman"/>
          <w:i/>
          <w:color w:val="000000" w:themeColor="text1"/>
          <w:sz w:val="28"/>
          <w:szCs w:val="28"/>
        </w:rPr>
        <w:t>лист МОН України від 23.08.2012. № 1/9-592)</w:t>
      </w:r>
      <w:r w:rsidR="0084755A" w:rsidRPr="00717A31">
        <w:rPr>
          <w:rFonts w:ascii="Times New Roman" w:eastAsia="ArialMT" w:hAnsi="Times New Roman" w:cs="Times New Roman"/>
          <w:color w:val="000000" w:themeColor="text1"/>
          <w:sz w:val="28"/>
          <w:szCs w:val="28"/>
        </w:rPr>
        <w:t>. Проте, якщо вчитель вносить будь - які зміни до міністерської програми, то про це має бути зазначено в пояснювальній записці до розробленої програми.</w:t>
      </w:r>
      <w:r w:rsidR="00991E93" w:rsidRPr="00717A31">
        <w:rPr>
          <w:rFonts w:ascii="Times New Roman" w:eastAsia="ArialMT" w:hAnsi="Times New Roman" w:cs="Times New Roman"/>
          <w:color w:val="000000" w:themeColor="text1"/>
          <w:sz w:val="28"/>
          <w:szCs w:val="28"/>
        </w:rPr>
        <w:t xml:space="preserve"> </w:t>
      </w:r>
      <w:r w:rsidR="0084755A" w:rsidRPr="00717A31">
        <w:rPr>
          <w:rFonts w:ascii="Times New Roman" w:hAnsi="Times New Roman" w:cs="Times New Roman"/>
          <w:color w:val="000000" w:themeColor="text1"/>
          <w:sz w:val="28"/>
          <w:szCs w:val="28"/>
        </w:rPr>
        <w:t xml:space="preserve">Зміст програм курсів за вибором і факультативів як і кількість годин та клас, в якому пропонується їх вивчення є орієнтовним. </w:t>
      </w:r>
    </w:p>
    <w:p w:rsidR="00FE4FB7" w:rsidRPr="00717A31" w:rsidRDefault="00FE4FB7" w:rsidP="00717A31">
      <w:pPr>
        <w:pStyle w:val="a5"/>
        <w:numPr>
          <w:ilvl w:val="0"/>
          <w:numId w:val="5"/>
        </w:numPr>
        <w:spacing w:line="269" w:lineRule="auto"/>
        <w:jc w:val="both"/>
        <w:rPr>
          <w:rFonts w:ascii="Times New Roman" w:hAnsi="Times New Roman"/>
          <w:color w:val="000000" w:themeColor="text1"/>
          <w:sz w:val="28"/>
          <w:szCs w:val="28"/>
        </w:rPr>
      </w:pPr>
      <w:r w:rsidRPr="00717A31">
        <w:rPr>
          <w:rFonts w:ascii="Times New Roman" w:hAnsi="Times New Roman"/>
          <w:b/>
          <w:i/>
          <w:color w:val="000000" w:themeColor="text1"/>
          <w:sz w:val="28"/>
          <w:szCs w:val="28"/>
        </w:rPr>
        <w:t>індивідуальні заняття та консультації</w:t>
      </w:r>
      <w:r w:rsidRPr="00717A31">
        <w:rPr>
          <w:rFonts w:ascii="Times New Roman" w:hAnsi="Times New Roman"/>
          <w:color w:val="000000" w:themeColor="text1"/>
          <w:sz w:val="28"/>
          <w:szCs w:val="28"/>
        </w:rPr>
        <w:t xml:space="preserve"> . </w:t>
      </w:r>
    </w:p>
    <w:p w:rsidR="00A864F7" w:rsidRPr="00717A31" w:rsidRDefault="00A864F7" w:rsidP="00717A31">
      <w:pPr>
        <w:spacing w:line="269" w:lineRule="auto"/>
        <w:ind w:firstLine="357"/>
        <w:jc w:val="both"/>
        <w:rPr>
          <w:rFonts w:ascii="Times New Roman" w:hAnsi="Times New Roman" w:cs="Times New Roman"/>
          <w:color w:val="000000" w:themeColor="text1"/>
          <w:sz w:val="28"/>
          <w:szCs w:val="28"/>
        </w:rPr>
      </w:pPr>
      <w:r w:rsidRPr="00717A31">
        <w:rPr>
          <w:rFonts w:ascii="Times New Roman" w:hAnsi="Times New Roman" w:cs="Times New Roman"/>
          <w:color w:val="000000" w:themeColor="text1"/>
          <w:sz w:val="28"/>
          <w:szCs w:val="28"/>
        </w:rPr>
        <w:t xml:space="preserve">В 11 класах </w:t>
      </w:r>
      <w:r w:rsidRPr="00717A31">
        <w:rPr>
          <w:rFonts w:ascii="Times New Roman" w:hAnsi="Times New Roman" w:cs="Times New Roman"/>
          <w:b/>
          <w:i/>
          <w:color w:val="000000" w:themeColor="text1"/>
          <w:sz w:val="28"/>
          <w:szCs w:val="28"/>
        </w:rPr>
        <w:t>технологічного, математичного</w:t>
      </w:r>
      <w:r w:rsidRPr="00717A31">
        <w:rPr>
          <w:rFonts w:ascii="Times New Roman" w:hAnsi="Times New Roman" w:cs="Times New Roman"/>
          <w:color w:val="000000" w:themeColor="text1"/>
          <w:sz w:val="28"/>
          <w:szCs w:val="28"/>
        </w:rPr>
        <w:t xml:space="preserve">, а особливо </w:t>
      </w:r>
      <w:r w:rsidRPr="00717A31">
        <w:rPr>
          <w:rFonts w:ascii="Times New Roman" w:hAnsi="Times New Roman" w:cs="Times New Roman"/>
          <w:b/>
          <w:i/>
          <w:color w:val="000000" w:themeColor="text1"/>
          <w:sz w:val="28"/>
          <w:szCs w:val="28"/>
        </w:rPr>
        <w:t>фізико – математичного профілів</w:t>
      </w:r>
      <w:r w:rsidRPr="00717A31">
        <w:rPr>
          <w:rFonts w:ascii="Times New Roman" w:hAnsi="Times New Roman"/>
          <w:color w:val="000000" w:themeColor="text1"/>
          <w:spacing w:val="-1"/>
          <w:sz w:val="28"/>
          <w:szCs w:val="28"/>
        </w:rPr>
        <w:t xml:space="preserve"> з</w:t>
      </w:r>
      <w:r w:rsidRPr="00717A31">
        <w:rPr>
          <w:rFonts w:ascii="Times New Roman" w:hAnsi="Times New Roman"/>
          <w:color w:val="000000" w:themeColor="text1"/>
          <w:sz w:val="28"/>
          <w:szCs w:val="28"/>
        </w:rPr>
        <w:t xml:space="preserve">а </w:t>
      </w:r>
      <w:r w:rsidRPr="00717A31">
        <w:rPr>
          <w:rFonts w:ascii="Times New Roman" w:hAnsi="Times New Roman"/>
          <w:color w:val="000000" w:themeColor="text1"/>
          <w:spacing w:val="-1"/>
          <w:sz w:val="28"/>
          <w:szCs w:val="28"/>
        </w:rPr>
        <w:t>рахуно</w:t>
      </w:r>
      <w:r w:rsidRPr="00717A31">
        <w:rPr>
          <w:rFonts w:ascii="Times New Roman" w:hAnsi="Times New Roman"/>
          <w:color w:val="000000" w:themeColor="text1"/>
          <w:sz w:val="28"/>
          <w:szCs w:val="28"/>
        </w:rPr>
        <w:t>к</w:t>
      </w:r>
      <w:r w:rsidRPr="00717A31">
        <w:rPr>
          <w:rFonts w:ascii="Times New Roman" w:hAnsi="Times New Roman"/>
          <w:color w:val="000000" w:themeColor="text1"/>
          <w:spacing w:val="33"/>
          <w:sz w:val="28"/>
          <w:szCs w:val="28"/>
        </w:rPr>
        <w:t xml:space="preserve"> </w:t>
      </w:r>
      <w:r w:rsidRPr="00717A31">
        <w:rPr>
          <w:rFonts w:ascii="Times New Roman" w:hAnsi="Times New Roman"/>
          <w:color w:val="000000" w:themeColor="text1"/>
          <w:spacing w:val="-1"/>
          <w:w w:val="109"/>
          <w:sz w:val="28"/>
          <w:szCs w:val="28"/>
        </w:rPr>
        <w:t>збільшенн</w:t>
      </w:r>
      <w:r w:rsidRPr="00717A31">
        <w:rPr>
          <w:rFonts w:ascii="Times New Roman" w:hAnsi="Times New Roman"/>
          <w:color w:val="000000" w:themeColor="text1"/>
          <w:w w:val="109"/>
          <w:sz w:val="28"/>
          <w:szCs w:val="28"/>
        </w:rPr>
        <w:t>я</w:t>
      </w:r>
      <w:r w:rsidRPr="00717A31">
        <w:rPr>
          <w:rFonts w:ascii="Times New Roman" w:hAnsi="Times New Roman"/>
          <w:color w:val="000000" w:themeColor="text1"/>
          <w:spacing w:val="25"/>
          <w:w w:val="109"/>
          <w:sz w:val="28"/>
          <w:szCs w:val="28"/>
        </w:rPr>
        <w:t xml:space="preserve"> </w:t>
      </w:r>
      <w:r w:rsidRPr="00717A31">
        <w:rPr>
          <w:rFonts w:ascii="Times New Roman" w:hAnsi="Times New Roman"/>
          <w:color w:val="000000" w:themeColor="text1"/>
          <w:spacing w:val="-1"/>
          <w:sz w:val="28"/>
          <w:szCs w:val="28"/>
        </w:rPr>
        <w:t>годин варіативної складової</w:t>
      </w:r>
      <w:r w:rsidRPr="00717A31">
        <w:rPr>
          <w:rFonts w:ascii="Times New Roman" w:hAnsi="Times New Roman"/>
          <w:color w:val="000000" w:themeColor="text1"/>
          <w:spacing w:val="-1"/>
          <w:w w:val="107"/>
          <w:sz w:val="28"/>
          <w:szCs w:val="28"/>
        </w:rPr>
        <w:t xml:space="preserve"> </w:t>
      </w:r>
      <w:r w:rsidRPr="00717A31">
        <w:rPr>
          <w:rFonts w:ascii="Times New Roman" w:hAnsi="Times New Roman"/>
          <w:color w:val="000000" w:themeColor="text1"/>
          <w:spacing w:val="-1"/>
          <w:sz w:val="28"/>
          <w:szCs w:val="28"/>
        </w:rPr>
        <w:t>хімія</w:t>
      </w:r>
      <w:r w:rsidRPr="00717A31">
        <w:rPr>
          <w:rFonts w:ascii="Times New Roman" w:hAnsi="Times New Roman"/>
          <w:color w:val="000000" w:themeColor="text1"/>
          <w:spacing w:val="-1"/>
          <w:w w:val="107"/>
          <w:sz w:val="28"/>
          <w:szCs w:val="28"/>
        </w:rPr>
        <w:t xml:space="preserve"> мо</w:t>
      </w:r>
      <w:r w:rsidRPr="00717A31">
        <w:rPr>
          <w:rFonts w:ascii="Times New Roman" w:hAnsi="Times New Roman"/>
          <w:color w:val="000000" w:themeColor="text1"/>
          <w:spacing w:val="-1"/>
          <w:sz w:val="28"/>
          <w:szCs w:val="28"/>
        </w:rPr>
        <w:t>же</w:t>
      </w:r>
      <w:r w:rsidRPr="00717A31">
        <w:rPr>
          <w:rFonts w:ascii="Times New Roman" w:hAnsi="Times New Roman"/>
          <w:color w:val="000000" w:themeColor="text1"/>
          <w:sz w:val="28"/>
          <w:szCs w:val="28"/>
        </w:rPr>
        <w:t xml:space="preserve"> </w:t>
      </w:r>
      <w:r w:rsidRPr="00717A31">
        <w:rPr>
          <w:rFonts w:ascii="Times New Roman" w:hAnsi="Times New Roman"/>
          <w:color w:val="000000" w:themeColor="text1"/>
          <w:spacing w:val="-1"/>
          <w:w w:val="110"/>
          <w:sz w:val="28"/>
          <w:szCs w:val="28"/>
        </w:rPr>
        <w:t>вивчатис</w:t>
      </w:r>
      <w:r w:rsidRPr="00717A31">
        <w:rPr>
          <w:rFonts w:ascii="Times New Roman" w:hAnsi="Times New Roman"/>
          <w:color w:val="000000" w:themeColor="text1"/>
          <w:w w:val="110"/>
          <w:sz w:val="28"/>
          <w:szCs w:val="28"/>
        </w:rPr>
        <w:t>я</w:t>
      </w:r>
      <w:r w:rsidRPr="00717A31">
        <w:rPr>
          <w:rFonts w:ascii="Times New Roman" w:hAnsi="Times New Roman"/>
          <w:color w:val="000000" w:themeColor="text1"/>
          <w:spacing w:val="35"/>
          <w:w w:val="110"/>
          <w:sz w:val="28"/>
          <w:szCs w:val="28"/>
        </w:rPr>
        <w:t xml:space="preserve"> </w:t>
      </w:r>
      <w:r w:rsidRPr="00717A31">
        <w:rPr>
          <w:rFonts w:ascii="Times New Roman" w:hAnsi="Times New Roman"/>
          <w:color w:val="000000" w:themeColor="text1"/>
          <w:spacing w:val="-1"/>
          <w:sz w:val="28"/>
          <w:szCs w:val="28"/>
        </w:rPr>
        <w:t>з</w:t>
      </w:r>
      <w:r w:rsidRPr="00717A31">
        <w:rPr>
          <w:rFonts w:ascii="Times New Roman" w:hAnsi="Times New Roman"/>
          <w:color w:val="000000" w:themeColor="text1"/>
          <w:sz w:val="28"/>
          <w:szCs w:val="28"/>
        </w:rPr>
        <w:t>а</w:t>
      </w:r>
      <w:r w:rsidRPr="00717A31">
        <w:rPr>
          <w:rFonts w:ascii="Times New Roman" w:hAnsi="Times New Roman"/>
          <w:color w:val="000000" w:themeColor="text1"/>
          <w:spacing w:val="10"/>
          <w:sz w:val="28"/>
          <w:szCs w:val="28"/>
        </w:rPr>
        <w:t xml:space="preserve"> </w:t>
      </w:r>
      <w:r w:rsidRPr="00717A31">
        <w:rPr>
          <w:rFonts w:ascii="Times New Roman" w:hAnsi="Times New Roman"/>
          <w:color w:val="000000" w:themeColor="text1"/>
          <w:spacing w:val="-1"/>
          <w:w w:val="107"/>
          <w:sz w:val="28"/>
          <w:szCs w:val="28"/>
        </w:rPr>
        <w:t>програмою</w:t>
      </w:r>
      <w:r w:rsidRPr="00717A31">
        <w:rPr>
          <w:rFonts w:ascii="Times New Roman" w:hAnsi="Times New Roman"/>
          <w:color w:val="000000" w:themeColor="text1"/>
          <w:spacing w:val="45"/>
          <w:w w:val="107"/>
          <w:sz w:val="28"/>
          <w:szCs w:val="28"/>
        </w:rPr>
        <w:t xml:space="preserve"> </w:t>
      </w:r>
      <w:r w:rsidRPr="00717A31">
        <w:rPr>
          <w:rFonts w:ascii="Times New Roman" w:hAnsi="Times New Roman"/>
          <w:color w:val="000000" w:themeColor="text1"/>
          <w:spacing w:val="-1"/>
          <w:w w:val="107"/>
          <w:sz w:val="28"/>
          <w:szCs w:val="28"/>
        </w:rPr>
        <w:t>академічног</w:t>
      </w:r>
      <w:r w:rsidRPr="00717A31">
        <w:rPr>
          <w:rFonts w:ascii="Times New Roman" w:hAnsi="Times New Roman"/>
          <w:color w:val="000000" w:themeColor="text1"/>
          <w:w w:val="107"/>
          <w:sz w:val="28"/>
          <w:szCs w:val="28"/>
        </w:rPr>
        <w:t>о</w:t>
      </w:r>
      <w:r w:rsidRPr="00717A31">
        <w:rPr>
          <w:rFonts w:ascii="Times New Roman" w:hAnsi="Times New Roman"/>
          <w:color w:val="000000" w:themeColor="text1"/>
          <w:spacing w:val="36"/>
          <w:w w:val="107"/>
          <w:sz w:val="28"/>
          <w:szCs w:val="28"/>
        </w:rPr>
        <w:t xml:space="preserve"> </w:t>
      </w:r>
      <w:r w:rsidRPr="00717A31">
        <w:rPr>
          <w:rFonts w:ascii="Times New Roman" w:hAnsi="Times New Roman"/>
          <w:color w:val="000000" w:themeColor="text1"/>
          <w:spacing w:val="-1"/>
          <w:sz w:val="28"/>
          <w:szCs w:val="28"/>
        </w:rPr>
        <w:t>рівня</w:t>
      </w:r>
      <w:r w:rsidRPr="00717A31">
        <w:rPr>
          <w:rFonts w:ascii="Times New Roman" w:hAnsi="Times New Roman"/>
          <w:color w:val="000000" w:themeColor="text1"/>
          <w:sz w:val="28"/>
          <w:szCs w:val="28"/>
        </w:rPr>
        <w:t>,</w:t>
      </w:r>
      <w:r w:rsidRPr="00717A31">
        <w:rPr>
          <w:rFonts w:ascii="Times New Roman" w:hAnsi="Times New Roman"/>
          <w:color w:val="000000" w:themeColor="text1"/>
          <w:spacing w:val="34"/>
          <w:sz w:val="28"/>
          <w:szCs w:val="28"/>
        </w:rPr>
        <w:t xml:space="preserve"> </w:t>
      </w:r>
      <w:r w:rsidRPr="00717A31">
        <w:rPr>
          <w:rFonts w:ascii="Times New Roman" w:hAnsi="Times New Roman"/>
          <w:color w:val="000000" w:themeColor="text1"/>
          <w:sz w:val="28"/>
          <w:szCs w:val="28"/>
        </w:rPr>
        <w:t xml:space="preserve">а </w:t>
      </w:r>
      <w:r w:rsidRPr="00717A31">
        <w:rPr>
          <w:rFonts w:ascii="Times New Roman" w:hAnsi="Times New Roman"/>
          <w:color w:val="000000" w:themeColor="text1"/>
          <w:spacing w:val="-1"/>
          <w:sz w:val="28"/>
          <w:szCs w:val="28"/>
        </w:rPr>
        <w:t>н</w:t>
      </w:r>
      <w:r w:rsidRPr="00717A31">
        <w:rPr>
          <w:rFonts w:ascii="Times New Roman" w:hAnsi="Times New Roman"/>
          <w:color w:val="000000" w:themeColor="text1"/>
          <w:sz w:val="28"/>
          <w:szCs w:val="28"/>
        </w:rPr>
        <w:t>е</w:t>
      </w:r>
      <w:r w:rsidRPr="00717A31">
        <w:rPr>
          <w:rFonts w:ascii="Times New Roman" w:hAnsi="Times New Roman"/>
          <w:color w:val="000000" w:themeColor="text1"/>
          <w:spacing w:val="8"/>
          <w:sz w:val="28"/>
          <w:szCs w:val="28"/>
        </w:rPr>
        <w:t xml:space="preserve"> </w:t>
      </w:r>
      <w:r w:rsidRPr="00717A31">
        <w:rPr>
          <w:rFonts w:ascii="Times New Roman" w:hAnsi="Times New Roman"/>
          <w:color w:val="000000" w:themeColor="text1"/>
          <w:spacing w:val="-1"/>
          <w:sz w:val="28"/>
          <w:szCs w:val="28"/>
        </w:rPr>
        <w:t>рівн</w:t>
      </w:r>
      <w:r w:rsidRPr="00717A31">
        <w:rPr>
          <w:rFonts w:ascii="Times New Roman" w:hAnsi="Times New Roman"/>
          <w:color w:val="000000" w:themeColor="text1"/>
          <w:sz w:val="28"/>
          <w:szCs w:val="28"/>
        </w:rPr>
        <w:t xml:space="preserve">я </w:t>
      </w:r>
      <w:r w:rsidRPr="00717A31">
        <w:rPr>
          <w:rFonts w:ascii="Times New Roman" w:hAnsi="Times New Roman"/>
          <w:color w:val="000000" w:themeColor="text1"/>
          <w:spacing w:val="-1"/>
          <w:w w:val="107"/>
          <w:sz w:val="28"/>
          <w:szCs w:val="28"/>
        </w:rPr>
        <w:t>стандарт</w:t>
      </w:r>
      <w:r w:rsidRPr="00717A31">
        <w:rPr>
          <w:rFonts w:ascii="Times New Roman" w:hAnsi="Times New Roman"/>
          <w:color w:val="000000" w:themeColor="text1"/>
          <w:spacing w:val="-20"/>
          <w:w w:val="107"/>
          <w:sz w:val="28"/>
          <w:szCs w:val="28"/>
        </w:rPr>
        <w:t>у</w:t>
      </w:r>
      <w:r w:rsidRPr="00717A31">
        <w:rPr>
          <w:rFonts w:ascii="Times New Roman" w:hAnsi="Times New Roman"/>
          <w:color w:val="000000" w:themeColor="text1"/>
          <w:w w:val="107"/>
          <w:sz w:val="28"/>
          <w:szCs w:val="28"/>
        </w:rPr>
        <w:t>,</w:t>
      </w:r>
      <w:r w:rsidRPr="00717A31">
        <w:rPr>
          <w:rFonts w:ascii="Times New Roman" w:hAnsi="Times New Roman"/>
          <w:color w:val="000000" w:themeColor="text1"/>
          <w:spacing w:val="38"/>
          <w:w w:val="107"/>
          <w:sz w:val="28"/>
          <w:szCs w:val="28"/>
        </w:rPr>
        <w:t xml:space="preserve"> </w:t>
      </w:r>
      <w:r w:rsidRPr="00717A31">
        <w:rPr>
          <w:rFonts w:ascii="Times New Roman" w:hAnsi="Times New Roman"/>
          <w:color w:val="000000" w:themeColor="text1"/>
          <w:spacing w:val="-1"/>
          <w:w w:val="115"/>
          <w:sz w:val="28"/>
          <w:szCs w:val="28"/>
        </w:rPr>
        <w:t xml:space="preserve">як </w:t>
      </w:r>
      <w:r w:rsidRPr="00717A31">
        <w:rPr>
          <w:rFonts w:ascii="Times New Roman" w:hAnsi="Times New Roman"/>
          <w:color w:val="000000" w:themeColor="text1"/>
          <w:spacing w:val="-1"/>
          <w:sz w:val="28"/>
          <w:szCs w:val="28"/>
        </w:rPr>
        <w:t>ц</w:t>
      </w:r>
      <w:r w:rsidRPr="00717A31">
        <w:rPr>
          <w:rFonts w:ascii="Times New Roman" w:hAnsi="Times New Roman"/>
          <w:color w:val="000000" w:themeColor="text1"/>
          <w:sz w:val="28"/>
          <w:szCs w:val="28"/>
        </w:rPr>
        <w:t>е</w:t>
      </w:r>
      <w:r w:rsidRPr="00717A31">
        <w:rPr>
          <w:rFonts w:ascii="Times New Roman" w:hAnsi="Times New Roman"/>
          <w:color w:val="000000" w:themeColor="text1"/>
          <w:spacing w:val="6"/>
          <w:sz w:val="28"/>
          <w:szCs w:val="28"/>
        </w:rPr>
        <w:t xml:space="preserve"> </w:t>
      </w:r>
      <w:r w:rsidRPr="00717A31">
        <w:rPr>
          <w:rFonts w:ascii="Times New Roman" w:hAnsi="Times New Roman"/>
          <w:color w:val="000000" w:themeColor="text1"/>
          <w:spacing w:val="-1"/>
          <w:w w:val="108"/>
          <w:sz w:val="28"/>
          <w:szCs w:val="28"/>
        </w:rPr>
        <w:t>передбачен</w:t>
      </w:r>
      <w:r w:rsidRPr="00717A31">
        <w:rPr>
          <w:rFonts w:ascii="Times New Roman" w:hAnsi="Times New Roman"/>
          <w:color w:val="000000" w:themeColor="text1"/>
          <w:w w:val="108"/>
          <w:sz w:val="28"/>
          <w:szCs w:val="28"/>
        </w:rPr>
        <w:t>о</w:t>
      </w:r>
      <w:r w:rsidRPr="00717A31">
        <w:rPr>
          <w:rFonts w:ascii="Times New Roman" w:hAnsi="Times New Roman"/>
          <w:color w:val="000000" w:themeColor="text1"/>
          <w:spacing w:val="25"/>
          <w:w w:val="108"/>
          <w:sz w:val="28"/>
          <w:szCs w:val="28"/>
        </w:rPr>
        <w:t xml:space="preserve"> </w:t>
      </w:r>
      <w:r w:rsidRPr="00717A31">
        <w:rPr>
          <w:rFonts w:ascii="Times New Roman" w:hAnsi="Times New Roman"/>
          <w:color w:val="000000" w:themeColor="text1"/>
          <w:spacing w:val="-13"/>
          <w:w w:val="108"/>
          <w:sz w:val="28"/>
          <w:szCs w:val="28"/>
        </w:rPr>
        <w:t>Т</w:t>
      </w:r>
      <w:r w:rsidRPr="00717A31">
        <w:rPr>
          <w:rFonts w:ascii="Times New Roman" w:hAnsi="Times New Roman"/>
          <w:color w:val="000000" w:themeColor="text1"/>
          <w:spacing w:val="-1"/>
          <w:w w:val="108"/>
          <w:sz w:val="28"/>
          <w:szCs w:val="28"/>
        </w:rPr>
        <w:t>иповим</w:t>
      </w:r>
      <w:r w:rsidRPr="00717A31">
        <w:rPr>
          <w:rFonts w:ascii="Times New Roman" w:hAnsi="Times New Roman"/>
          <w:color w:val="000000" w:themeColor="text1"/>
          <w:w w:val="108"/>
          <w:sz w:val="28"/>
          <w:szCs w:val="28"/>
        </w:rPr>
        <w:t>и</w:t>
      </w:r>
      <w:r w:rsidRPr="00717A31">
        <w:rPr>
          <w:rFonts w:ascii="Times New Roman" w:hAnsi="Times New Roman"/>
          <w:color w:val="000000" w:themeColor="text1"/>
          <w:spacing w:val="1"/>
          <w:w w:val="108"/>
          <w:sz w:val="28"/>
          <w:szCs w:val="28"/>
        </w:rPr>
        <w:t xml:space="preserve"> </w:t>
      </w:r>
      <w:r w:rsidRPr="00717A31">
        <w:rPr>
          <w:rFonts w:ascii="Times New Roman" w:hAnsi="Times New Roman"/>
          <w:color w:val="000000" w:themeColor="text1"/>
          <w:spacing w:val="-1"/>
          <w:w w:val="108"/>
          <w:sz w:val="28"/>
          <w:szCs w:val="28"/>
        </w:rPr>
        <w:t>планами.</w:t>
      </w:r>
      <w:r w:rsidRPr="00717A31">
        <w:rPr>
          <w:rFonts w:ascii="Times New Roman" w:hAnsi="Times New Roman" w:cs="Times New Roman"/>
          <w:color w:val="000000" w:themeColor="text1"/>
          <w:sz w:val="28"/>
          <w:szCs w:val="28"/>
        </w:rPr>
        <w:t xml:space="preserve"> (листи </w:t>
      </w:r>
      <w:proofErr w:type="spellStart"/>
      <w:r w:rsidRPr="00717A31">
        <w:rPr>
          <w:rFonts w:ascii="Times New Roman" w:hAnsi="Times New Roman" w:cs="Times New Roman"/>
          <w:color w:val="000000" w:themeColor="text1"/>
          <w:sz w:val="28"/>
          <w:szCs w:val="28"/>
        </w:rPr>
        <w:t>МОНмолодьспорту</w:t>
      </w:r>
      <w:proofErr w:type="spellEnd"/>
      <w:r w:rsidRPr="00717A31">
        <w:rPr>
          <w:rFonts w:ascii="Times New Roman" w:hAnsi="Times New Roman" w:cs="Times New Roman"/>
          <w:color w:val="000000" w:themeColor="text1"/>
          <w:sz w:val="28"/>
          <w:szCs w:val="28"/>
        </w:rPr>
        <w:t xml:space="preserve"> від 29.04.11 №1/9-325 та від 01.06.12 №1/9-426). </w:t>
      </w:r>
    </w:p>
    <w:p w:rsidR="00B04DC3" w:rsidRPr="00717A31" w:rsidRDefault="009C5A50" w:rsidP="00717A31">
      <w:pPr>
        <w:shd w:val="clear" w:color="auto" w:fill="FFFFFF"/>
        <w:spacing w:line="269" w:lineRule="auto"/>
        <w:ind w:left="142" w:right="142" w:firstLine="284"/>
        <w:jc w:val="both"/>
        <w:rPr>
          <w:rFonts w:ascii="Times New Roman" w:hAnsi="Times New Roman" w:cs="Times New Roman"/>
          <w:color w:val="000000" w:themeColor="text1"/>
          <w:sz w:val="28"/>
          <w:szCs w:val="28"/>
        </w:rPr>
      </w:pPr>
      <w:r w:rsidRPr="00717A31">
        <w:rPr>
          <w:rFonts w:ascii="Times New Roman" w:hAnsi="Times New Roman" w:cs="Times New Roman"/>
          <w:color w:val="000000" w:themeColor="text1"/>
          <w:sz w:val="28"/>
          <w:szCs w:val="28"/>
        </w:rPr>
        <w:t>Типов</w:t>
      </w:r>
      <w:r w:rsidR="003F2BA2" w:rsidRPr="00717A31">
        <w:rPr>
          <w:rFonts w:ascii="Times New Roman" w:hAnsi="Times New Roman" w:cs="Times New Roman"/>
          <w:color w:val="000000" w:themeColor="text1"/>
          <w:sz w:val="28"/>
          <w:szCs w:val="28"/>
        </w:rPr>
        <w:t xml:space="preserve">і </w:t>
      </w:r>
      <w:r w:rsidRPr="00717A31">
        <w:rPr>
          <w:rFonts w:ascii="Times New Roman" w:hAnsi="Times New Roman" w:cs="Times New Roman"/>
          <w:color w:val="000000" w:themeColor="text1"/>
          <w:sz w:val="28"/>
          <w:szCs w:val="28"/>
        </w:rPr>
        <w:t>освітні</w:t>
      </w:r>
      <w:r w:rsidR="003F2BA2" w:rsidRPr="00717A31">
        <w:rPr>
          <w:rFonts w:ascii="Times New Roman" w:hAnsi="Times New Roman" w:cs="Times New Roman"/>
          <w:color w:val="000000" w:themeColor="text1"/>
          <w:sz w:val="28"/>
          <w:szCs w:val="28"/>
        </w:rPr>
        <w:t xml:space="preserve"> </w:t>
      </w:r>
      <w:r w:rsidRPr="00717A31">
        <w:rPr>
          <w:rFonts w:ascii="Times New Roman" w:hAnsi="Times New Roman" w:cs="Times New Roman"/>
          <w:color w:val="000000" w:themeColor="text1"/>
          <w:sz w:val="28"/>
          <w:szCs w:val="28"/>
        </w:rPr>
        <w:t>програм</w:t>
      </w:r>
      <w:r w:rsidR="003F2BA2" w:rsidRPr="00717A31">
        <w:rPr>
          <w:rFonts w:ascii="Times New Roman" w:hAnsi="Times New Roman" w:cs="Times New Roman"/>
          <w:color w:val="000000" w:themeColor="text1"/>
          <w:sz w:val="28"/>
          <w:szCs w:val="28"/>
        </w:rPr>
        <w:t>и</w:t>
      </w:r>
      <w:r w:rsidRPr="00717A31">
        <w:rPr>
          <w:rFonts w:ascii="Times New Roman" w:hAnsi="Times New Roman" w:cs="Times New Roman"/>
          <w:color w:val="000000" w:themeColor="text1"/>
          <w:sz w:val="28"/>
          <w:szCs w:val="28"/>
        </w:rPr>
        <w:t xml:space="preserve"> (</w:t>
      </w:r>
      <w:r w:rsidRPr="00717A31">
        <w:rPr>
          <w:rFonts w:ascii="Times New Roman" w:eastAsia="Times New Roman" w:hAnsi="Times New Roman" w:cs="Times New Roman"/>
          <w:color w:val="000000" w:themeColor="text1"/>
          <w:sz w:val="28"/>
          <w:szCs w:val="28"/>
        </w:rPr>
        <w:t xml:space="preserve">накази МОН України від 20.04.2018 № 405 </w:t>
      </w:r>
      <w:r w:rsidR="0096057E" w:rsidRPr="00717A31">
        <w:rPr>
          <w:rFonts w:ascii="Times New Roman" w:eastAsia="Times New Roman" w:hAnsi="Times New Roman" w:cs="Times New Roman"/>
          <w:color w:val="000000" w:themeColor="text1"/>
          <w:sz w:val="28"/>
          <w:szCs w:val="28"/>
        </w:rPr>
        <w:t>і</w:t>
      </w:r>
      <w:r w:rsidRPr="00717A31">
        <w:rPr>
          <w:rFonts w:ascii="Times New Roman" w:eastAsia="Times New Roman" w:hAnsi="Times New Roman" w:cs="Times New Roman"/>
          <w:color w:val="000000" w:themeColor="text1"/>
          <w:sz w:val="28"/>
          <w:szCs w:val="28"/>
        </w:rPr>
        <w:t xml:space="preserve"> 20.04.2018 № 40</w:t>
      </w:r>
      <w:r w:rsidR="004F5A44">
        <w:rPr>
          <w:rFonts w:ascii="Times New Roman" w:eastAsia="Times New Roman" w:hAnsi="Times New Roman" w:cs="Times New Roman"/>
          <w:color w:val="000000" w:themeColor="text1"/>
          <w:sz w:val="28"/>
          <w:szCs w:val="28"/>
        </w:rPr>
        <w:t>8</w:t>
      </w:r>
      <w:r w:rsidRPr="00717A31">
        <w:rPr>
          <w:rFonts w:ascii="Times New Roman" w:eastAsia="Times New Roman" w:hAnsi="Times New Roman" w:cs="Times New Roman"/>
          <w:color w:val="000000" w:themeColor="text1"/>
          <w:sz w:val="28"/>
          <w:szCs w:val="28"/>
        </w:rPr>
        <w:t xml:space="preserve">) </w:t>
      </w:r>
      <w:r w:rsidR="003F2BA2" w:rsidRPr="00717A31">
        <w:rPr>
          <w:rFonts w:ascii="Times New Roman" w:eastAsia="Times New Roman" w:hAnsi="Times New Roman" w:cs="Times New Roman"/>
          <w:color w:val="000000" w:themeColor="text1"/>
          <w:sz w:val="28"/>
          <w:szCs w:val="28"/>
        </w:rPr>
        <w:t xml:space="preserve">визначають також </w:t>
      </w:r>
      <w:r w:rsidR="003F2BA2" w:rsidRPr="00717A31">
        <w:rPr>
          <w:rFonts w:ascii="Times New Roman" w:eastAsia="Times New Roman" w:hAnsi="Times New Roman" w:cs="Times New Roman"/>
          <w:b/>
          <w:i/>
          <w:color w:val="000000" w:themeColor="text1"/>
          <w:sz w:val="28"/>
          <w:szCs w:val="28"/>
        </w:rPr>
        <w:t>очікувані результати</w:t>
      </w:r>
      <w:r w:rsidR="003F2BA2" w:rsidRPr="00717A31">
        <w:rPr>
          <w:rFonts w:ascii="Times New Roman" w:eastAsia="Times New Roman" w:hAnsi="Times New Roman" w:cs="Times New Roman"/>
          <w:color w:val="000000" w:themeColor="text1"/>
          <w:sz w:val="28"/>
          <w:szCs w:val="28"/>
        </w:rPr>
        <w:t xml:space="preserve"> учнів в рамках навчальних програм</w:t>
      </w:r>
      <w:r w:rsidR="0096057E" w:rsidRPr="00717A31">
        <w:rPr>
          <w:rFonts w:ascii="Times New Roman" w:eastAsia="Times New Roman" w:hAnsi="Times New Roman" w:cs="Times New Roman"/>
          <w:color w:val="000000" w:themeColor="text1"/>
          <w:sz w:val="28"/>
          <w:szCs w:val="28"/>
        </w:rPr>
        <w:t xml:space="preserve">  та </w:t>
      </w:r>
      <w:r w:rsidR="003F2BA2" w:rsidRPr="00717A31">
        <w:rPr>
          <w:rFonts w:ascii="Times New Roman" w:eastAsia="Times New Roman" w:hAnsi="Times New Roman" w:cs="Times New Roman"/>
          <w:color w:val="000000" w:themeColor="text1"/>
          <w:sz w:val="28"/>
          <w:szCs w:val="28"/>
        </w:rPr>
        <w:t xml:space="preserve"> рекомендують </w:t>
      </w:r>
      <w:r w:rsidR="003F2BA2" w:rsidRPr="00717A31">
        <w:rPr>
          <w:rFonts w:ascii="Times New Roman" w:eastAsia="Times New Roman" w:hAnsi="Times New Roman" w:cs="Times New Roman"/>
          <w:b/>
          <w:i/>
          <w:color w:val="000000" w:themeColor="text1"/>
          <w:sz w:val="28"/>
          <w:szCs w:val="28"/>
        </w:rPr>
        <w:t>форми організації освітнього процесу</w:t>
      </w:r>
      <w:r w:rsidR="0096057E" w:rsidRPr="00717A31">
        <w:rPr>
          <w:rFonts w:ascii="Times New Roman" w:eastAsia="Times New Roman" w:hAnsi="Times New Roman" w:cs="Times New Roman"/>
          <w:b/>
          <w:i/>
          <w:color w:val="000000" w:themeColor="text1"/>
          <w:sz w:val="28"/>
          <w:szCs w:val="28"/>
        </w:rPr>
        <w:t>.</w:t>
      </w:r>
      <w:r w:rsidR="003F2BA2" w:rsidRPr="00717A31">
        <w:rPr>
          <w:rFonts w:ascii="Times New Roman" w:eastAsia="Times New Roman" w:hAnsi="Times New Roman" w:cs="Times New Roman"/>
          <w:color w:val="000000" w:themeColor="text1"/>
          <w:sz w:val="28"/>
          <w:szCs w:val="28"/>
        </w:rPr>
        <w:t xml:space="preserve"> </w:t>
      </w:r>
    </w:p>
    <w:p w:rsidR="001C441A" w:rsidRPr="00717A31" w:rsidRDefault="00394BE8" w:rsidP="00717A31">
      <w:pPr>
        <w:shd w:val="clear" w:color="auto" w:fill="FFFFFF"/>
        <w:spacing w:line="269" w:lineRule="auto"/>
        <w:ind w:right="142" w:firstLine="426"/>
        <w:jc w:val="both"/>
        <w:rPr>
          <w:rFonts w:ascii="Times New Roman" w:hAnsi="Times New Roman" w:cs="Times New Roman"/>
          <w:color w:val="000000" w:themeColor="text1"/>
          <w:sz w:val="28"/>
          <w:szCs w:val="28"/>
        </w:rPr>
      </w:pPr>
      <w:proofErr w:type="spellStart"/>
      <w:r w:rsidRPr="00717A31">
        <w:rPr>
          <w:rFonts w:ascii="Times New Roman" w:hAnsi="Times New Roman" w:cs="Times New Roman"/>
          <w:b/>
          <w:bCs/>
          <w:i/>
          <w:iCs/>
          <w:color w:val="000000" w:themeColor="text1"/>
          <w:sz w:val="28"/>
          <w:szCs w:val="28"/>
          <w:lang w:val="ru-RU"/>
        </w:rPr>
        <w:t>Основні</w:t>
      </w:r>
      <w:proofErr w:type="spellEnd"/>
      <w:r w:rsidRPr="00717A31">
        <w:rPr>
          <w:rFonts w:ascii="Times New Roman" w:hAnsi="Times New Roman" w:cs="Times New Roman"/>
          <w:bCs/>
          <w:iCs/>
          <w:color w:val="000000" w:themeColor="text1"/>
          <w:sz w:val="28"/>
          <w:szCs w:val="28"/>
          <w:lang w:val="ru-RU"/>
        </w:rPr>
        <w:t xml:space="preserve"> </w:t>
      </w:r>
      <w:proofErr w:type="spellStart"/>
      <w:r w:rsidRPr="00717A31">
        <w:rPr>
          <w:rFonts w:ascii="Times New Roman" w:hAnsi="Times New Roman" w:cs="Times New Roman"/>
          <w:bCs/>
          <w:iCs/>
          <w:color w:val="000000" w:themeColor="text1"/>
          <w:sz w:val="28"/>
          <w:szCs w:val="28"/>
          <w:lang w:val="ru-RU"/>
        </w:rPr>
        <w:t>форми</w:t>
      </w:r>
      <w:proofErr w:type="spellEnd"/>
      <w:r w:rsidRPr="00717A31">
        <w:rPr>
          <w:rFonts w:ascii="Times New Roman" w:hAnsi="Times New Roman" w:cs="Times New Roman"/>
          <w:bCs/>
          <w:iCs/>
          <w:color w:val="000000" w:themeColor="text1"/>
          <w:sz w:val="28"/>
          <w:szCs w:val="28"/>
          <w:lang w:val="ru-RU"/>
        </w:rPr>
        <w:t xml:space="preserve"> </w:t>
      </w:r>
      <w:proofErr w:type="spellStart"/>
      <w:r w:rsidRPr="00717A31">
        <w:rPr>
          <w:rFonts w:ascii="Times New Roman" w:hAnsi="Times New Roman" w:cs="Times New Roman"/>
          <w:bCs/>
          <w:iCs/>
          <w:color w:val="000000" w:themeColor="text1"/>
          <w:sz w:val="28"/>
          <w:szCs w:val="28"/>
          <w:lang w:val="ru-RU"/>
        </w:rPr>
        <w:t>організації</w:t>
      </w:r>
      <w:proofErr w:type="spellEnd"/>
      <w:r w:rsidRPr="00717A31">
        <w:rPr>
          <w:rFonts w:ascii="Times New Roman" w:hAnsi="Times New Roman" w:cs="Times New Roman"/>
          <w:bCs/>
          <w:iCs/>
          <w:color w:val="000000" w:themeColor="text1"/>
          <w:sz w:val="28"/>
          <w:szCs w:val="28"/>
          <w:lang w:val="ru-RU"/>
        </w:rPr>
        <w:t xml:space="preserve"> </w:t>
      </w:r>
      <w:proofErr w:type="spellStart"/>
      <w:r w:rsidRPr="00717A31">
        <w:rPr>
          <w:rFonts w:ascii="Times New Roman" w:hAnsi="Times New Roman" w:cs="Times New Roman"/>
          <w:bCs/>
          <w:iCs/>
          <w:color w:val="000000" w:themeColor="text1"/>
          <w:sz w:val="28"/>
          <w:szCs w:val="28"/>
          <w:lang w:val="ru-RU"/>
        </w:rPr>
        <w:t>освітнього</w:t>
      </w:r>
      <w:proofErr w:type="spellEnd"/>
      <w:r w:rsidRPr="00717A31">
        <w:rPr>
          <w:rFonts w:ascii="Times New Roman" w:hAnsi="Times New Roman" w:cs="Times New Roman"/>
          <w:bCs/>
          <w:iCs/>
          <w:color w:val="000000" w:themeColor="text1"/>
          <w:sz w:val="28"/>
          <w:szCs w:val="28"/>
          <w:lang w:val="ru-RU"/>
        </w:rPr>
        <w:t xml:space="preserve"> </w:t>
      </w:r>
      <w:r w:rsidR="0096057E" w:rsidRPr="00717A31">
        <w:rPr>
          <w:rFonts w:ascii="Times New Roman" w:hAnsi="Times New Roman" w:cs="Times New Roman"/>
          <w:bCs/>
          <w:iCs/>
          <w:color w:val="000000" w:themeColor="text1"/>
          <w:sz w:val="28"/>
          <w:szCs w:val="28"/>
          <w:lang w:val="ru-RU"/>
        </w:rPr>
        <w:t xml:space="preserve">процессу </w:t>
      </w:r>
      <w:proofErr w:type="spellStart"/>
      <w:r w:rsidR="0096057E" w:rsidRPr="00717A31">
        <w:rPr>
          <w:rFonts w:ascii="Times New Roman" w:hAnsi="Times New Roman" w:cs="Times New Roman"/>
          <w:bCs/>
          <w:iCs/>
          <w:color w:val="000000" w:themeColor="text1"/>
          <w:sz w:val="28"/>
          <w:szCs w:val="28"/>
          <w:lang w:val="ru-RU"/>
        </w:rPr>
        <w:t>представлені</w:t>
      </w:r>
      <w:proofErr w:type="spellEnd"/>
      <w:r w:rsidR="0096057E" w:rsidRPr="00717A31">
        <w:rPr>
          <w:rFonts w:ascii="Times New Roman" w:hAnsi="Times New Roman" w:cs="Times New Roman"/>
          <w:bCs/>
          <w:iCs/>
          <w:color w:val="000000" w:themeColor="text1"/>
          <w:sz w:val="28"/>
          <w:szCs w:val="28"/>
          <w:lang w:val="ru-RU"/>
        </w:rPr>
        <w:t xml:space="preserve"> </w:t>
      </w:r>
      <w:r w:rsidRPr="00717A31">
        <w:rPr>
          <w:rFonts w:ascii="Times New Roman" w:hAnsi="Times New Roman" w:cs="Times New Roman"/>
          <w:bCs/>
          <w:iCs/>
          <w:color w:val="000000" w:themeColor="text1"/>
          <w:sz w:val="28"/>
          <w:szCs w:val="28"/>
          <w:lang w:val="ru-RU"/>
        </w:rPr>
        <w:t xml:space="preserve"> </w:t>
      </w:r>
      <w:r w:rsidR="0096057E" w:rsidRPr="00717A31">
        <w:rPr>
          <w:rFonts w:ascii="Times New Roman" w:hAnsi="Times New Roman" w:cs="Times New Roman"/>
          <w:bCs/>
          <w:iCs/>
          <w:color w:val="000000" w:themeColor="text1"/>
          <w:sz w:val="28"/>
          <w:szCs w:val="28"/>
          <w:lang w:val="ru-RU"/>
        </w:rPr>
        <w:t xml:space="preserve">такими </w:t>
      </w:r>
      <w:r w:rsidRPr="00717A31">
        <w:rPr>
          <w:rFonts w:ascii="Times New Roman" w:hAnsi="Times New Roman" w:cs="Times New Roman"/>
          <w:bCs/>
          <w:iCs/>
          <w:color w:val="000000" w:themeColor="text1"/>
          <w:sz w:val="28"/>
          <w:szCs w:val="28"/>
          <w:lang w:val="ru-RU"/>
        </w:rPr>
        <w:t xml:space="preserve"> тип</w:t>
      </w:r>
      <w:r w:rsidR="0096057E" w:rsidRPr="00717A31">
        <w:rPr>
          <w:rFonts w:ascii="Times New Roman" w:hAnsi="Times New Roman" w:cs="Times New Roman"/>
          <w:bCs/>
          <w:iCs/>
          <w:color w:val="000000" w:themeColor="text1"/>
          <w:sz w:val="28"/>
          <w:szCs w:val="28"/>
          <w:lang w:val="ru-RU"/>
        </w:rPr>
        <w:t xml:space="preserve">ами </w:t>
      </w:r>
      <w:r w:rsidRPr="00717A31">
        <w:rPr>
          <w:rFonts w:ascii="Times New Roman" w:hAnsi="Times New Roman" w:cs="Times New Roman"/>
          <w:bCs/>
          <w:iCs/>
          <w:color w:val="000000" w:themeColor="text1"/>
          <w:sz w:val="28"/>
          <w:szCs w:val="28"/>
          <w:lang w:val="ru-RU"/>
        </w:rPr>
        <w:t xml:space="preserve"> уроку:</w:t>
      </w:r>
    </w:p>
    <w:p w:rsidR="0096057E" w:rsidRPr="00717A31" w:rsidRDefault="0096057E" w:rsidP="00717A31">
      <w:pPr>
        <w:shd w:val="clear" w:color="auto" w:fill="FFFFFF"/>
        <w:spacing w:line="269" w:lineRule="auto"/>
        <w:ind w:left="142" w:right="142" w:firstLine="425"/>
        <w:jc w:val="both"/>
        <w:rPr>
          <w:rFonts w:ascii="Times New Roman" w:hAnsi="Times New Roman" w:cs="Times New Roman"/>
          <w:color w:val="000000" w:themeColor="text1"/>
          <w:sz w:val="28"/>
          <w:szCs w:val="28"/>
        </w:rPr>
      </w:pPr>
      <w:r w:rsidRPr="00717A31">
        <w:rPr>
          <w:rFonts w:ascii="Times New Roman" w:hAnsi="Times New Roman" w:cs="Times New Roman"/>
          <w:color w:val="000000" w:themeColor="text1"/>
          <w:sz w:val="28"/>
          <w:szCs w:val="28"/>
          <w:lang w:val="ru-RU"/>
        </w:rPr>
        <w:t xml:space="preserve">- </w:t>
      </w:r>
      <w:proofErr w:type="spellStart"/>
      <w:r w:rsidRPr="00717A31">
        <w:rPr>
          <w:rFonts w:ascii="Times New Roman" w:hAnsi="Times New Roman" w:cs="Times New Roman"/>
          <w:color w:val="000000" w:themeColor="text1"/>
          <w:sz w:val="28"/>
          <w:szCs w:val="28"/>
          <w:lang w:val="ru-RU"/>
        </w:rPr>
        <w:t>формування</w:t>
      </w:r>
      <w:proofErr w:type="spellEnd"/>
      <w:r w:rsidRPr="00717A31">
        <w:rPr>
          <w:rFonts w:ascii="Times New Roman" w:hAnsi="Times New Roman" w:cs="Times New Roman"/>
          <w:color w:val="000000" w:themeColor="text1"/>
          <w:sz w:val="28"/>
          <w:szCs w:val="28"/>
          <w:lang w:val="ru-RU"/>
        </w:rPr>
        <w:t xml:space="preserve"> компетентностей;</w:t>
      </w:r>
    </w:p>
    <w:p w:rsidR="0096057E" w:rsidRPr="00717A31" w:rsidRDefault="0096057E" w:rsidP="00717A31">
      <w:pPr>
        <w:shd w:val="clear" w:color="auto" w:fill="FFFFFF"/>
        <w:spacing w:line="269" w:lineRule="auto"/>
        <w:ind w:left="142" w:right="142" w:firstLine="425"/>
        <w:jc w:val="both"/>
        <w:rPr>
          <w:rFonts w:ascii="Times New Roman" w:hAnsi="Times New Roman" w:cs="Times New Roman"/>
          <w:color w:val="000000" w:themeColor="text1"/>
          <w:sz w:val="28"/>
          <w:szCs w:val="28"/>
        </w:rPr>
      </w:pPr>
      <w:r w:rsidRPr="00717A31">
        <w:rPr>
          <w:rFonts w:ascii="Times New Roman" w:hAnsi="Times New Roman" w:cs="Times New Roman"/>
          <w:color w:val="000000" w:themeColor="text1"/>
          <w:sz w:val="28"/>
          <w:szCs w:val="28"/>
          <w:lang w:val="ru-RU"/>
        </w:rPr>
        <w:t xml:space="preserve">- </w:t>
      </w:r>
      <w:proofErr w:type="spellStart"/>
      <w:r w:rsidRPr="00717A31">
        <w:rPr>
          <w:rFonts w:ascii="Times New Roman" w:hAnsi="Times New Roman" w:cs="Times New Roman"/>
          <w:color w:val="000000" w:themeColor="text1"/>
          <w:sz w:val="28"/>
          <w:szCs w:val="28"/>
          <w:lang w:val="ru-RU"/>
        </w:rPr>
        <w:t>розвитку</w:t>
      </w:r>
      <w:proofErr w:type="spellEnd"/>
      <w:r w:rsidRPr="00717A31">
        <w:rPr>
          <w:rFonts w:ascii="Times New Roman" w:hAnsi="Times New Roman" w:cs="Times New Roman"/>
          <w:color w:val="000000" w:themeColor="text1"/>
          <w:sz w:val="28"/>
          <w:szCs w:val="28"/>
          <w:lang w:val="ru-RU"/>
        </w:rPr>
        <w:t xml:space="preserve"> компетентностей;</w:t>
      </w:r>
    </w:p>
    <w:p w:rsidR="0096057E" w:rsidRPr="00717A31" w:rsidRDefault="0096057E" w:rsidP="00717A31">
      <w:pPr>
        <w:shd w:val="clear" w:color="auto" w:fill="FFFFFF"/>
        <w:spacing w:line="269" w:lineRule="auto"/>
        <w:ind w:left="142" w:right="142" w:firstLine="425"/>
        <w:jc w:val="both"/>
        <w:rPr>
          <w:rFonts w:ascii="Times New Roman" w:hAnsi="Times New Roman" w:cs="Times New Roman"/>
          <w:color w:val="000000" w:themeColor="text1"/>
          <w:sz w:val="28"/>
          <w:szCs w:val="28"/>
        </w:rPr>
      </w:pPr>
      <w:r w:rsidRPr="00717A31">
        <w:rPr>
          <w:rFonts w:ascii="Times New Roman" w:hAnsi="Times New Roman" w:cs="Times New Roman"/>
          <w:color w:val="000000" w:themeColor="text1"/>
          <w:sz w:val="28"/>
          <w:szCs w:val="28"/>
          <w:lang w:val="ru-RU"/>
        </w:rPr>
        <w:t xml:space="preserve">- </w:t>
      </w:r>
      <w:proofErr w:type="spellStart"/>
      <w:proofErr w:type="gramStart"/>
      <w:r w:rsidRPr="00717A31">
        <w:rPr>
          <w:rFonts w:ascii="Times New Roman" w:hAnsi="Times New Roman" w:cs="Times New Roman"/>
          <w:color w:val="000000" w:themeColor="text1"/>
          <w:sz w:val="28"/>
          <w:szCs w:val="28"/>
          <w:lang w:val="ru-RU"/>
        </w:rPr>
        <w:t>перев</w:t>
      </w:r>
      <w:proofErr w:type="gramEnd"/>
      <w:r w:rsidRPr="00717A31">
        <w:rPr>
          <w:rFonts w:ascii="Times New Roman" w:hAnsi="Times New Roman" w:cs="Times New Roman"/>
          <w:color w:val="000000" w:themeColor="text1"/>
          <w:sz w:val="28"/>
          <w:szCs w:val="28"/>
          <w:lang w:val="ru-RU"/>
        </w:rPr>
        <w:t>ірки</w:t>
      </w:r>
      <w:proofErr w:type="spellEnd"/>
      <w:r w:rsidRPr="00717A31">
        <w:rPr>
          <w:rFonts w:ascii="Times New Roman" w:hAnsi="Times New Roman" w:cs="Times New Roman"/>
          <w:color w:val="000000" w:themeColor="text1"/>
          <w:sz w:val="28"/>
          <w:szCs w:val="28"/>
          <w:lang w:val="ru-RU"/>
        </w:rPr>
        <w:t xml:space="preserve"> та/</w:t>
      </w:r>
      <w:proofErr w:type="spellStart"/>
      <w:r w:rsidRPr="00717A31">
        <w:rPr>
          <w:rFonts w:ascii="Times New Roman" w:hAnsi="Times New Roman" w:cs="Times New Roman"/>
          <w:color w:val="000000" w:themeColor="text1"/>
          <w:sz w:val="28"/>
          <w:szCs w:val="28"/>
          <w:lang w:val="ru-RU"/>
        </w:rPr>
        <w:t>або</w:t>
      </w:r>
      <w:proofErr w:type="spellEnd"/>
      <w:r w:rsidRPr="00717A31">
        <w:rPr>
          <w:rFonts w:ascii="Times New Roman" w:hAnsi="Times New Roman" w:cs="Times New Roman"/>
          <w:color w:val="000000" w:themeColor="text1"/>
          <w:sz w:val="28"/>
          <w:szCs w:val="28"/>
          <w:lang w:val="ru-RU"/>
        </w:rPr>
        <w:t xml:space="preserve"> </w:t>
      </w:r>
      <w:proofErr w:type="spellStart"/>
      <w:r w:rsidRPr="00717A31">
        <w:rPr>
          <w:rFonts w:ascii="Times New Roman" w:hAnsi="Times New Roman" w:cs="Times New Roman"/>
          <w:color w:val="000000" w:themeColor="text1"/>
          <w:sz w:val="28"/>
          <w:szCs w:val="28"/>
          <w:lang w:val="ru-RU"/>
        </w:rPr>
        <w:t>оцінювання</w:t>
      </w:r>
      <w:proofErr w:type="spellEnd"/>
      <w:r w:rsidRPr="00717A31">
        <w:rPr>
          <w:rFonts w:ascii="Times New Roman" w:hAnsi="Times New Roman" w:cs="Times New Roman"/>
          <w:color w:val="000000" w:themeColor="text1"/>
          <w:sz w:val="28"/>
          <w:szCs w:val="28"/>
          <w:lang w:val="ru-RU"/>
        </w:rPr>
        <w:t xml:space="preserve"> </w:t>
      </w:r>
      <w:proofErr w:type="spellStart"/>
      <w:r w:rsidRPr="00717A31">
        <w:rPr>
          <w:rFonts w:ascii="Times New Roman" w:hAnsi="Times New Roman" w:cs="Times New Roman"/>
          <w:color w:val="000000" w:themeColor="text1"/>
          <w:sz w:val="28"/>
          <w:szCs w:val="28"/>
          <w:lang w:val="ru-RU"/>
        </w:rPr>
        <w:t>досягнення</w:t>
      </w:r>
      <w:proofErr w:type="spellEnd"/>
      <w:r w:rsidRPr="00717A31">
        <w:rPr>
          <w:rFonts w:ascii="Times New Roman" w:hAnsi="Times New Roman" w:cs="Times New Roman"/>
          <w:color w:val="000000" w:themeColor="text1"/>
          <w:sz w:val="28"/>
          <w:szCs w:val="28"/>
          <w:lang w:val="ru-RU"/>
        </w:rPr>
        <w:t xml:space="preserve"> компетентностей;</w:t>
      </w:r>
    </w:p>
    <w:p w:rsidR="0096057E" w:rsidRPr="00717A31" w:rsidRDefault="0096057E" w:rsidP="00717A31">
      <w:pPr>
        <w:shd w:val="clear" w:color="auto" w:fill="FFFFFF"/>
        <w:spacing w:line="269" w:lineRule="auto"/>
        <w:ind w:left="142" w:right="142" w:firstLine="425"/>
        <w:jc w:val="both"/>
        <w:rPr>
          <w:rFonts w:ascii="Times New Roman" w:hAnsi="Times New Roman" w:cs="Times New Roman"/>
          <w:color w:val="000000" w:themeColor="text1"/>
          <w:sz w:val="28"/>
          <w:szCs w:val="28"/>
        </w:rPr>
      </w:pPr>
      <w:r w:rsidRPr="00717A31">
        <w:rPr>
          <w:rFonts w:ascii="Times New Roman" w:hAnsi="Times New Roman" w:cs="Times New Roman"/>
          <w:color w:val="000000" w:themeColor="text1"/>
          <w:sz w:val="28"/>
          <w:szCs w:val="28"/>
          <w:lang w:val="ru-RU"/>
        </w:rPr>
        <w:t xml:space="preserve">- </w:t>
      </w:r>
      <w:proofErr w:type="spellStart"/>
      <w:r w:rsidRPr="00717A31">
        <w:rPr>
          <w:rFonts w:ascii="Times New Roman" w:hAnsi="Times New Roman" w:cs="Times New Roman"/>
          <w:color w:val="000000" w:themeColor="text1"/>
          <w:sz w:val="28"/>
          <w:szCs w:val="28"/>
          <w:lang w:val="ru-RU"/>
        </w:rPr>
        <w:t>корекції</w:t>
      </w:r>
      <w:proofErr w:type="spellEnd"/>
      <w:r w:rsidRPr="00717A31">
        <w:rPr>
          <w:rFonts w:ascii="Times New Roman" w:hAnsi="Times New Roman" w:cs="Times New Roman"/>
          <w:color w:val="000000" w:themeColor="text1"/>
          <w:sz w:val="28"/>
          <w:szCs w:val="28"/>
          <w:lang w:val="ru-RU"/>
        </w:rPr>
        <w:t xml:space="preserve"> </w:t>
      </w:r>
      <w:proofErr w:type="spellStart"/>
      <w:r w:rsidRPr="00717A31">
        <w:rPr>
          <w:rFonts w:ascii="Times New Roman" w:hAnsi="Times New Roman" w:cs="Times New Roman"/>
          <w:color w:val="000000" w:themeColor="text1"/>
          <w:sz w:val="28"/>
          <w:szCs w:val="28"/>
          <w:lang w:val="ru-RU"/>
        </w:rPr>
        <w:t>основних</w:t>
      </w:r>
      <w:proofErr w:type="spellEnd"/>
      <w:r w:rsidRPr="00717A31">
        <w:rPr>
          <w:rFonts w:ascii="Times New Roman" w:hAnsi="Times New Roman" w:cs="Times New Roman"/>
          <w:color w:val="000000" w:themeColor="text1"/>
          <w:sz w:val="28"/>
          <w:szCs w:val="28"/>
          <w:lang w:val="ru-RU"/>
        </w:rPr>
        <w:t xml:space="preserve"> компетентностей;</w:t>
      </w:r>
    </w:p>
    <w:p w:rsidR="0096057E" w:rsidRPr="00717A31" w:rsidRDefault="0096057E" w:rsidP="00717A31">
      <w:pPr>
        <w:shd w:val="clear" w:color="auto" w:fill="FFFFFF"/>
        <w:spacing w:line="269" w:lineRule="auto"/>
        <w:ind w:left="142" w:right="142" w:firstLine="425"/>
        <w:jc w:val="both"/>
        <w:rPr>
          <w:rFonts w:ascii="Times New Roman" w:hAnsi="Times New Roman" w:cs="Times New Roman"/>
          <w:color w:val="000000" w:themeColor="text1"/>
          <w:sz w:val="28"/>
          <w:szCs w:val="28"/>
        </w:rPr>
      </w:pPr>
      <w:r w:rsidRPr="00717A31">
        <w:rPr>
          <w:rFonts w:ascii="Times New Roman" w:hAnsi="Times New Roman" w:cs="Times New Roman"/>
          <w:color w:val="000000" w:themeColor="text1"/>
          <w:sz w:val="28"/>
          <w:szCs w:val="28"/>
          <w:lang w:val="ru-RU"/>
        </w:rPr>
        <w:t xml:space="preserve">- </w:t>
      </w:r>
      <w:proofErr w:type="spellStart"/>
      <w:r w:rsidRPr="00717A31">
        <w:rPr>
          <w:rFonts w:ascii="Times New Roman" w:hAnsi="Times New Roman" w:cs="Times New Roman"/>
          <w:color w:val="000000" w:themeColor="text1"/>
          <w:sz w:val="28"/>
          <w:szCs w:val="28"/>
          <w:lang w:val="ru-RU"/>
        </w:rPr>
        <w:t>комбінований</w:t>
      </w:r>
      <w:proofErr w:type="spellEnd"/>
      <w:r w:rsidRPr="00717A31">
        <w:rPr>
          <w:rFonts w:ascii="Times New Roman" w:hAnsi="Times New Roman" w:cs="Times New Roman"/>
          <w:color w:val="000000" w:themeColor="text1"/>
          <w:sz w:val="28"/>
          <w:szCs w:val="28"/>
          <w:lang w:val="ru-RU"/>
        </w:rPr>
        <w:t xml:space="preserve"> урок.</w:t>
      </w:r>
    </w:p>
    <w:p w:rsidR="001C441A" w:rsidRPr="0096057E" w:rsidRDefault="0096057E" w:rsidP="00717A31">
      <w:pPr>
        <w:shd w:val="clear" w:color="auto" w:fill="FFFFFF"/>
        <w:spacing w:line="269" w:lineRule="auto"/>
        <w:ind w:right="142" w:firstLine="425"/>
        <w:jc w:val="both"/>
        <w:rPr>
          <w:rFonts w:ascii="Times New Roman" w:hAnsi="Times New Roman" w:cs="Times New Roman"/>
          <w:sz w:val="28"/>
          <w:szCs w:val="28"/>
        </w:rPr>
      </w:pPr>
      <w:r w:rsidRPr="0096057E">
        <w:rPr>
          <w:rFonts w:ascii="Times New Roman" w:hAnsi="Times New Roman" w:cs="Times New Roman"/>
          <w:bCs/>
          <w:iCs/>
          <w:sz w:val="28"/>
          <w:szCs w:val="28"/>
        </w:rPr>
        <w:t xml:space="preserve">Також </w:t>
      </w:r>
      <w:r w:rsidR="00394BE8" w:rsidRPr="0096057E">
        <w:rPr>
          <w:rFonts w:ascii="Times New Roman" w:hAnsi="Times New Roman" w:cs="Times New Roman"/>
          <w:bCs/>
          <w:iCs/>
          <w:sz w:val="28"/>
          <w:szCs w:val="28"/>
        </w:rPr>
        <w:t>формами організації</w:t>
      </w:r>
      <w:r w:rsidR="00394BE8" w:rsidRPr="0096057E">
        <w:rPr>
          <w:rFonts w:ascii="Times New Roman" w:hAnsi="Times New Roman" w:cs="Times New Roman"/>
          <w:sz w:val="28"/>
          <w:szCs w:val="28"/>
        </w:rPr>
        <w:t xml:space="preserve"> </w:t>
      </w:r>
      <w:r w:rsidRPr="0096057E">
        <w:rPr>
          <w:rFonts w:ascii="Times New Roman" w:hAnsi="Times New Roman" w:cs="Times New Roman"/>
          <w:bCs/>
          <w:iCs/>
          <w:sz w:val="28"/>
          <w:szCs w:val="28"/>
        </w:rPr>
        <w:t>освітнього процесу</w:t>
      </w:r>
      <w:r>
        <w:rPr>
          <w:rFonts w:ascii="Times New Roman" w:hAnsi="Times New Roman" w:cs="Times New Roman"/>
          <w:sz w:val="28"/>
          <w:szCs w:val="28"/>
        </w:rPr>
        <w:t xml:space="preserve"> </w:t>
      </w:r>
      <w:r w:rsidRPr="0019631A">
        <w:rPr>
          <w:rFonts w:ascii="Times New Roman" w:hAnsi="Times New Roman" w:cs="Times New Roman"/>
          <w:b/>
          <w:i/>
          <w:sz w:val="28"/>
          <w:szCs w:val="28"/>
        </w:rPr>
        <w:t>можуть бути</w:t>
      </w:r>
      <w:r>
        <w:rPr>
          <w:rFonts w:ascii="Times New Roman" w:hAnsi="Times New Roman" w:cs="Times New Roman"/>
          <w:sz w:val="28"/>
          <w:szCs w:val="28"/>
        </w:rPr>
        <w:t xml:space="preserve"> </w:t>
      </w:r>
      <w:r w:rsidR="00394BE8" w:rsidRPr="0096057E">
        <w:rPr>
          <w:rFonts w:ascii="Times New Roman" w:hAnsi="Times New Roman" w:cs="Times New Roman"/>
          <w:sz w:val="28"/>
          <w:szCs w:val="28"/>
        </w:rPr>
        <w:t xml:space="preserve"> навчально-практичні заняття, екскурсії, віртуальні подорожі, уроки-семінари, конференції, форуми, спектаклі, брифінги, </w:t>
      </w:r>
      <w:proofErr w:type="spellStart"/>
      <w:r w:rsidR="00394BE8" w:rsidRPr="0096057E">
        <w:rPr>
          <w:rFonts w:ascii="Times New Roman" w:hAnsi="Times New Roman" w:cs="Times New Roman"/>
          <w:sz w:val="28"/>
          <w:szCs w:val="28"/>
        </w:rPr>
        <w:t>квести</w:t>
      </w:r>
      <w:proofErr w:type="spellEnd"/>
      <w:r w:rsidR="00394BE8" w:rsidRPr="0096057E">
        <w:rPr>
          <w:rFonts w:ascii="Times New Roman" w:hAnsi="Times New Roman" w:cs="Times New Roman"/>
          <w:sz w:val="28"/>
          <w:szCs w:val="28"/>
        </w:rPr>
        <w:t>, інтерактивні уроки (</w:t>
      </w:r>
      <w:proofErr w:type="spellStart"/>
      <w:r w:rsidR="00394BE8" w:rsidRPr="0096057E">
        <w:rPr>
          <w:rFonts w:ascii="Times New Roman" w:hAnsi="Times New Roman" w:cs="Times New Roman"/>
          <w:sz w:val="28"/>
          <w:szCs w:val="28"/>
        </w:rPr>
        <w:t>уроки</w:t>
      </w:r>
      <w:proofErr w:type="spellEnd"/>
      <w:r>
        <w:rPr>
          <w:rFonts w:ascii="Times New Roman" w:hAnsi="Times New Roman" w:cs="Times New Roman"/>
          <w:sz w:val="28"/>
          <w:szCs w:val="28"/>
        </w:rPr>
        <w:t xml:space="preserve"> </w:t>
      </w:r>
      <w:r w:rsidR="00394BE8" w:rsidRPr="0096057E">
        <w:rPr>
          <w:rFonts w:ascii="Times New Roman" w:hAnsi="Times New Roman" w:cs="Times New Roman"/>
          <w:sz w:val="28"/>
          <w:szCs w:val="28"/>
        </w:rPr>
        <w:t xml:space="preserve">-«суди», урок-дискусійна група, уроки з навчанням одних учнів іншими), інтегровані уроки, проблемний урок, відео-уроки тощо </w:t>
      </w:r>
    </w:p>
    <w:p w:rsidR="0019631A" w:rsidRPr="00A5544B" w:rsidRDefault="0019631A" w:rsidP="00717A31">
      <w:pPr>
        <w:spacing w:line="269" w:lineRule="auto"/>
        <w:ind w:left="5" w:right="5" w:firstLine="421"/>
        <w:jc w:val="both"/>
        <w:rPr>
          <w:rFonts w:ascii="Times New Roman" w:hAnsi="Times New Roman"/>
          <w:b/>
          <w:bCs/>
          <w:sz w:val="28"/>
          <w:szCs w:val="28"/>
        </w:rPr>
      </w:pPr>
      <w:r w:rsidRPr="00A5544B">
        <w:rPr>
          <w:rFonts w:ascii="Times New Roman" w:hAnsi="Times New Roman"/>
          <w:color w:val="1D2129"/>
          <w:sz w:val="28"/>
          <w:szCs w:val="28"/>
        </w:rPr>
        <w:t xml:space="preserve">Відповідно до Концепції реалізації державної політики у сфері реформування загальної середньої освіти «Нова українська школа» у </w:t>
      </w:r>
      <w:r w:rsidRPr="00A5544B">
        <w:rPr>
          <w:rFonts w:ascii="Times New Roman" w:hAnsi="Times New Roman"/>
          <w:sz w:val="28"/>
          <w:szCs w:val="28"/>
        </w:rPr>
        <w:t>201</w:t>
      </w:r>
      <w:r>
        <w:rPr>
          <w:rFonts w:ascii="Times New Roman" w:hAnsi="Times New Roman"/>
          <w:sz w:val="28"/>
          <w:szCs w:val="28"/>
        </w:rPr>
        <w:t>8</w:t>
      </w:r>
      <w:r w:rsidRPr="00A5544B">
        <w:rPr>
          <w:rFonts w:ascii="Times New Roman" w:hAnsi="Times New Roman"/>
          <w:sz w:val="28"/>
          <w:szCs w:val="28"/>
        </w:rPr>
        <w:t>/201</w:t>
      </w:r>
      <w:r>
        <w:rPr>
          <w:rFonts w:ascii="Times New Roman" w:hAnsi="Times New Roman"/>
          <w:sz w:val="28"/>
          <w:szCs w:val="28"/>
        </w:rPr>
        <w:t>9</w:t>
      </w:r>
      <w:r w:rsidRPr="00A5544B">
        <w:rPr>
          <w:rFonts w:ascii="Times New Roman" w:hAnsi="Times New Roman"/>
          <w:sz w:val="28"/>
          <w:szCs w:val="28"/>
        </w:rPr>
        <w:t xml:space="preserve"> навчальному році</w:t>
      </w:r>
      <w:r w:rsidRPr="00A5544B">
        <w:rPr>
          <w:rFonts w:ascii="Times New Roman" w:hAnsi="Times New Roman"/>
          <w:color w:val="1D2129"/>
          <w:sz w:val="28"/>
          <w:szCs w:val="28"/>
        </w:rPr>
        <w:t xml:space="preserve"> </w:t>
      </w:r>
      <w:r>
        <w:rPr>
          <w:rFonts w:ascii="Times New Roman" w:hAnsi="Times New Roman"/>
          <w:sz w:val="28"/>
          <w:szCs w:val="28"/>
        </w:rPr>
        <w:t>н</w:t>
      </w:r>
      <w:r w:rsidRPr="00A5544B">
        <w:rPr>
          <w:rFonts w:ascii="Times New Roman" w:hAnsi="Times New Roman"/>
          <w:sz w:val="28"/>
          <w:szCs w:val="28"/>
        </w:rPr>
        <w:t>авчання хімії у загальноосвітніх навчальних закладах</w:t>
      </w:r>
      <w:r>
        <w:rPr>
          <w:rFonts w:ascii="Times New Roman" w:hAnsi="Times New Roman"/>
          <w:sz w:val="28"/>
          <w:szCs w:val="28"/>
        </w:rPr>
        <w:t xml:space="preserve"> буде</w:t>
      </w:r>
      <w:r w:rsidRPr="004D1167">
        <w:rPr>
          <w:rFonts w:ascii="Times New Roman" w:hAnsi="Times New Roman"/>
          <w:sz w:val="28"/>
          <w:szCs w:val="28"/>
        </w:rPr>
        <w:t xml:space="preserve"> </w:t>
      </w:r>
      <w:r w:rsidRPr="00A5544B">
        <w:rPr>
          <w:rFonts w:ascii="Times New Roman" w:hAnsi="Times New Roman"/>
          <w:sz w:val="28"/>
          <w:szCs w:val="28"/>
        </w:rPr>
        <w:t xml:space="preserve">здійснюватиметься за такими </w:t>
      </w:r>
      <w:r w:rsidRPr="00A5544B">
        <w:rPr>
          <w:rFonts w:ascii="Times New Roman" w:hAnsi="Times New Roman"/>
          <w:b/>
          <w:bCs/>
          <w:i/>
          <w:iCs/>
          <w:sz w:val="28"/>
          <w:szCs w:val="28"/>
        </w:rPr>
        <w:t>навчальними програмами</w:t>
      </w:r>
      <w:r w:rsidRPr="00A5544B">
        <w:rPr>
          <w:rFonts w:ascii="Times New Roman" w:hAnsi="Times New Roman"/>
          <w:b/>
          <w:bCs/>
          <w:sz w:val="28"/>
          <w:szCs w:val="28"/>
        </w:rPr>
        <w:t xml:space="preserve">: </w:t>
      </w:r>
    </w:p>
    <w:p w:rsidR="0019631A" w:rsidRPr="00717A31" w:rsidRDefault="0019631A" w:rsidP="00717A31">
      <w:pPr>
        <w:shd w:val="clear" w:color="auto" w:fill="FFFFFF"/>
        <w:spacing w:line="269" w:lineRule="auto"/>
        <w:ind w:firstLine="426"/>
        <w:jc w:val="both"/>
        <w:rPr>
          <w:rFonts w:ascii="Times New Roman" w:eastAsia="Times New Roman" w:hAnsi="Times New Roman" w:cs="Times New Roman"/>
          <w:color w:val="000000" w:themeColor="text1"/>
          <w:sz w:val="28"/>
          <w:szCs w:val="28"/>
        </w:rPr>
      </w:pPr>
      <w:r w:rsidRPr="00717A31">
        <w:rPr>
          <w:rFonts w:ascii="Times New Roman" w:eastAsia="Times New Roman" w:hAnsi="Times New Roman" w:cs="Times New Roman"/>
          <w:b/>
          <w:bCs/>
          <w:color w:val="000000" w:themeColor="text1"/>
          <w:sz w:val="28"/>
          <w:szCs w:val="28"/>
        </w:rPr>
        <w:t>7 – 9 класи</w:t>
      </w:r>
      <w:r w:rsidRPr="00717A31">
        <w:rPr>
          <w:rFonts w:ascii="Times New Roman" w:eastAsia="Times New Roman" w:hAnsi="Times New Roman" w:cs="Times New Roman"/>
          <w:color w:val="000000" w:themeColor="text1"/>
          <w:sz w:val="28"/>
          <w:szCs w:val="28"/>
        </w:rPr>
        <w:t>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(https://goo.gl/GDh9gC).</w:t>
      </w:r>
    </w:p>
    <w:p w:rsidR="0019631A" w:rsidRPr="00717A31" w:rsidRDefault="00633ACD" w:rsidP="00717A31">
      <w:pPr>
        <w:shd w:val="clear" w:color="auto" w:fill="FFFFFF"/>
        <w:spacing w:line="269" w:lineRule="auto"/>
        <w:ind w:firstLine="426"/>
        <w:jc w:val="both"/>
        <w:rPr>
          <w:rFonts w:ascii="Times New Roman" w:eastAsia="Times New Roman" w:hAnsi="Times New Roman" w:cs="Times New Roman"/>
          <w:color w:val="000000" w:themeColor="text1"/>
          <w:sz w:val="28"/>
          <w:szCs w:val="28"/>
        </w:rPr>
      </w:pPr>
      <w:r w:rsidRPr="00717A31">
        <w:rPr>
          <w:rFonts w:ascii="Times New Roman" w:eastAsia="Times New Roman" w:hAnsi="Times New Roman" w:cs="Times New Roman"/>
          <w:b/>
          <w:bCs/>
          <w:color w:val="000000" w:themeColor="text1"/>
          <w:sz w:val="28"/>
          <w:szCs w:val="28"/>
        </w:rPr>
        <w:t>8–</w:t>
      </w:r>
      <w:r w:rsidR="0019631A" w:rsidRPr="00717A31">
        <w:rPr>
          <w:rFonts w:ascii="Times New Roman" w:eastAsia="Times New Roman" w:hAnsi="Times New Roman" w:cs="Times New Roman"/>
          <w:b/>
          <w:bCs/>
          <w:color w:val="000000" w:themeColor="text1"/>
          <w:sz w:val="28"/>
          <w:szCs w:val="28"/>
        </w:rPr>
        <w:t>9 класи з поглибленим вивченням хімії</w:t>
      </w:r>
      <w:r w:rsidR="0019631A" w:rsidRPr="00717A31">
        <w:rPr>
          <w:rFonts w:ascii="Times New Roman" w:eastAsia="Times New Roman" w:hAnsi="Times New Roman" w:cs="Times New Roman"/>
          <w:color w:val="000000" w:themeColor="text1"/>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w:t>
      </w:r>
      <w:r w:rsidR="0019631A" w:rsidRPr="00717A31">
        <w:rPr>
          <w:rFonts w:ascii="Times New Roman" w:eastAsia="Times New Roman" w:hAnsi="Times New Roman" w:cs="Times New Roman"/>
          <w:color w:val="000000" w:themeColor="text1"/>
          <w:sz w:val="28"/>
          <w:szCs w:val="28"/>
        </w:rPr>
        <w:lastRenderedPageBreak/>
        <w:t>на офіційному веб-сайті Міністерства (https://goo.gl/GDh9gC).</w:t>
      </w:r>
    </w:p>
    <w:p w:rsidR="0019631A" w:rsidRPr="00717A31" w:rsidRDefault="0019631A" w:rsidP="00717A31">
      <w:pPr>
        <w:shd w:val="clear" w:color="auto" w:fill="FFFFFF"/>
        <w:spacing w:line="269" w:lineRule="auto"/>
        <w:ind w:firstLine="426"/>
        <w:jc w:val="both"/>
        <w:rPr>
          <w:rFonts w:ascii="Times New Roman" w:eastAsia="Times New Roman" w:hAnsi="Times New Roman" w:cs="Times New Roman"/>
          <w:color w:val="000000" w:themeColor="text1"/>
          <w:sz w:val="28"/>
          <w:szCs w:val="28"/>
        </w:rPr>
      </w:pPr>
      <w:r w:rsidRPr="00717A31">
        <w:rPr>
          <w:rFonts w:ascii="Times New Roman" w:eastAsia="Times New Roman" w:hAnsi="Times New Roman" w:cs="Times New Roman"/>
          <w:color w:val="000000" w:themeColor="text1"/>
          <w:sz w:val="28"/>
          <w:szCs w:val="28"/>
        </w:rPr>
        <w:t xml:space="preserve">У 2018/2019 навчальному році у </w:t>
      </w:r>
      <w:r w:rsidRPr="00717A31">
        <w:rPr>
          <w:rFonts w:ascii="Times New Roman" w:eastAsia="Times New Roman" w:hAnsi="Times New Roman" w:cs="Times New Roman"/>
          <w:b/>
          <w:i/>
          <w:color w:val="000000" w:themeColor="text1"/>
          <w:sz w:val="28"/>
          <w:szCs w:val="28"/>
        </w:rPr>
        <w:t>старшій</w:t>
      </w:r>
      <w:r w:rsidRPr="00717A31">
        <w:rPr>
          <w:rFonts w:ascii="Times New Roman" w:eastAsia="Times New Roman" w:hAnsi="Times New Roman" w:cs="Times New Roman"/>
          <w:color w:val="000000" w:themeColor="text1"/>
          <w:sz w:val="28"/>
          <w:szCs w:val="28"/>
        </w:rPr>
        <w:t xml:space="preserve"> школі починається перехід на навчальні програми, розроблені відповідно до Державного стандарту базової і повної загальної середньої освіти, затвердженого постановою Кабінету Міністрів України від 23.11.2011 № 1392. Тому 10 та 11 класи навчатимуться за різними програмами:</w:t>
      </w:r>
    </w:p>
    <w:p w:rsidR="0019631A" w:rsidRPr="00717A31" w:rsidRDefault="0019631A" w:rsidP="0019631A">
      <w:pPr>
        <w:pStyle w:val="a5"/>
        <w:numPr>
          <w:ilvl w:val="0"/>
          <w:numId w:val="9"/>
        </w:numPr>
        <w:shd w:val="clear" w:color="auto" w:fill="FFFFFF"/>
        <w:jc w:val="both"/>
        <w:rPr>
          <w:rFonts w:ascii="Times New Roman" w:eastAsia="Times New Roman" w:hAnsi="Times New Roman" w:cs="Times New Roman"/>
          <w:color w:val="000000" w:themeColor="text1"/>
          <w:sz w:val="28"/>
          <w:szCs w:val="28"/>
        </w:rPr>
      </w:pPr>
      <w:r w:rsidRPr="00717A31">
        <w:rPr>
          <w:rFonts w:ascii="Times New Roman" w:eastAsia="Times New Roman" w:hAnsi="Times New Roman" w:cs="Times New Roman"/>
          <w:b/>
          <w:bCs/>
          <w:color w:val="000000" w:themeColor="text1"/>
          <w:sz w:val="28"/>
          <w:szCs w:val="28"/>
        </w:rPr>
        <w:t>клас</w:t>
      </w:r>
      <w:r w:rsidRPr="00717A31">
        <w:rPr>
          <w:rFonts w:ascii="Times New Roman" w:eastAsia="Times New Roman" w:hAnsi="Times New Roman" w:cs="Times New Roman"/>
          <w:color w:val="000000" w:themeColor="text1"/>
          <w:sz w:val="28"/>
          <w:szCs w:val="28"/>
        </w:rPr>
        <w:t>:</w:t>
      </w:r>
    </w:p>
    <w:p w:rsidR="0019631A" w:rsidRPr="00717A31" w:rsidRDefault="0019631A" w:rsidP="0019631A">
      <w:pPr>
        <w:pStyle w:val="a5"/>
        <w:widowControl/>
        <w:numPr>
          <w:ilvl w:val="0"/>
          <w:numId w:val="5"/>
        </w:numPr>
        <w:shd w:val="clear" w:color="auto" w:fill="FFFFFF"/>
        <w:spacing w:after="75"/>
        <w:ind w:left="0" w:firstLine="567"/>
        <w:jc w:val="both"/>
        <w:rPr>
          <w:rFonts w:ascii="Times New Roman" w:eastAsia="Times New Roman" w:hAnsi="Times New Roman" w:cs="Times New Roman"/>
          <w:color w:val="000000" w:themeColor="text1"/>
          <w:sz w:val="28"/>
          <w:szCs w:val="28"/>
        </w:rPr>
      </w:pPr>
      <w:r w:rsidRPr="00717A31">
        <w:rPr>
          <w:rFonts w:ascii="Times New Roman" w:eastAsia="Times New Roman" w:hAnsi="Times New Roman" w:cs="Times New Roman"/>
          <w:color w:val="000000" w:themeColor="text1"/>
          <w:sz w:val="28"/>
          <w:szCs w:val="28"/>
        </w:rPr>
        <w:t xml:space="preserve">Програма з хімії для 10–11 класів закладів загальної середньої освіти. </w:t>
      </w:r>
      <w:r w:rsidRPr="00717A31">
        <w:rPr>
          <w:rFonts w:ascii="Times New Roman" w:eastAsia="Times New Roman" w:hAnsi="Times New Roman" w:cs="Times New Roman"/>
          <w:b/>
          <w:i/>
          <w:color w:val="000000" w:themeColor="text1"/>
          <w:sz w:val="28"/>
          <w:szCs w:val="28"/>
        </w:rPr>
        <w:t>Рівень стандарту</w:t>
      </w:r>
      <w:r w:rsidRPr="00717A31">
        <w:rPr>
          <w:rFonts w:ascii="Times New Roman" w:eastAsia="Times New Roman" w:hAnsi="Times New Roman" w:cs="Times New Roman"/>
          <w:color w:val="000000" w:themeColor="text1"/>
          <w:sz w:val="28"/>
          <w:szCs w:val="28"/>
        </w:rPr>
        <w:t xml:space="preserve"> (затверджена наказом МОН України від 10.2017 № 1407). Програму розміщено на офіційному веб-сайті Міністерства (</w:t>
      </w:r>
      <w:hyperlink r:id="rId7" w:history="1">
        <w:r w:rsidRPr="00717A31">
          <w:rPr>
            <w:rStyle w:val="a3"/>
            <w:rFonts w:ascii="Times New Roman" w:eastAsia="Times New Roman" w:hAnsi="Times New Roman" w:cs="Times New Roman"/>
            <w:color w:val="000000" w:themeColor="text1"/>
            <w:sz w:val="28"/>
            <w:szCs w:val="28"/>
          </w:rPr>
          <w:t>https://goo.gl/fwh2BR</w:t>
        </w:r>
      </w:hyperlink>
      <w:r w:rsidRPr="00717A31">
        <w:rPr>
          <w:rFonts w:ascii="Times New Roman" w:eastAsia="Times New Roman" w:hAnsi="Times New Roman" w:cs="Times New Roman"/>
          <w:color w:val="000000" w:themeColor="text1"/>
          <w:sz w:val="28"/>
          <w:szCs w:val="28"/>
        </w:rPr>
        <w:t>);</w:t>
      </w:r>
    </w:p>
    <w:p w:rsidR="0019631A" w:rsidRPr="00717A31" w:rsidRDefault="0019631A" w:rsidP="0019631A">
      <w:pPr>
        <w:widowControl/>
        <w:numPr>
          <w:ilvl w:val="0"/>
          <w:numId w:val="5"/>
        </w:numPr>
        <w:shd w:val="clear" w:color="auto" w:fill="FFFFFF"/>
        <w:spacing w:after="75"/>
        <w:ind w:left="0" w:firstLine="567"/>
        <w:jc w:val="both"/>
        <w:rPr>
          <w:rFonts w:ascii="Times New Roman" w:eastAsia="Times New Roman" w:hAnsi="Times New Roman" w:cs="Times New Roman"/>
          <w:color w:val="000000" w:themeColor="text1"/>
          <w:sz w:val="28"/>
          <w:szCs w:val="28"/>
        </w:rPr>
      </w:pPr>
      <w:r w:rsidRPr="00717A31">
        <w:rPr>
          <w:rFonts w:ascii="Times New Roman" w:eastAsia="Times New Roman" w:hAnsi="Times New Roman" w:cs="Times New Roman"/>
          <w:color w:val="000000" w:themeColor="text1"/>
          <w:sz w:val="28"/>
          <w:szCs w:val="28"/>
        </w:rPr>
        <w:t xml:space="preserve">Програма з хімії для 10–11 класів закладів загальної середньої освіти. </w:t>
      </w:r>
      <w:r w:rsidRPr="00717A31">
        <w:rPr>
          <w:rFonts w:ascii="Times New Roman" w:eastAsia="Times New Roman" w:hAnsi="Times New Roman" w:cs="Times New Roman"/>
          <w:b/>
          <w:i/>
          <w:color w:val="000000" w:themeColor="text1"/>
          <w:sz w:val="28"/>
          <w:szCs w:val="28"/>
        </w:rPr>
        <w:t>Профільний рівень</w:t>
      </w:r>
      <w:r w:rsidRPr="00717A31">
        <w:rPr>
          <w:rFonts w:ascii="Times New Roman" w:eastAsia="Times New Roman" w:hAnsi="Times New Roman" w:cs="Times New Roman"/>
          <w:color w:val="000000" w:themeColor="text1"/>
          <w:sz w:val="28"/>
          <w:szCs w:val="28"/>
        </w:rPr>
        <w:t xml:space="preserve"> (затверджена наказом МОН України від 10.2017 № 1407). Програму розміщено на офіційному веб-сайті Міністерства (https://goo.gl/fwh2BR).</w:t>
      </w:r>
    </w:p>
    <w:p w:rsidR="0019631A" w:rsidRPr="00717A31" w:rsidRDefault="009618C6" w:rsidP="0019631A">
      <w:pPr>
        <w:pStyle w:val="a5"/>
        <w:numPr>
          <w:ilvl w:val="0"/>
          <w:numId w:val="9"/>
        </w:numPr>
        <w:shd w:val="clear" w:color="auto" w:fill="FFFFFF"/>
        <w:jc w:val="both"/>
        <w:rPr>
          <w:rFonts w:ascii="Times New Roman" w:eastAsia="Times New Roman" w:hAnsi="Times New Roman" w:cs="Times New Roman"/>
          <w:color w:val="000000" w:themeColor="text1"/>
          <w:sz w:val="28"/>
          <w:szCs w:val="28"/>
        </w:rPr>
      </w:pPr>
      <w:r w:rsidRPr="00717A31">
        <w:rPr>
          <w:rFonts w:ascii="Times New Roman" w:eastAsia="Times New Roman" w:hAnsi="Times New Roman" w:cs="Times New Roman"/>
          <w:b/>
          <w:bCs/>
          <w:color w:val="000000" w:themeColor="text1"/>
          <w:sz w:val="28"/>
          <w:szCs w:val="28"/>
        </w:rPr>
        <w:t>к</w:t>
      </w:r>
      <w:r w:rsidR="0019631A" w:rsidRPr="00717A31">
        <w:rPr>
          <w:rFonts w:ascii="Times New Roman" w:eastAsia="Times New Roman" w:hAnsi="Times New Roman" w:cs="Times New Roman"/>
          <w:b/>
          <w:bCs/>
          <w:color w:val="000000" w:themeColor="text1"/>
          <w:sz w:val="28"/>
          <w:szCs w:val="28"/>
        </w:rPr>
        <w:t>лас:</w:t>
      </w:r>
    </w:p>
    <w:p w:rsidR="0019631A" w:rsidRPr="00717A31" w:rsidRDefault="0019631A" w:rsidP="0019631A">
      <w:pPr>
        <w:pStyle w:val="a5"/>
        <w:widowControl/>
        <w:numPr>
          <w:ilvl w:val="0"/>
          <w:numId w:val="5"/>
        </w:numPr>
        <w:shd w:val="clear" w:color="auto" w:fill="FFFFFF"/>
        <w:spacing w:after="75"/>
        <w:ind w:left="0" w:firstLine="567"/>
        <w:jc w:val="both"/>
        <w:rPr>
          <w:rFonts w:ascii="Times New Roman" w:eastAsia="Times New Roman" w:hAnsi="Times New Roman" w:cs="Times New Roman"/>
          <w:color w:val="000000" w:themeColor="text1"/>
          <w:sz w:val="28"/>
          <w:szCs w:val="28"/>
        </w:rPr>
      </w:pPr>
      <w:r w:rsidRPr="00717A31">
        <w:rPr>
          <w:rFonts w:ascii="Times New Roman" w:eastAsia="Times New Roman" w:hAnsi="Times New Roman" w:cs="Times New Roman"/>
          <w:color w:val="000000" w:themeColor="text1"/>
          <w:sz w:val="28"/>
          <w:szCs w:val="28"/>
        </w:rPr>
        <w:t xml:space="preserve">Програма з хімії для 10–11 класів загальноосвітніх навчальних закладів. </w:t>
      </w:r>
      <w:r w:rsidRPr="00717A31">
        <w:rPr>
          <w:rFonts w:ascii="Times New Roman" w:eastAsia="Times New Roman" w:hAnsi="Times New Roman" w:cs="Times New Roman"/>
          <w:b/>
          <w:i/>
          <w:color w:val="000000" w:themeColor="text1"/>
          <w:sz w:val="28"/>
          <w:szCs w:val="28"/>
        </w:rPr>
        <w:t>Рівень стандарту</w:t>
      </w:r>
      <w:r w:rsidRPr="00717A31">
        <w:rPr>
          <w:rFonts w:ascii="Times New Roman" w:eastAsia="Times New Roman" w:hAnsi="Times New Roman" w:cs="Times New Roman"/>
          <w:color w:val="000000" w:themeColor="text1"/>
          <w:sz w:val="28"/>
          <w:szCs w:val="28"/>
        </w:rPr>
        <w:t xml:space="preserve"> (зі змінами, затвердженими наказом МОН України від 14.07.2016 № 826). Програму розміщено на офіційному веб-сайті Міністерства (</w:t>
      </w:r>
      <w:hyperlink r:id="rId8" w:history="1">
        <w:r w:rsidR="009618C6" w:rsidRPr="00717A31">
          <w:rPr>
            <w:rStyle w:val="a3"/>
            <w:rFonts w:ascii="Times New Roman" w:eastAsia="Times New Roman" w:hAnsi="Times New Roman" w:cs="Times New Roman"/>
            <w:color w:val="000000" w:themeColor="text1"/>
            <w:sz w:val="28"/>
            <w:szCs w:val="28"/>
          </w:rPr>
          <w:t>https://goo.gl/fwh2BR</w:t>
        </w:r>
      </w:hyperlink>
      <w:r w:rsidRPr="00717A31">
        <w:rPr>
          <w:rFonts w:ascii="Times New Roman" w:eastAsia="Times New Roman" w:hAnsi="Times New Roman" w:cs="Times New Roman"/>
          <w:color w:val="000000" w:themeColor="text1"/>
          <w:sz w:val="28"/>
          <w:szCs w:val="28"/>
        </w:rPr>
        <w:t>);</w:t>
      </w:r>
    </w:p>
    <w:p w:rsidR="009618C6" w:rsidRPr="00717A31" w:rsidRDefault="009618C6" w:rsidP="009618C6">
      <w:pPr>
        <w:widowControl/>
        <w:numPr>
          <w:ilvl w:val="0"/>
          <w:numId w:val="5"/>
        </w:numPr>
        <w:shd w:val="clear" w:color="auto" w:fill="FFFFFF"/>
        <w:spacing w:after="75"/>
        <w:ind w:left="-142" w:firstLine="709"/>
        <w:jc w:val="both"/>
        <w:rPr>
          <w:rFonts w:ascii="Times New Roman" w:eastAsia="Times New Roman" w:hAnsi="Times New Roman" w:cs="Times New Roman"/>
          <w:color w:val="000000" w:themeColor="text1"/>
          <w:sz w:val="28"/>
          <w:szCs w:val="28"/>
        </w:rPr>
      </w:pPr>
      <w:r w:rsidRPr="00717A31">
        <w:rPr>
          <w:rFonts w:ascii="Times New Roman" w:eastAsia="Times New Roman" w:hAnsi="Times New Roman" w:cs="Times New Roman"/>
          <w:color w:val="000000" w:themeColor="text1"/>
          <w:sz w:val="28"/>
          <w:szCs w:val="28"/>
        </w:rPr>
        <w:t xml:space="preserve">Програма з хімії для 10–11 класів загальноосвітніх навчальних закладів. </w:t>
      </w:r>
      <w:r w:rsidRPr="00717A31">
        <w:rPr>
          <w:rFonts w:ascii="Times New Roman" w:eastAsia="Times New Roman" w:hAnsi="Times New Roman" w:cs="Times New Roman"/>
          <w:b/>
          <w:i/>
          <w:color w:val="000000" w:themeColor="text1"/>
          <w:sz w:val="28"/>
          <w:szCs w:val="28"/>
        </w:rPr>
        <w:t>Академічний рівень</w:t>
      </w:r>
      <w:r w:rsidRPr="00717A31">
        <w:rPr>
          <w:rFonts w:ascii="Times New Roman" w:eastAsia="Times New Roman" w:hAnsi="Times New Roman" w:cs="Times New Roman"/>
          <w:color w:val="000000" w:themeColor="text1"/>
          <w:sz w:val="28"/>
          <w:szCs w:val="28"/>
        </w:rPr>
        <w:t xml:space="preserve"> (затверджена наказом МОН України від 28.10.2010 № 1021). Програму розміщено на офіційному веб-сайті Міністерства (https://goo.gl/fwh2BR);</w:t>
      </w:r>
    </w:p>
    <w:p w:rsidR="009618C6" w:rsidRPr="00717A31" w:rsidRDefault="009618C6" w:rsidP="009618C6">
      <w:pPr>
        <w:widowControl/>
        <w:numPr>
          <w:ilvl w:val="0"/>
          <w:numId w:val="5"/>
        </w:numPr>
        <w:shd w:val="clear" w:color="auto" w:fill="FFFFFF"/>
        <w:spacing w:after="75"/>
        <w:ind w:left="-142" w:firstLine="709"/>
        <w:jc w:val="both"/>
        <w:rPr>
          <w:rFonts w:ascii="Times New Roman" w:eastAsia="Times New Roman" w:hAnsi="Times New Roman" w:cs="Times New Roman"/>
          <w:color w:val="000000" w:themeColor="text1"/>
          <w:sz w:val="28"/>
          <w:szCs w:val="28"/>
        </w:rPr>
      </w:pPr>
      <w:r w:rsidRPr="00717A31">
        <w:rPr>
          <w:rFonts w:ascii="Times New Roman" w:eastAsia="Times New Roman" w:hAnsi="Times New Roman" w:cs="Times New Roman"/>
          <w:color w:val="000000" w:themeColor="text1"/>
          <w:sz w:val="28"/>
          <w:szCs w:val="28"/>
        </w:rPr>
        <w:t xml:space="preserve">Програма з хімії для 10–11 класів загальноосвітніх навчальних закладів. </w:t>
      </w:r>
      <w:r w:rsidRPr="00717A31">
        <w:rPr>
          <w:rFonts w:ascii="Times New Roman" w:eastAsia="Times New Roman" w:hAnsi="Times New Roman" w:cs="Times New Roman"/>
          <w:b/>
          <w:i/>
          <w:color w:val="000000" w:themeColor="text1"/>
          <w:sz w:val="28"/>
          <w:szCs w:val="28"/>
        </w:rPr>
        <w:t>Профільний рівень</w:t>
      </w:r>
      <w:r w:rsidRPr="00717A31">
        <w:rPr>
          <w:rFonts w:ascii="Times New Roman" w:eastAsia="Times New Roman" w:hAnsi="Times New Roman" w:cs="Times New Roman"/>
          <w:color w:val="000000" w:themeColor="text1"/>
          <w:sz w:val="28"/>
          <w:szCs w:val="28"/>
        </w:rPr>
        <w:t xml:space="preserve"> (затверджена наказом МОН України від 28.10.2010 № 1021). Програму розміщено на офіційному веб-сайті Міністерства (https://goo.gl/fwh2BR);</w:t>
      </w:r>
    </w:p>
    <w:p w:rsidR="009618C6" w:rsidRPr="00717A31" w:rsidRDefault="009618C6" w:rsidP="009618C6">
      <w:pPr>
        <w:widowControl/>
        <w:numPr>
          <w:ilvl w:val="0"/>
          <w:numId w:val="5"/>
        </w:numPr>
        <w:shd w:val="clear" w:color="auto" w:fill="FFFFFF"/>
        <w:spacing w:after="75"/>
        <w:ind w:left="-142" w:firstLine="709"/>
        <w:jc w:val="both"/>
        <w:rPr>
          <w:rFonts w:ascii="Times New Roman" w:eastAsia="Times New Roman" w:hAnsi="Times New Roman" w:cs="Times New Roman"/>
          <w:color w:val="000000" w:themeColor="text1"/>
          <w:sz w:val="28"/>
          <w:szCs w:val="28"/>
        </w:rPr>
      </w:pPr>
      <w:r w:rsidRPr="00717A31">
        <w:rPr>
          <w:rFonts w:ascii="Times New Roman" w:eastAsia="Times New Roman" w:hAnsi="Times New Roman" w:cs="Times New Roman"/>
          <w:color w:val="000000" w:themeColor="text1"/>
          <w:sz w:val="28"/>
          <w:szCs w:val="28"/>
        </w:rPr>
        <w:t xml:space="preserve">Програма з хімії для 10–11 класів загальноосвітніх навчальних закладів. </w:t>
      </w:r>
      <w:r w:rsidRPr="00717A31">
        <w:rPr>
          <w:rFonts w:ascii="Times New Roman" w:eastAsia="Times New Roman" w:hAnsi="Times New Roman" w:cs="Times New Roman"/>
          <w:b/>
          <w:i/>
          <w:color w:val="000000" w:themeColor="text1"/>
          <w:sz w:val="28"/>
          <w:szCs w:val="28"/>
        </w:rPr>
        <w:t>Поглиблене вивчення</w:t>
      </w:r>
      <w:r w:rsidRPr="00717A31">
        <w:rPr>
          <w:rFonts w:ascii="Times New Roman" w:eastAsia="Times New Roman" w:hAnsi="Times New Roman" w:cs="Times New Roman"/>
          <w:color w:val="000000" w:themeColor="text1"/>
          <w:sz w:val="28"/>
          <w:szCs w:val="28"/>
        </w:rPr>
        <w:t xml:space="preserve"> (затверджена наказом МОН України від 28.10.2010 № 1021). Програму розміщено на офіційному веб-сайті Міністерства (https://goo.gl/fwh2BR).</w:t>
      </w:r>
    </w:p>
    <w:p w:rsidR="00633ACD" w:rsidRPr="00633ACD" w:rsidRDefault="00633ACD" w:rsidP="00717A31">
      <w:pPr>
        <w:widowControl/>
        <w:spacing w:line="269" w:lineRule="auto"/>
        <w:ind w:left="-142" w:firstLine="567"/>
        <w:jc w:val="both"/>
        <w:rPr>
          <w:rFonts w:ascii="Times New Roman" w:hAnsi="Times New Roman"/>
          <w:sz w:val="28"/>
          <w:szCs w:val="28"/>
        </w:rPr>
      </w:pPr>
      <w:r w:rsidRPr="00633ACD">
        <w:rPr>
          <w:rFonts w:ascii="Times New Roman" w:hAnsi="Times New Roman"/>
          <w:sz w:val="28"/>
          <w:szCs w:val="28"/>
        </w:rPr>
        <w:t xml:space="preserve">Програми з хімії  для 11 класів </w:t>
      </w:r>
      <w:r w:rsidRPr="0019631A">
        <w:rPr>
          <w:rFonts w:ascii="Times New Roman" w:eastAsia="Times New Roman" w:hAnsi="Times New Roman" w:cs="Times New Roman"/>
          <w:color w:val="333333"/>
          <w:sz w:val="28"/>
          <w:szCs w:val="28"/>
        </w:rPr>
        <w:t>закладів загальної середньої освіти</w:t>
      </w:r>
      <w:r w:rsidRPr="00633ACD">
        <w:rPr>
          <w:rFonts w:ascii="Times New Roman" w:hAnsi="Times New Roman"/>
          <w:sz w:val="28"/>
          <w:szCs w:val="28"/>
        </w:rPr>
        <w:t xml:space="preserve"> академічного, профільного рівнів та для поглибленого вивчення надруковано у збірнику  «Хімія. Програми для профільного навчання учнів загальноосвітніх навчальних закладів: рівень стандарту, академічний рівень, профільний рівень та поглиблене вивчення. 10-11 класи» – Тернопіль: Мандрівець, 2011.</w:t>
      </w:r>
    </w:p>
    <w:p w:rsidR="00633ACD" w:rsidRPr="0084424C" w:rsidRDefault="00633ACD" w:rsidP="00717A31">
      <w:pPr>
        <w:widowControl/>
        <w:spacing w:line="269" w:lineRule="auto"/>
        <w:ind w:left="-142" w:right="142" w:firstLine="709"/>
        <w:jc w:val="both"/>
        <w:rPr>
          <w:rFonts w:ascii="Times New Roman" w:eastAsia="Calibri" w:hAnsi="Times New Roman" w:cs="Times New Roman"/>
          <w:color w:val="auto"/>
          <w:sz w:val="28"/>
          <w:szCs w:val="28"/>
          <w:lang w:eastAsia="en-US"/>
        </w:rPr>
      </w:pPr>
      <w:r w:rsidRPr="0084424C">
        <w:rPr>
          <w:rFonts w:ascii="Times New Roman" w:eastAsia="Calibri" w:hAnsi="Times New Roman" w:cs="Times New Roman"/>
          <w:color w:val="auto"/>
          <w:sz w:val="28"/>
          <w:szCs w:val="28"/>
          <w:lang w:eastAsia="en-US"/>
        </w:rPr>
        <w:t>У програм</w:t>
      </w:r>
      <w:r>
        <w:rPr>
          <w:rFonts w:ascii="Times New Roman" w:eastAsia="Calibri" w:hAnsi="Times New Roman" w:cs="Times New Roman"/>
          <w:color w:val="auto"/>
          <w:sz w:val="28"/>
          <w:szCs w:val="28"/>
          <w:lang w:eastAsia="en-US"/>
        </w:rPr>
        <w:t xml:space="preserve">ах  для 7-9 та 10 класів </w:t>
      </w:r>
      <w:r w:rsidRPr="0084424C">
        <w:rPr>
          <w:rFonts w:ascii="Times New Roman" w:eastAsia="Calibri" w:hAnsi="Times New Roman" w:cs="Times New Roman"/>
          <w:color w:val="auto"/>
          <w:sz w:val="28"/>
          <w:szCs w:val="28"/>
          <w:lang w:eastAsia="en-US"/>
        </w:rPr>
        <w:t>не зазначено розподіл годин за темами. Заради</w:t>
      </w:r>
      <w:r>
        <w:rPr>
          <w:rFonts w:ascii="Times New Roman" w:eastAsia="Calibri" w:hAnsi="Times New Roman" w:cs="Times New Roman"/>
          <w:color w:val="auto"/>
          <w:sz w:val="28"/>
          <w:szCs w:val="28"/>
          <w:lang w:eastAsia="en-US"/>
        </w:rPr>
        <w:t xml:space="preserve"> </w:t>
      </w:r>
      <w:r w:rsidRPr="0084424C">
        <w:rPr>
          <w:rFonts w:ascii="Times New Roman" w:eastAsia="Calibri" w:hAnsi="Times New Roman" w:cs="Times New Roman"/>
          <w:color w:val="auto"/>
          <w:sz w:val="28"/>
          <w:szCs w:val="28"/>
          <w:lang w:eastAsia="en-US"/>
        </w:rPr>
        <w:t xml:space="preserve">досягнення запланованих результатів навчання </w:t>
      </w:r>
      <w:r w:rsidRPr="00633ACD">
        <w:rPr>
          <w:rFonts w:ascii="Times New Roman" w:eastAsia="Calibri" w:hAnsi="Times New Roman" w:cs="Times New Roman"/>
          <w:b/>
          <w:i/>
          <w:color w:val="auto"/>
          <w:sz w:val="28"/>
          <w:szCs w:val="28"/>
          <w:lang w:eastAsia="en-US"/>
        </w:rPr>
        <w:t>учитель має право</w:t>
      </w:r>
      <w:r w:rsidRPr="0084424C">
        <w:rPr>
          <w:rFonts w:ascii="Times New Roman" w:eastAsia="Calibri" w:hAnsi="Times New Roman" w:cs="Times New Roman"/>
          <w:color w:val="auto"/>
          <w:sz w:val="28"/>
          <w:szCs w:val="28"/>
          <w:lang w:eastAsia="en-US"/>
        </w:rPr>
        <w:t xml:space="preserve"> самостійно визначати час, необхідний для вивчення тем, зважаючи на умови функціонування навчального закладу і навчальні можливості учнів. Учитель також може </w:t>
      </w:r>
      <w:r w:rsidRPr="00633ACD">
        <w:rPr>
          <w:rFonts w:ascii="Times New Roman" w:eastAsia="Calibri" w:hAnsi="Times New Roman" w:cs="Times New Roman"/>
          <w:b/>
          <w:i/>
          <w:color w:val="auto"/>
          <w:sz w:val="28"/>
          <w:szCs w:val="28"/>
          <w:lang w:eastAsia="en-US"/>
        </w:rPr>
        <w:t>обґрунтовано змінювати</w:t>
      </w:r>
      <w:r w:rsidRPr="0084424C">
        <w:rPr>
          <w:rFonts w:ascii="Times New Roman" w:eastAsia="Calibri" w:hAnsi="Times New Roman" w:cs="Times New Roman"/>
          <w:color w:val="auto"/>
          <w:sz w:val="28"/>
          <w:szCs w:val="28"/>
          <w:lang w:eastAsia="en-US"/>
        </w:rPr>
        <w:t xml:space="preserve"> порядок вивчення тем і окремих питань у межах одного класу. </w:t>
      </w:r>
      <w:r w:rsidRPr="0084424C">
        <w:rPr>
          <w:rFonts w:ascii="Times New Roman" w:hAnsi="Times New Roman" w:cs="Times New Roman"/>
          <w:sz w:val="28"/>
          <w:szCs w:val="28"/>
        </w:rPr>
        <w:t>Перенесення вивчення тем із одного класу до іншого не дозволяється.</w:t>
      </w:r>
    </w:p>
    <w:p w:rsidR="001C441A" w:rsidRPr="00F138E2" w:rsidRDefault="00CB713C" w:rsidP="00717A31">
      <w:pPr>
        <w:shd w:val="clear" w:color="auto" w:fill="FFFFFF"/>
        <w:spacing w:line="269"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lastRenderedPageBreak/>
        <w:t>Навчально-</w:t>
      </w:r>
      <w:r w:rsidR="00394BE8" w:rsidRPr="00F138E2">
        <w:rPr>
          <w:rFonts w:ascii="Times New Roman" w:hAnsi="Times New Roman" w:cs="Times New Roman"/>
          <w:sz w:val="28"/>
          <w:szCs w:val="28"/>
        </w:rPr>
        <w:t>методичне забезпечення  зазначено у Переліках навчальних програм, підручників та навчально</w:t>
      </w:r>
      <w:r>
        <w:rPr>
          <w:rFonts w:ascii="Times New Roman" w:hAnsi="Times New Roman" w:cs="Times New Roman"/>
          <w:sz w:val="28"/>
          <w:szCs w:val="28"/>
        </w:rPr>
        <w:t>-</w:t>
      </w:r>
      <w:r w:rsidR="00394BE8" w:rsidRPr="00F138E2">
        <w:rPr>
          <w:rFonts w:ascii="Times New Roman" w:hAnsi="Times New Roman" w:cs="Times New Roman"/>
          <w:sz w:val="28"/>
          <w:szCs w:val="28"/>
        </w:rPr>
        <w:t>методичних посібниках, розміщених на офіційному веб</w:t>
      </w:r>
      <w:r>
        <w:rPr>
          <w:rFonts w:ascii="Times New Roman" w:hAnsi="Times New Roman" w:cs="Times New Roman"/>
          <w:sz w:val="28"/>
          <w:szCs w:val="28"/>
        </w:rPr>
        <w:t>-</w:t>
      </w:r>
      <w:r w:rsidR="00394BE8" w:rsidRPr="00F138E2">
        <w:rPr>
          <w:rFonts w:ascii="Times New Roman" w:hAnsi="Times New Roman" w:cs="Times New Roman"/>
          <w:sz w:val="28"/>
          <w:szCs w:val="28"/>
        </w:rPr>
        <w:t>сайті МОН України</w:t>
      </w:r>
      <w:r w:rsidR="00F138E2" w:rsidRPr="00F138E2">
        <w:rPr>
          <w:rFonts w:ascii="Times New Roman" w:eastAsia="Times New Roman" w:hAnsi="Times New Roman" w:cs="Times New Roman"/>
          <w:color w:val="333333"/>
          <w:sz w:val="28"/>
          <w:szCs w:val="28"/>
        </w:rPr>
        <w:t xml:space="preserve"> </w:t>
      </w:r>
      <w:r w:rsidR="00F138E2" w:rsidRPr="00770B35">
        <w:rPr>
          <w:rFonts w:ascii="Times New Roman" w:eastAsia="Times New Roman" w:hAnsi="Times New Roman" w:cs="Times New Roman"/>
          <w:color w:val="000000" w:themeColor="text1"/>
          <w:sz w:val="28"/>
          <w:szCs w:val="28"/>
        </w:rPr>
        <w:t>за посиланням https://goo.gl/TnGiJX</w:t>
      </w:r>
      <w:r w:rsidR="00394BE8" w:rsidRPr="00770B35">
        <w:rPr>
          <w:rFonts w:ascii="Times New Roman" w:hAnsi="Times New Roman" w:cs="Times New Roman"/>
          <w:color w:val="000000" w:themeColor="text1"/>
          <w:sz w:val="28"/>
          <w:szCs w:val="28"/>
        </w:rPr>
        <w:t>.</w:t>
      </w:r>
      <w:r w:rsidR="00F138E2" w:rsidRPr="00F138E2">
        <w:rPr>
          <w:rFonts w:ascii="Times New Roman" w:eastAsia="+mn-ea" w:hAnsi="Times New Roman" w:cs="Times New Roman"/>
          <w:kern w:val="24"/>
          <w:sz w:val="40"/>
          <w:szCs w:val="40"/>
        </w:rPr>
        <w:t xml:space="preserve"> </w:t>
      </w:r>
    </w:p>
    <w:p w:rsidR="00770B35" w:rsidRPr="00A47392" w:rsidRDefault="00D04012" w:rsidP="00717A31">
      <w:pPr>
        <w:shd w:val="clear" w:color="auto" w:fill="FFFFFF"/>
        <w:spacing w:line="269" w:lineRule="auto"/>
        <w:ind w:firstLine="425"/>
        <w:jc w:val="both"/>
        <w:rPr>
          <w:rFonts w:ascii="Times New Roman" w:eastAsia="Times New Roman" w:hAnsi="Times New Roman" w:cs="Times New Roman"/>
          <w:color w:val="333333"/>
          <w:sz w:val="28"/>
          <w:szCs w:val="28"/>
        </w:rPr>
      </w:pPr>
      <w:r w:rsidRPr="00A5544B">
        <w:rPr>
          <w:rFonts w:ascii="Times New Roman" w:hAnsi="Times New Roman"/>
          <w:sz w:val="28"/>
          <w:szCs w:val="28"/>
        </w:rPr>
        <w:t xml:space="preserve">Починаючи </w:t>
      </w:r>
      <w:r w:rsidRPr="00770B35">
        <w:rPr>
          <w:rFonts w:ascii="Times New Roman" w:hAnsi="Times New Roman"/>
          <w:b/>
          <w:i/>
          <w:sz w:val="28"/>
          <w:szCs w:val="28"/>
        </w:rPr>
        <w:t>з 201</w:t>
      </w:r>
      <w:r w:rsidR="00770B35" w:rsidRPr="00770B35">
        <w:rPr>
          <w:rFonts w:ascii="Times New Roman" w:hAnsi="Times New Roman"/>
          <w:b/>
          <w:i/>
          <w:sz w:val="28"/>
          <w:szCs w:val="28"/>
        </w:rPr>
        <w:t>8</w:t>
      </w:r>
      <w:r w:rsidRPr="00770B35">
        <w:rPr>
          <w:rFonts w:ascii="Times New Roman" w:hAnsi="Times New Roman"/>
          <w:b/>
          <w:i/>
          <w:sz w:val="28"/>
          <w:szCs w:val="28"/>
        </w:rPr>
        <w:t>/201</w:t>
      </w:r>
      <w:r w:rsidR="00770B35" w:rsidRPr="00770B35">
        <w:rPr>
          <w:rFonts w:ascii="Times New Roman" w:hAnsi="Times New Roman"/>
          <w:b/>
          <w:i/>
          <w:sz w:val="28"/>
          <w:szCs w:val="28"/>
        </w:rPr>
        <w:t>9</w:t>
      </w:r>
      <w:r w:rsidRPr="00A5544B">
        <w:rPr>
          <w:rFonts w:ascii="Times New Roman" w:hAnsi="Times New Roman"/>
          <w:sz w:val="28"/>
          <w:szCs w:val="28"/>
        </w:rPr>
        <w:t xml:space="preserve"> навчального року, вивчення хімії в </w:t>
      </w:r>
      <w:r>
        <w:rPr>
          <w:rFonts w:ascii="Times New Roman" w:hAnsi="Times New Roman"/>
          <w:sz w:val="28"/>
          <w:szCs w:val="28"/>
        </w:rPr>
        <w:br/>
      </w:r>
      <w:r w:rsidR="00770B35" w:rsidRPr="00165F72">
        <w:rPr>
          <w:rFonts w:ascii="Times New Roman" w:hAnsi="Times New Roman"/>
          <w:b/>
          <w:sz w:val="28"/>
          <w:szCs w:val="28"/>
        </w:rPr>
        <w:t>10</w:t>
      </w:r>
      <w:r w:rsidRPr="00A5544B">
        <w:rPr>
          <w:rFonts w:ascii="Times New Roman" w:hAnsi="Times New Roman"/>
          <w:sz w:val="28"/>
          <w:szCs w:val="28"/>
        </w:rPr>
        <w:t xml:space="preserve"> клас</w:t>
      </w:r>
      <w:r w:rsidR="00770B35">
        <w:rPr>
          <w:rFonts w:ascii="Times New Roman" w:hAnsi="Times New Roman"/>
          <w:sz w:val="28"/>
          <w:szCs w:val="28"/>
        </w:rPr>
        <w:t>і</w:t>
      </w:r>
      <w:r w:rsidR="00770B35" w:rsidRPr="00770B35">
        <w:rPr>
          <w:rFonts w:ascii="Times New Roman" w:hAnsi="Times New Roman"/>
          <w:sz w:val="28"/>
          <w:szCs w:val="28"/>
        </w:rPr>
        <w:t xml:space="preserve"> </w:t>
      </w:r>
      <w:r w:rsidR="00770B35" w:rsidRPr="00A5544B">
        <w:rPr>
          <w:rFonts w:ascii="Times New Roman" w:hAnsi="Times New Roman"/>
          <w:sz w:val="28"/>
          <w:szCs w:val="28"/>
        </w:rPr>
        <w:t>закладів</w:t>
      </w:r>
      <w:r w:rsidRPr="00A5544B">
        <w:rPr>
          <w:rFonts w:ascii="Times New Roman" w:hAnsi="Times New Roman"/>
          <w:sz w:val="28"/>
          <w:szCs w:val="28"/>
        </w:rPr>
        <w:t xml:space="preserve"> загально</w:t>
      </w:r>
      <w:r w:rsidR="00770B35">
        <w:rPr>
          <w:rFonts w:ascii="Times New Roman" w:hAnsi="Times New Roman"/>
          <w:sz w:val="28"/>
          <w:szCs w:val="28"/>
        </w:rPr>
        <w:t xml:space="preserve">ї середньої </w:t>
      </w:r>
      <w:r w:rsidRPr="00A5544B">
        <w:rPr>
          <w:rFonts w:ascii="Times New Roman" w:hAnsi="Times New Roman"/>
          <w:sz w:val="28"/>
          <w:szCs w:val="28"/>
        </w:rPr>
        <w:t>освіт</w:t>
      </w:r>
      <w:r w:rsidR="00770B35">
        <w:rPr>
          <w:rFonts w:ascii="Times New Roman" w:hAnsi="Times New Roman"/>
          <w:sz w:val="28"/>
          <w:szCs w:val="28"/>
        </w:rPr>
        <w:t xml:space="preserve">и </w:t>
      </w:r>
      <w:r w:rsidRPr="00A5544B">
        <w:rPr>
          <w:rFonts w:ascii="Times New Roman" w:hAnsi="Times New Roman"/>
          <w:sz w:val="28"/>
          <w:szCs w:val="28"/>
        </w:rPr>
        <w:t xml:space="preserve"> здійснюватиметься за оновлен</w:t>
      </w:r>
      <w:r w:rsidR="009C3A81">
        <w:rPr>
          <w:rFonts w:ascii="Times New Roman" w:hAnsi="Times New Roman"/>
          <w:sz w:val="28"/>
          <w:szCs w:val="28"/>
        </w:rPr>
        <w:t xml:space="preserve">ими </w:t>
      </w:r>
      <w:r w:rsidRPr="00770B35">
        <w:rPr>
          <w:rFonts w:ascii="Times New Roman" w:hAnsi="Times New Roman"/>
          <w:b/>
          <w:i/>
          <w:sz w:val="28"/>
          <w:szCs w:val="28"/>
        </w:rPr>
        <w:t xml:space="preserve">на </w:t>
      </w:r>
      <w:proofErr w:type="spellStart"/>
      <w:r w:rsidRPr="00770B35">
        <w:rPr>
          <w:rFonts w:ascii="Times New Roman" w:hAnsi="Times New Roman"/>
          <w:b/>
          <w:i/>
          <w:sz w:val="28"/>
          <w:szCs w:val="28"/>
        </w:rPr>
        <w:t>компетентнісних</w:t>
      </w:r>
      <w:proofErr w:type="spellEnd"/>
      <w:r w:rsidRPr="00770B35">
        <w:rPr>
          <w:rFonts w:ascii="Times New Roman" w:hAnsi="Times New Roman"/>
          <w:b/>
          <w:i/>
          <w:sz w:val="28"/>
          <w:szCs w:val="28"/>
        </w:rPr>
        <w:t xml:space="preserve"> засадах</w:t>
      </w:r>
      <w:r w:rsidRPr="00A5544B">
        <w:rPr>
          <w:rFonts w:ascii="Times New Roman" w:hAnsi="Times New Roman"/>
          <w:i/>
          <w:sz w:val="28"/>
          <w:szCs w:val="28"/>
        </w:rPr>
        <w:t xml:space="preserve"> </w:t>
      </w:r>
      <w:r w:rsidRPr="00A5544B">
        <w:rPr>
          <w:rFonts w:ascii="Times New Roman" w:hAnsi="Times New Roman"/>
          <w:sz w:val="28"/>
          <w:szCs w:val="28"/>
        </w:rPr>
        <w:t xml:space="preserve"> навчальн</w:t>
      </w:r>
      <w:r w:rsidR="00770B35">
        <w:rPr>
          <w:rFonts w:ascii="Times New Roman" w:hAnsi="Times New Roman"/>
          <w:sz w:val="28"/>
          <w:szCs w:val="28"/>
        </w:rPr>
        <w:t>ими</w:t>
      </w:r>
      <w:r w:rsidRPr="00A5544B">
        <w:rPr>
          <w:rFonts w:ascii="Times New Roman" w:hAnsi="Times New Roman"/>
          <w:sz w:val="28"/>
          <w:szCs w:val="28"/>
        </w:rPr>
        <w:t xml:space="preserve"> програм</w:t>
      </w:r>
      <w:r w:rsidR="00770B35">
        <w:rPr>
          <w:rFonts w:ascii="Times New Roman" w:hAnsi="Times New Roman"/>
          <w:sz w:val="28"/>
          <w:szCs w:val="28"/>
        </w:rPr>
        <w:t>ами</w:t>
      </w:r>
      <w:r w:rsidR="00165F72">
        <w:rPr>
          <w:rFonts w:ascii="Times New Roman" w:hAnsi="Times New Roman"/>
          <w:sz w:val="28"/>
          <w:szCs w:val="28"/>
        </w:rPr>
        <w:t>,</w:t>
      </w:r>
      <w:r w:rsidR="00770B35" w:rsidRPr="00770B35">
        <w:rPr>
          <w:rFonts w:ascii="Times New Roman" w:eastAsia="Times New Roman" w:hAnsi="Times New Roman" w:cs="Times New Roman"/>
          <w:color w:val="333333"/>
          <w:sz w:val="28"/>
          <w:szCs w:val="28"/>
        </w:rPr>
        <w:t xml:space="preserve"> </w:t>
      </w:r>
      <w:r w:rsidR="00770B35" w:rsidRPr="00A47392">
        <w:rPr>
          <w:rFonts w:ascii="Times New Roman" w:eastAsia="Times New Roman" w:hAnsi="Times New Roman" w:cs="Times New Roman"/>
          <w:color w:val="333333"/>
          <w:sz w:val="28"/>
          <w:szCs w:val="28"/>
        </w:rPr>
        <w:t xml:space="preserve">які відповідають </w:t>
      </w:r>
      <w:r w:rsidR="00770B35" w:rsidRPr="00D94023">
        <w:rPr>
          <w:rFonts w:ascii="Times New Roman" w:eastAsia="Times New Roman" w:hAnsi="Times New Roman" w:cs="Times New Roman"/>
          <w:color w:val="000000" w:themeColor="text1"/>
          <w:sz w:val="28"/>
          <w:szCs w:val="28"/>
        </w:rPr>
        <w:t>Концепції реалізації державної політики у сфері реформування загальної середньої освіти «Нова українська школа».</w:t>
      </w:r>
    </w:p>
    <w:p w:rsidR="00D04012" w:rsidRDefault="00D04012" w:rsidP="00717A31">
      <w:pPr>
        <w:spacing w:line="269" w:lineRule="auto"/>
        <w:ind w:firstLine="709"/>
        <w:jc w:val="both"/>
        <w:rPr>
          <w:rFonts w:ascii="Times New Roman" w:hAnsi="Times New Roman"/>
          <w:sz w:val="28"/>
          <w:szCs w:val="28"/>
        </w:rPr>
      </w:pPr>
      <w:r w:rsidRPr="004D670F">
        <w:rPr>
          <w:rFonts w:ascii="Times New Roman" w:hAnsi="Times New Roman"/>
          <w:sz w:val="28"/>
          <w:szCs w:val="28"/>
        </w:rPr>
        <w:t xml:space="preserve">Упровадження </w:t>
      </w:r>
      <w:proofErr w:type="spellStart"/>
      <w:r w:rsidRPr="004D670F">
        <w:rPr>
          <w:rFonts w:ascii="Times New Roman" w:hAnsi="Times New Roman"/>
          <w:sz w:val="28"/>
          <w:szCs w:val="28"/>
        </w:rPr>
        <w:t>компетентнісного</w:t>
      </w:r>
      <w:proofErr w:type="spellEnd"/>
      <w:r w:rsidRPr="004D670F">
        <w:rPr>
          <w:rFonts w:ascii="Times New Roman" w:hAnsi="Times New Roman"/>
          <w:sz w:val="28"/>
          <w:szCs w:val="28"/>
        </w:rPr>
        <w:t xml:space="preserve"> підходу</w:t>
      </w:r>
      <w:r w:rsidR="0031206A">
        <w:rPr>
          <w:rFonts w:ascii="Times New Roman" w:hAnsi="Times New Roman"/>
          <w:sz w:val="28"/>
          <w:szCs w:val="28"/>
        </w:rPr>
        <w:t xml:space="preserve"> у навчальному процесі</w:t>
      </w:r>
      <w:r w:rsidRPr="004D670F">
        <w:rPr>
          <w:rFonts w:ascii="Times New Roman" w:hAnsi="Times New Roman"/>
          <w:b/>
          <w:i/>
          <w:sz w:val="28"/>
          <w:szCs w:val="28"/>
        </w:rPr>
        <w:t xml:space="preserve"> </w:t>
      </w:r>
      <w:r w:rsidRPr="0031206A">
        <w:rPr>
          <w:rFonts w:ascii="Times New Roman" w:hAnsi="Times New Roman"/>
          <w:sz w:val="28"/>
          <w:szCs w:val="28"/>
        </w:rPr>
        <w:t>спрямовано</w:t>
      </w:r>
      <w:r w:rsidRPr="003D0DDC">
        <w:rPr>
          <w:rFonts w:ascii="Times New Roman" w:hAnsi="Times New Roman"/>
          <w:sz w:val="28"/>
          <w:szCs w:val="28"/>
        </w:rPr>
        <w:t xml:space="preserve"> </w:t>
      </w:r>
      <w:r w:rsidR="00770B35">
        <w:rPr>
          <w:rFonts w:ascii="Times New Roman" w:hAnsi="Times New Roman"/>
          <w:sz w:val="28"/>
          <w:szCs w:val="28"/>
        </w:rPr>
        <w:t xml:space="preserve">не </w:t>
      </w:r>
      <w:r w:rsidRPr="003D0DDC">
        <w:rPr>
          <w:rFonts w:ascii="Times New Roman" w:hAnsi="Times New Roman"/>
          <w:sz w:val="28"/>
          <w:szCs w:val="28"/>
        </w:rPr>
        <w:t>на</w:t>
      </w:r>
      <w:r w:rsidR="00770B35">
        <w:rPr>
          <w:rFonts w:ascii="Times New Roman" w:hAnsi="Times New Roman"/>
          <w:sz w:val="28"/>
          <w:szCs w:val="28"/>
        </w:rPr>
        <w:t xml:space="preserve"> механічне </w:t>
      </w:r>
      <w:r w:rsidR="0031206A">
        <w:rPr>
          <w:rFonts w:ascii="Times New Roman" w:hAnsi="Times New Roman"/>
          <w:sz w:val="28"/>
          <w:szCs w:val="28"/>
        </w:rPr>
        <w:t>засвоєння учнем суми знань, на засвоєння із творчим підходом, умінням самостійно одержувати потрібну інформацію й передавати її оточуючим.</w:t>
      </w:r>
      <w:r w:rsidRPr="003D0DDC">
        <w:rPr>
          <w:rFonts w:ascii="Times New Roman" w:hAnsi="Times New Roman"/>
          <w:sz w:val="28"/>
          <w:szCs w:val="28"/>
        </w:rPr>
        <w:t xml:space="preserve"> </w:t>
      </w:r>
    </w:p>
    <w:p w:rsidR="00CF6C98" w:rsidRDefault="00AE2893" w:rsidP="00717A31">
      <w:pPr>
        <w:widowControl/>
        <w:tabs>
          <w:tab w:val="left" w:pos="142"/>
        </w:tabs>
        <w:spacing w:line="269" w:lineRule="auto"/>
        <w:ind w:left="142" w:right="142" w:firstLine="425"/>
        <w:jc w:val="both"/>
        <w:rPr>
          <w:rFonts w:ascii="Times New Roman" w:hAnsi="Times New Roman"/>
          <w:sz w:val="28"/>
          <w:szCs w:val="28"/>
        </w:rPr>
      </w:pPr>
      <w:r w:rsidRPr="00570877">
        <w:rPr>
          <w:rFonts w:ascii="Times New Roman" w:hAnsi="Times New Roman"/>
          <w:b/>
          <w:i/>
          <w:sz w:val="28"/>
          <w:szCs w:val="28"/>
        </w:rPr>
        <w:t>Структура</w:t>
      </w:r>
      <w:r w:rsidRPr="00A5544B">
        <w:rPr>
          <w:rFonts w:ascii="Times New Roman" w:hAnsi="Times New Roman"/>
          <w:sz w:val="28"/>
          <w:szCs w:val="28"/>
        </w:rPr>
        <w:t xml:space="preserve"> </w:t>
      </w:r>
      <w:r w:rsidRPr="00D94023">
        <w:rPr>
          <w:rFonts w:ascii="Times New Roman" w:hAnsi="Times New Roman"/>
          <w:color w:val="000000" w:themeColor="text1"/>
          <w:sz w:val="28"/>
          <w:szCs w:val="28"/>
        </w:rPr>
        <w:t>програм</w:t>
      </w:r>
      <w:r w:rsidR="0031206A" w:rsidRPr="00D94023">
        <w:rPr>
          <w:rFonts w:ascii="Times New Roman" w:hAnsi="Times New Roman"/>
          <w:color w:val="000000" w:themeColor="text1"/>
          <w:sz w:val="28"/>
          <w:szCs w:val="28"/>
        </w:rPr>
        <w:t xml:space="preserve">и </w:t>
      </w:r>
      <w:r w:rsidR="0031206A" w:rsidRPr="00D94023">
        <w:rPr>
          <w:rFonts w:ascii="Times New Roman" w:eastAsia="Times New Roman" w:hAnsi="Times New Roman" w:cs="Times New Roman"/>
          <w:color w:val="000000" w:themeColor="text1"/>
          <w:sz w:val="28"/>
          <w:szCs w:val="28"/>
        </w:rPr>
        <w:t>з хімії рівня стандарту</w:t>
      </w:r>
      <w:r w:rsidR="009C3A81">
        <w:rPr>
          <w:rFonts w:ascii="Times New Roman" w:eastAsia="Times New Roman" w:hAnsi="Times New Roman" w:cs="Times New Roman"/>
          <w:color w:val="000000" w:themeColor="text1"/>
          <w:sz w:val="28"/>
          <w:szCs w:val="28"/>
        </w:rPr>
        <w:t xml:space="preserve"> та </w:t>
      </w:r>
      <w:r w:rsidR="0031206A" w:rsidRPr="00D94023">
        <w:rPr>
          <w:rFonts w:ascii="Times New Roman" w:eastAsia="Times New Roman" w:hAnsi="Times New Roman" w:cs="Times New Roman"/>
          <w:color w:val="000000" w:themeColor="text1"/>
          <w:sz w:val="28"/>
          <w:szCs w:val="28"/>
        </w:rPr>
        <w:t xml:space="preserve"> профільного рівня</w:t>
      </w:r>
      <w:r w:rsidR="0031206A">
        <w:rPr>
          <w:rFonts w:ascii="Times New Roman" w:hAnsi="Times New Roman"/>
          <w:sz w:val="28"/>
          <w:szCs w:val="28"/>
        </w:rPr>
        <w:t xml:space="preserve"> </w:t>
      </w:r>
      <w:r w:rsidR="00CF6C98" w:rsidRPr="00CF6C98">
        <w:rPr>
          <w:rFonts w:ascii="Times New Roman" w:hAnsi="Times New Roman"/>
          <w:sz w:val="28"/>
          <w:szCs w:val="28"/>
        </w:rPr>
        <w:t xml:space="preserve"> </w:t>
      </w:r>
      <w:r w:rsidR="008A4ACD">
        <w:rPr>
          <w:rFonts w:ascii="Times New Roman" w:hAnsi="Times New Roman"/>
          <w:sz w:val="28"/>
          <w:szCs w:val="28"/>
        </w:rPr>
        <w:t>представлена :</w:t>
      </w:r>
      <w:r w:rsidR="00CF6C98" w:rsidRPr="00A5544B">
        <w:rPr>
          <w:rFonts w:ascii="Times New Roman" w:hAnsi="Times New Roman"/>
          <w:sz w:val="28"/>
          <w:szCs w:val="28"/>
        </w:rPr>
        <w:t xml:space="preserve">  </w:t>
      </w:r>
      <w:r w:rsidR="00CF6C98" w:rsidRPr="00A5544B">
        <w:rPr>
          <w:rFonts w:ascii="Times New Roman" w:hAnsi="Times New Roman"/>
          <w:b/>
          <w:i/>
          <w:sz w:val="28"/>
          <w:szCs w:val="28"/>
        </w:rPr>
        <w:t xml:space="preserve">очікуванні </w:t>
      </w:r>
      <w:r w:rsidR="00165F72">
        <w:rPr>
          <w:rFonts w:ascii="Times New Roman" w:hAnsi="Times New Roman"/>
          <w:b/>
          <w:i/>
          <w:sz w:val="28"/>
          <w:szCs w:val="28"/>
        </w:rPr>
        <w:t xml:space="preserve"> </w:t>
      </w:r>
      <w:r w:rsidR="00CF6C98" w:rsidRPr="00A5544B">
        <w:rPr>
          <w:rFonts w:ascii="Times New Roman" w:hAnsi="Times New Roman"/>
          <w:b/>
          <w:i/>
          <w:sz w:val="28"/>
          <w:szCs w:val="28"/>
        </w:rPr>
        <w:t>результати навчальної діяльності</w:t>
      </w:r>
      <w:r w:rsidR="00CF6C98" w:rsidRPr="00A5544B">
        <w:rPr>
          <w:rFonts w:ascii="Times New Roman" w:hAnsi="Times New Roman"/>
          <w:sz w:val="28"/>
          <w:szCs w:val="28"/>
        </w:rPr>
        <w:t xml:space="preserve"> учнів</w:t>
      </w:r>
      <w:r w:rsidR="00CF6C98">
        <w:rPr>
          <w:rFonts w:ascii="Times New Roman" w:hAnsi="Times New Roman"/>
          <w:sz w:val="28"/>
          <w:szCs w:val="28"/>
        </w:rPr>
        <w:t>,</w:t>
      </w:r>
      <w:r w:rsidR="00CF6C98" w:rsidRPr="00CF6C98">
        <w:rPr>
          <w:rFonts w:ascii="Times New Roman" w:hAnsi="Times New Roman"/>
          <w:b/>
          <w:i/>
          <w:sz w:val="28"/>
          <w:szCs w:val="28"/>
        </w:rPr>
        <w:t xml:space="preserve"> </w:t>
      </w:r>
      <w:r w:rsidR="00CF6C98">
        <w:rPr>
          <w:rFonts w:ascii="Times New Roman" w:hAnsi="Times New Roman"/>
          <w:b/>
          <w:i/>
          <w:sz w:val="28"/>
          <w:szCs w:val="28"/>
        </w:rPr>
        <w:t>з</w:t>
      </w:r>
      <w:r w:rsidR="00CF6C98" w:rsidRPr="00A5544B">
        <w:rPr>
          <w:rFonts w:ascii="Times New Roman" w:hAnsi="Times New Roman"/>
          <w:b/>
          <w:i/>
          <w:sz w:val="28"/>
          <w:szCs w:val="28"/>
        </w:rPr>
        <w:t xml:space="preserve">міст навчального матеріалу </w:t>
      </w:r>
      <w:r w:rsidR="00CF6C98" w:rsidRPr="00A5544B">
        <w:rPr>
          <w:rFonts w:ascii="Times New Roman" w:hAnsi="Times New Roman"/>
          <w:sz w:val="28"/>
          <w:szCs w:val="28"/>
        </w:rPr>
        <w:t>і</w:t>
      </w:r>
      <w:r w:rsidR="00CF6C98" w:rsidRPr="00A5544B">
        <w:rPr>
          <w:rFonts w:ascii="Times New Roman" w:hAnsi="Times New Roman"/>
          <w:b/>
          <w:i/>
          <w:sz w:val="28"/>
          <w:szCs w:val="28"/>
        </w:rPr>
        <w:t xml:space="preserve"> практичн</w:t>
      </w:r>
      <w:r w:rsidR="008A4ACD">
        <w:rPr>
          <w:rFonts w:ascii="Times New Roman" w:hAnsi="Times New Roman"/>
          <w:b/>
          <w:i/>
          <w:sz w:val="28"/>
          <w:szCs w:val="28"/>
        </w:rPr>
        <w:t>а</w:t>
      </w:r>
      <w:r w:rsidR="00CF6C98">
        <w:rPr>
          <w:rFonts w:ascii="Times New Roman" w:hAnsi="Times New Roman"/>
          <w:b/>
          <w:i/>
          <w:sz w:val="28"/>
          <w:szCs w:val="28"/>
        </w:rPr>
        <w:t xml:space="preserve"> </w:t>
      </w:r>
      <w:r w:rsidR="00CF6C98" w:rsidRPr="00A5544B">
        <w:rPr>
          <w:rFonts w:ascii="Times New Roman" w:hAnsi="Times New Roman"/>
          <w:b/>
          <w:i/>
          <w:sz w:val="28"/>
          <w:szCs w:val="28"/>
        </w:rPr>
        <w:t>складов</w:t>
      </w:r>
      <w:r w:rsidR="008A4ACD">
        <w:rPr>
          <w:rFonts w:ascii="Times New Roman" w:hAnsi="Times New Roman"/>
          <w:b/>
          <w:i/>
          <w:sz w:val="28"/>
          <w:szCs w:val="28"/>
        </w:rPr>
        <w:t>а</w:t>
      </w:r>
      <w:r w:rsidR="00CF6C98">
        <w:rPr>
          <w:rFonts w:ascii="Times New Roman" w:hAnsi="Times New Roman"/>
          <w:sz w:val="28"/>
          <w:szCs w:val="28"/>
        </w:rPr>
        <w:t xml:space="preserve"> </w:t>
      </w:r>
      <w:r w:rsidR="00CF6C98" w:rsidRPr="00A5544B">
        <w:rPr>
          <w:rFonts w:ascii="Times New Roman" w:hAnsi="Times New Roman"/>
          <w:sz w:val="28"/>
          <w:szCs w:val="28"/>
        </w:rPr>
        <w:t xml:space="preserve">. </w:t>
      </w:r>
      <w:r w:rsidR="00570877" w:rsidRPr="00570877">
        <w:rPr>
          <w:rFonts w:ascii="Times New Roman" w:eastAsia="Calibri" w:hAnsi="Times New Roman" w:cs="Times New Roman"/>
          <w:color w:val="auto"/>
          <w:sz w:val="28"/>
          <w:szCs w:val="28"/>
          <w:lang w:eastAsia="en-US"/>
        </w:rPr>
        <w:t>Перелік очікуваних результатів навчання зорієнтує вчителя на досягнення мети навчання за кожною темою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r w:rsidR="00570877">
        <w:rPr>
          <w:rFonts w:ascii="Times New Roman" w:eastAsia="Calibri" w:hAnsi="Times New Roman" w:cs="Times New Roman"/>
          <w:color w:val="auto"/>
          <w:sz w:val="28"/>
          <w:szCs w:val="28"/>
          <w:lang w:eastAsia="en-US"/>
        </w:rPr>
        <w:t xml:space="preserve"> </w:t>
      </w:r>
      <w:r w:rsidR="00CF6C98" w:rsidRPr="00A5544B">
        <w:rPr>
          <w:rFonts w:ascii="Times New Roman" w:hAnsi="Times New Roman"/>
          <w:sz w:val="28"/>
          <w:szCs w:val="28"/>
        </w:rPr>
        <w:t xml:space="preserve">Результати навчання визначено згідно зі структурою компетентності </w:t>
      </w:r>
      <w:r w:rsidR="00CF6C98" w:rsidRPr="00570877">
        <w:rPr>
          <w:rFonts w:ascii="Times New Roman" w:hAnsi="Times New Roman"/>
          <w:sz w:val="28"/>
          <w:szCs w:val="28"/>
        </w:rPr>
        <w:t>за складниками:</w:t>
      </w:r>
      <w:r w:rsidR="00CF6C98" w:rsidRPr="00A5544B">
        <w:rPr>
          <w:rFonts w:ascii="Times New Roman" w:hAnsi="Times New Roman"/>
          <w:i/>
          <w:sz w:val="28"/>
          <w:szCs w:val="28"/>
        </w:rPr>
        <w:t xml:space="preserve"> </w:t>
      </w:r>
      <w:proofErr w:type="spellStart"/>
      <w:r w:rsidR="00CF6C98" w:rsidRPr="00570877">
        <w:rPr>
          <w:rFonts w:ascii="Times New Roman" w:hAnsi="Times New Roman"/>
          <w:b/>
          <w:i/>
          <w:sz w:val="28"/>
          <w:szCs w:val="28"/>
        </w:rPr>
        <w:t>знан</w:t>
      </w:r>
      <w:r w:rsidR="009C3A81">
        <w:rPr>
          <w:rFonts w:ascii="Times New Roman" w:hAnsi="Times New Roman"/>
          <w:b/>
          <w:i/>
          <w:sz w:val="28"/>
          <w:szCs w:val="28"/>
        </w:rPr>
        <w:t>н</w:t>
      </w:r>
      <w:r w:rsidR="00CF6C98" w:rsidRPr="00570877">
        <w:rPr>
          <w:rFonts w:ascii="Times New Roman" w:hAnsi="Times New Roman"/>
          <w:b/>
          <w:i/>
          <w:sz w:val="28"/>
          <w:szCs w:val="28"/>
        </w:rPr>
        <w:t>євим</w:t>
      </w:r>
      <w:proofErr w:type="spellEnd"/>
      <w:r w:rsidR="00CF6C98" w:rsidRPr="00570877">
        <w:rPr>
          <w:rFonts w:ascii="Times New Roman" w:hAnsi="Times New Roman"/>
          <w:b/>
          <w:i/>
          <w:sz w:val="28"/>
          <w:szCs w:val="28"/>
        </w:rPr>
        <w:t xml:space="preserve">, </w:t>
      </w:r>
      <w:proofErr w:type="spellStart"/>
      <w:r w:rsidR="00CF6C98" w:rsidRPr="00570877">
        <w:rPr>
          <w:rFonts w:ascii="Times New Roman" w:hAnsi="Times New Roman"/>
          <w:b/>
          <w:i/>
          <w:sz w:val="28"/>
          <w:szCs w:val="28"/>
        </w:rPr>
        <w:t>діяльнісним</w:t>
      </w:r>
      <w:proofErr w:type="spellEnd"/>
      <w:r w:rsidR="00CF6C98" w:rsidRPr="00570877">
        <w:rPr>
          <w:rFonts w:ascii="Times New Roman" w:hAnsi="Times New Roman"/>
          <w:b/>
          <w:i/>
          <w:sz w:val="28"/>
          <w:szCs w:val="28"/>
        </w:rPr>
        <w:t>, ціннісним</w:t>
      </w:r>
      <w:r w:rsidR="00CF6C98" w:rsidRPr="00A5544B">
        <w:rPr>
          <w:rFonts w:ascii="Times New Roman" w:hAnsi="Times New Roman"/>
          <w:sz w:val="28"/>
          <w:szCs w:val="28"/>
        </w:rPr>
        <w:t xml:space="preserve">.  </w:t>
      </w:r>
      <w:r w:rsidR="00CF6C98" w:rsidRPr="00570877">
        <w:rPr>
          <w:rFonts w:ascii="Times New Roman" w:hAnsi="Times New Roman"/>
          <w:sz w:val="28"/>
          <w:szCs w:val="28"/>
        </w:rPr>
        <w:t>Зміст навчального матеріалу і практична складова</w:t>
      </w:r>
      <w:r w:rsidR="00CF6C98" w:rsidRPr="00A5544B">
        <w:rPr>
          <w:rFonts w:ascii="Times New Roman" w:hAnsi="Times New Roman"/>
          <w:sz w:val="28"/>
          <w:szCs w:val="28"/>
        </w:rPr>
        <w:t xml:space="preserve"> забезпечують формування компетентностей.</w:t>
      </w:r>
    </w:p>
    <w:p w:rsidR="00C95B38" w:rsidRPr="00C95B38" w:rsidRDefault="00C95B38" w:rsidP="00C95B38">
      <w:pPr>
        <w:shd w:val="clear" w:color="auto" w:fill="FFFFFF"/>
        <w:ind w:firstLine="567"/>
        <w:jc w:val="both"/>
        <w:rPr>
          <w:rFonts w:ascii="Times New Roman" w:eastAsia="Times New Roman" w:hAnsi="Times New Roman" w:cs="Times New Roman"/>
          <w:color w:val="000000" w:themeColor="text1"/>
          <w:sz w:val="28"/>
          <w:szCs w:val="28"/>
        </w:rPr>
      </w:pPr>
      <w:r w:rsidRPr="00C95B38">
        <w:rPr>
          <w:rFonts w:ascii="Times New Roman" w:eastAsia="Times New Roman" w:hAnsi="Times New Roman" w:cs="Times New Roman"/>
          <w:color w:val="000000" w:themeColor="text1"/>
          <w:sz w:val="28"/>
          <w:szCs w:val="28"/>
        </w:rPr>
        <w:t xml:space="preserve">Навчання хімії у старшій школі на обох рівнях (профільному </w:t>
      </w:r>
      <w:r w:rsidR="009C3A81">
        <w:rPr>
          <w:rFonts w:ascii="Times New Roman" w:eastAsia="Times New Roman" w:hAnsi="Times New Roman" w:cs="Times New Roman"/>
          <w:color w:val="000000" w:themeColor="text1"/>
          <w:sz w:val="28"/>
          <w:szCs w:val="28"/>
        </w:rPr>
        <w:t>та</w:t>
      </w:r>
      <w:r w:rsidRPr="00C95B38">
        <w:rPr>
          <w:rFonts w:ascii="Times New Roman" w:eastAsia="Times New Roman" w:hAnsi="Times New Roman" w:cs="Times New Roman"/>
          <w:color w:val="000000" w:themeColor="text1"/>
          <w:sz w:val="28"/>
          <w:szCs w:val="28"/>
        </w:rPr>
        <w:t xml:space="preserve">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D94023" w:rsidRDefault="00D94023" w:rsidP="00D94023">
      <w:pPr>
        <w:widowControl/>
        <w:ind w:firstLine="709"/>
        <w:jc w:val="both"/>
        <w:rPr>
          <w:rFonts w:ascii="Times New Roman" w:hAnsi="Times New Roman" w:cs="Times New Roman"/>
          <w:b/>
          <w:bCs/>
          <w:color w:val="auto"/>
          <w:sz w:val="28"/>
          <w:szCs w:val="28"/>
          <w:lang w:eastAsia="ru-RU"/>
        </w:rPr>
      </w:pPr>
      <w:r w:rsidRPr="00D94023">
        <w:rPr>
          <w:rFonts w:ascii="Times New Roman" w:hAnsi="Times New Roman" w:cs="Times New Roman"/>
          <w:b/>
          <w:sz w:val="28"/>
          <w:szCs w:val="28"/>
          <w:lang w:eastAsia="ru-RU"/>
        </w:rPr>
        <w:t xml:space="preserve">10 клас. </w:t>
      </w:r>
      <w:r>
        <w:rPr>
          <w:rFonts w:ascii="Times New Roman" w:hAnsi="Times New Roman" w:cs="Times New Roman"/>
          <w:b/>
          <w:sz w:val="28"/>
          <w:szCs w:val="28"/>
          <w:lang w:eastAsia="ru-RU"/>
        </w:rPr>
        <w:t>Рівень стандарту.</w:t>
      </w:r>
      <w:r w:rsidRPr="00D94023">
        <w:rPr>
          <w:rFonts w:ascii="Times New Roman" w:hAnsi="Times New Roman" w:cs="Times New Roman"/>
          <w:b/>
          <w:bCs/>
          <w:color w:val="auto"/>
          <w:lang w:eastAsia="ru-RU"/>
        </w:rPr>
        <w:t xml:space="preserve"> </w:t>
      </w:r>
      <w:r w:rsidRPr="00D94023">
        <w:rPr>
          <w:rFonts w:ascii="Times New Roman" w:hAnsi="Times New Roman" w:cs="Times New Roman"/>
          <w:b/>
          <w:bCs/>
          <w:color w:val="auto"/>
          <w:sz w:val="28"/>
          <w:szCs w:val="28"/>
          <w:lang w:eastAsia="ru-RU"/>
        </w:rPr>
        <w:t>Мета</w:t>
      </w:r>
      <w:r w:rsidRPr="00D94023">
        <w:rPr>
          <w:rFonts w:ascii="Times New Roman" w:hAnsi="Times New Roman" w:cs="Times New Roman"/>
          <w:color w:val="auto"/>
          <w:sz w:val="28"/>
          <w:szCs w:val="28"/>
          <w:lang w:eastAsia="ru-RU"/>
        </w:rPr>
        <w:t xml:space="preserve"> навчання хімії на рівні стандарту відповідає меті повної загальної середньої освіти і полягає у забезпеченні загальноосвітньої підготовки з предмета, що </w:t>
      </w:r>
      <w:r w:rsidRPr="00D94023">
        <w:rPr>
          <w:rFonts w:ascii="Times New Roman" w:hAnsi="Times New Roman" w:cs="Times New Roman"/>
          <w:color w:val="auto"/>
          <w:sz w:val="28"/>
          <w:szCs w:val="28"/>
          <w:shd w:val="clear" w:color="auto" w:fill="FFFFFF"/>
        </w:rPr>
        <w:t>передбачає уміння пояснювати хімічні явища, робити обґрунтовані висновки про них, усвідомлювати вплив науки і технологій на зміну матеріального, інтелектуального й культурного середовищ.</w:t>
      </w:r>
      <w:r>
        <w:rPr>
          <w:rFonts w:ascii="Times New Roman" w:hAnsi="Times New Roman" w:cs="Times New Roman"/>
          <w:b/>
          <w:bCs/>
          <w:color w:val="auto"/>
          <w:sz w:val="28"/>
          <w:szCs w:val="28"/>
          <w:lang w:eastAsia="ru-RU"/>
        </w:rPr>
        <w:t xml:space="preserve"> </w:t>
      </w:r>
      <w:r>
        <w:rPr>
          <w:rFonts w:ascii="Times New Roman" w:hAnsi="Times New Roman" w:cs="Times New Roman"/>
          <w:color w:val="auto"/>
          <w:sz w:val="28"/>
          <w:szCs w:val="28"/>
        </w:rPr>
        <w:t>Д</w:t>
      </w:r>
      <w:r w:rsidRPr="00D94023">
        <w:rPr>
          <w:rFonts w:ascii="Times New Roman" w:hAnsi="Times New Roman" w:cs="Times New Roman"/>
          <w:color w:val="auto"/>
          <w:sz w:val="28"/>
          <w:szCs w:val="28"/>
        </w:rPr>
        <w:t>осягається</w:t>
      </w:r>
      <w:r>
        <w:rPr>
          <w:rFonts w:ascii="Times New Roman" w:hAnsi="Times New Roman" w:cs="Times New Roman"/>
          <w:color w:val="auto"/>
          <w:sz w:val="28"/>
          <w:szCs w:val="28"/>
        </w:rPr>
        <w:t xml:space="preserve"> вона </w:t>
      </w:r>
      <w:r w:rsidRPr="00D94023">
        <w:rPr>
          <w:rFonts w:ascii="Times New Roman" w:hAnsi="Times New Roman" w:cs="Times New Roman"/>
          <w:color w:val="auto"/>
          <w:sz w:val="28"/>
          <w:szCs w:val="28"/>
        </w:rPr>
        <w:t xml:space="preserve"> на основі реалізації завдання хімічної освіти – формування засобами навчального предмета </w:t>
      </w:r>
      <w:r w:rsidRPr="00D94023">
        <w:rPr>
          <w:rFonts w:ascii="Times New Roman" w:hAnsi="Times New Roman" w:cs="Times New Roman"/>
          <w:b/>
          <w:bCs/>
          <w:color w:val="auto"/>
          <w:sz w:val="28"/>
          <w:szCs w:val="28"/>
          <w:lang w:eastAsia="ru-RU"/>
        </w:rPr>
        <w:t>ключових і предметних компетентностей.</w:t>
      </w:r>
    </w:p>
    <w:p w:rsidR="00E5185C" w:rsidRPr="00AA2198" w:rsidRDefault="00E5185C" w:rsidP="00E5185C">
      <w:pPr>
        <w:tabs>
          <w:tab w:val="left" w:pos="142"/>
        </w:tabs>
        <w:ind w:right="142"/>
        <w:jc w:val="both"/>
        <w:rPr>
          <w:rFonts w:ascii="Times New Roman" w:hAnsi="Times New Roman" w:cs="Times New Roman"/>
          <w:i/>
          <w:sz w:val="28"/>
          <w:szCs w:val="28"/>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proofErr w:type="spellStart"/>
      <w:r w:rsidRPr="00AA2198">
        <w:rPr>
          <w:rFonts w:ascii="Times New Roman" w:hAnsi="Times New Roman" w:cs="Times New Roman"/>
          <w:sz w:val="28"/>
          <w:szCs w:val="28"/>
          <w:lang w:eastAsia="ru-RU"/>
        </w:rPr>
        <w:t>Компетентнісний</w:t>
      </w:r>
      <w:proofErr w:type="spellEnd"/>
      <w:r w:rsidRPr="00AA2198">
        <w:rPr>
          <w:rFonts w:ascii="Times New Roman" w:hAnsi="Times New Roman" w:cs="Times New Roman"/>
          <w:sz w:val="28"/>
          <w:szCs w:val="28"/>
          <w:lang w:eastAsia="ru-RU"/>
        </w:rPr>
        <w:t xml:space="preserve"> підхід у навчанні передбачає інтеграцію ресурсів</w:t>
      </w:r>
      <w:r w:rsidRPr="00AA2198">
        <w:rPr>
          <w:rFonts w:ascii="Times New Roman" w:hAnsi="Times New Roman" w:cs="Times New Roman"/>
          <w:sz w:val="28"/>
          <w:szCs w:val="28"/>
        </w:rPr>
        <w:t xml:space="preserve"> змісту курсу хімії та інших предметів. Для реалізації цих ідей у програмі виокремлено </w:t>
      </w:r>
      <w:r w:rsidRPr="00AA2198">
        <w:rPr>
          <w:rFonts w:ascii="Times New Roman" w:hAnsi="Times New Roman" w:cs="Times New Roman"/>
          <w:b/>
          <w:i/>
          <w:sz w:val="28"/>
          <w:szCs w:val="28"/>
        </w:rPr>
        <w:t>наскрізні змістові лінії:</w:t>
      </w:r>
      <w:r w:rsidRPr="00AA2198">
        <w:rPr>
          <w:rFonts w:ascii="Times New Roman" w:hAnsi="Times New Roman" w:cs="Times New Roman"/>
          <w:sz w:val="28"/>
          <w:szCs w:val="28"/>
        </w:rPr>
        <w:t xml:space="preserve"> </w:t>
      </w:r>
      <w:r w:rsidRPr="00AA2198">
        <w:rPr>
          <w:rFonts w:ascii="Times New Roman" w:hAnsi="Times New Roman" w:cs="Times New Roman"/>
          <w:i/>
          <w:sz w:val="28"/>
          <w:szCs w:val="28"/>
        </w:rPr>
        <w:t xml:space="preserve">«Екологічна безпека і сталий розвиток», «Громадянська відповідальність», «Здоров'я і безпека», «Підприємливість і фінансова грамотність». </w:t>
      </w:r>
    </w:p>
    <w:p w:rsidR="00E5185C" w:rsidRPr="00165F72" w:rsidRDefault="00E5185C" w:rsidP="001047C4">
      <w:pPr>
        <w:tabs>
          <w:tab w:val="left" w:pos="142"/>
        </w:tabs>
        <w:spacing w:line="269" w:lineRule="auto"/>
        <w:ind w:left="142" w:right="142" w:firstLine="425"/>
        <w:jc w:val="both"/>
        <w:rPr>
          <w:rFonts w:ascii="Times New Roman" w:hAnsi="Times New Roman" w:cs="Times New Roman"/>
          <w:sz w:val="28"/>
          <w:szCs w:val="28"/>
        </w:rPr>
      </w:pPr>
      <w:r w:rsidRPr="00AA2198">
        <w:rPr>
          <w:rFonts w:ascii="Times New Roman" w:hAnsi="Times New Roman" w:cs="Times New Roman"/>
          <w:sz w:val="28"/>
          <w:szCs w:val="28"/>
        </w:rPr>
        <w:t>Наскрізні змістові лінії послідовно розкриваються у процесі навчання й виховання учнів</w:t>
      </w:r>
      <w:r>
        <w:rPr>
          <w:rFonts w:ascii="Times New Roman" w:hAnsi="Times New Roman" w:cs="Times New Roman"/>
          <w:sz w:val="28"/>
          <w:szCs w:val="28"/>
        </w:rPr>
        <w:t xml:space="preserve">. </w:t>
      </w:r>
      <w:r w:rsidRPr="009F1266">
        <w:rPr>
          <w:rFonts w:ascii="Times New Roman" w:hAnsi="Times New Roman" w:cs="Times New Roman"/>
          <w:sz w:val="28"/>
          <w:szCs w:val="28"/>
          <w:lang w:eastAsia="ru-RU"/>
        </w:rPr>
        <w:t xml:space="preserve">Реалізація </w:t>
      </w:r>
      <w:r>
        <w:rPr>
          <w:rFonts w:ascii="Times New Roman" w:hAnsi="Times New Roman" w:cs="Times New Roman"/>
          <w:sz w:val="28"/>
          <w:szCs w:val="28"/>
          <w:lang w:eastAsia="ru-RU"/>
        </w:rPr>
        <w:t xml:space="preserve">їх </w:t>
      </w:r>
      <w:r w:rsidRPr="009F1266">
        <w:rPr>
          <w:rFonts w:ascii="Times New Roman" w:hAnsi="Times New Roman" w:cs="Times New Roman"/>
          <w:sz w:val="28"/>
          <w:szCs w:val="28"/>
          <w:lang w:eastAsia="ru-RU"/>
        </w:rPr>
        <w:t xml:space="preserve"> </w:t>
      </w:r>
      <w:r w:rsidRPr="002A6456">
        <w:rPr>
          <w:rFonts w:ascii="Times New Roman" w:hAnsi="Times New Roman" w:cs="Times New Roman"/>
          <w:b/>
          <w:i/>
          <w:sz w:val="28"/>
          <w:szCs w:val="28"/>
          <w:lang w:eastAsia="ru-RU"/>
        </w:rPr>
        <w:t>не передбачає</w:t>
      </w:r>
      <w:r w:rsidRPr="009F1266">
        <w:rPr>
          <w:rFonts w:ascii="Times New Roman" w:hAnsi="Times New Roman" w:cs="Times New Roman"/>
          <w:sz w:val="28"/>
          <w:szCs w:val="28"/>
          <w:lang w:eastAsia="ru-RU"/>
        </w:rPr>
        <w:t xml:space="preserve"> будь-якого розширення чи поглиблення навчального матеріалу, але </w:t>
      </w:r>
      <w:r w:rsidRPr="002A6456">
        <w:rPr>
          <w:rFonts w:ascii="Times New Roman" w:hAnsi="Times New Roman" w:cs="Times New Roman"/>
          <w:b/>
          <w:i/>
          <w:sz w:val="28"/>
          <w:szCs w:val="28"/>
          <w:lang w:eastAsia="ru-RU"/>
        </w:rPr>
        <w:t>потребує посилення</w:t>
      </w:r>
      <w:r w:rsidRPr="009F1266">
        <w:rPr>
          <w:rFonts w:ascii="Times New Roman" w:hAnsi="Times New Roman" w:cs="Times New Roman"/>
          <w:sz w:val="28"/>
          <w:szCs w:val="28"/>
          <w:lang w:eastAsia="ru-RU"/>
        </w:rPr>
        <w:t xml:space="preserve"> уваги до певних його аспектів. Провідні ідеї, на яких ґрунтуються наскрізні змістові </w:t>
      </w:r>
      <w:r w:rsidRPr="009F1266">
        <w:rPr>
          <w:rFonts w:ascii="Times New Roman" w:hAnsi="Times New Roman" w:cs="Times New Roman"/>
          <w:sz w:val="28"/>
          <w:szCs w:val="28"/>
          <w:lang w:eastAsia="ru-RU"/>
        </w:rPr>
        <w:lastRenderedPageBreak/>
        <w:t xml:space="preserve">лінії, втілюються в навчанні хімії як у теоретичному змісті курсу, так і в експериментальній діяльності учнів, під час </w:t>
      </w:r>
      <w:r w:rsidRPr="009F1266">
        <w:rPr>
          <w:rFonts w:ascii="Times New Roman" w:hAnsi="Times New Roman" w:cs="Times New Roman"/>
          <w:sz w:val="28"/>
          <w:szCs w:val="28"/>
        </w:rPr>
        <w:t>розв’язування задач і завдань з реальними даними</w:t>
      </w:r>
      <w:r>
        <w:rPr>
          <w:rFonts w:ascii="Times New Roman" w:hAnsi="Times New Roman" w:cs="Times New Roman"/>
          <w:sz w:val="28"/>
          <w:szCs w:val="28"/>
        </w:rPr>
        <w:t xml:space="preserve"> (виробничого і побутового характеру);</w:t>
      </w:r>
      <w:r w:rsidRPr="009F1266">
        <w:rPr>
          <w:rFonts w:ascii="Times New Roman" w:hAnsi="Times New Roman" w:cs="Times New Roman"/>
          <w:sz w:val="28"/>
          <w:szCs w:val="28"/>
        </w:rPr>
        <w:t xml:space="preserve"> виконання міжпредметних навчальних проектів, роботи з різними джерелами інформації; в позаурочний час вони реалізуються під час тематичних тижнів, участі в регіональних, всеукраїнських та міжнародних конкурсах (у тому числі дистанційних). </w:t>
      </w:r>
    </w:p>
    <w:p w:rsidR="00E5185C" w:rsidRPr="00B44CB0" w:rsidRDefault="00E5185C" w:rsidP="00B44CB0">
      <w:pPr>
        <w:tabs>
          <w:tab w:val="left" w:pos="142"/>
        </w:tabs>
        <w:ind w:left="142" w:right="142" w:firstLine="425"/>
        <w:jc w:val="both"/>
        <w:rPr>
          <w:rFonts w:ascii="Times New Roman" w:hAnsi="Times New Roman" w:cs="Times New Roman"/>
          <w:sz w:val="28"/>
          <w:szCs w:val="28"/>
        </w:rPr>
      </w:pPr>
      <w:r w:rsidRPr="009F1266">
        <w:rPr>
          <w:rFonts w:ascii="Times New Roman" w:hAnsi="Times New Roman" w:cs="Times New Roman"/>
          <w:sz w:val="28"/>
          <w:szCs w:val="28"/>
        </w:rPr>
        <w:t>У навчальній програмі з хімії наскрізні змістові лінії винесено в окрему рубрику. У ній зазначено  питання, що дають змогу відповідно спрямувати зміст кожної теми.</w:t>
      </w:r>
    </w:p>
    <w:p w:rsidR="00455D70" w:rsidRPr="001047C4" w:rsidRDefault="00455D70" w:rsidP="00455D70">
      <w:pPr>
        <w:shd w:val="clear" w:color="auto" w:fill="FFFFFF"/>
        <w:ind w:firstLine="708"/>
        <w:jc w:val="both"/>
        <w:rPr>
          <w:rFonts w:ascii="Times New Roman" w:eastAsia="Times New Roman" w:hAnsi="Times New Roman" w:cs="Times New Roman"/>
          <w:b/>
          <w:color w:val="333333"/>
          <w:sz w:val="28"/>
          <w:szCs w:val="28"/>
        </w:rPr>
      </w:pPr>
      <w:r w:rsidRPr="00455D70">
        <w:rPr>
          <w:rFonts w:ascii="Times New Roman" w:eastAsia="Times New Roman" w:hAnsi="Times New Roman" w:cs="Times New Roman"/>
          <w:color w:val="000000" w:themeColor="text1"/>
          <w:sz w:val="28"/>
          <w:szCs w:val="28"/>
        </w:rPr>
        <w:t xml:space="preserve">За новою навчальною програмою з хімії </w:t>
      </w:r>
      <w:r w:rsidR="00AA1817">
        <w:rPr>
          <w:rFonts w:ascii="Times New Roman" w:eastAsia="Times New Roman" w:hAnsi="Times New Roman" w:cs="Times New Roman"/>
          <w:color w:val="000000" w:themeColor="text1"/>
          <w:sz w:val="28"/>
          <w:szCs w:val="28"/>
        </w:rPr>
        <w:t>у</w:t>
      </w:r>
      <w:r w:rsidRPr="00455D70">
        <w:rPr>
          <w:rFonts w:ascii="Times New Roman" w:eastAsia="Times New Roman" w:hAnsi="Times New Roman" w:cs="Times New Roman"/>
          <w:color w:val="000000" w:themeColor="text1"/>
          <w:sz w:val="28"/>
          <w:szCs w:val="28"/>
        </w:rPr>
        <w:t xml:space="preserve"> </w:t>
      </w:r>
      <w:r w:rsidRPr="00455D70">
        <w:rPr>
          <w:rFonts w:ascii="Times New Roman" w:eastAsia="Times New Roman" w:hAnsi="Times New Roman" w:cs="Times New Roman"/>
          <w:b/>
          <w:color w:val="000000" w:themeColor="text1"/>
          <w:sz w:val="28"/>
          <w:szCs w:val="28"/>
        </w:rPr>
        <w:t>10-му</w:t>
      </w:r>
      <w:r w:rsidRPr="00455D70">
        <w:rPr>
          <w:rFonts w:ascii="Times New Roman" w:eastAsia="Times New Roman" w:hAnsi="Times New Roman" w:cs="Times New Roman"/>
          <w:color w:val="000000" w:themeColor="text1"/>
          <w:sz w:val="28"/>
          <w:szCs w:val="28"/>
        </w:rPr>
        <w:t xml:space="preserve"> класі вивчатимуться </w:t>
      </w:r>
      <w:r w:rsidRPr="00455D70">
        <w:rPr>
          <w:rFonts w:ascii="Times New Roman" w:eastAsia="Times New Roman" w:hAnsi="Times New Roman" w:cs="Times New Roman"/>
          <w:b/>
          <w:color w:val="000000" w:themeColor="text1"/>
          <w:sz w:val="28"/>
          <w:szCs w:val="28"/>
        </w:rPr>
        <w:t>органічні</w:t>
      </w:r>
      <w:r w:rsidRPr="00455D70">
        <w:rPr>
          <w:rFonts w:ascii="Times New Roman" w:eastAsia="Times New Roman" w:hAnsi="Times New Roman" w:cs="Times New Roman"/>
          <w:color w:val="000000" w:themeColor="text1"/>
          <w:sz w:val="28"/>
          <w:szCs w:val="28"/>
        </w:rPr>
        <w:t xml:space="preserve"> речовини, в </w:t>
      </w:r>
      <w:r w:rsidRPr="00455D70">
        <w:rPr>
          <w:rFonts w:ascii="Times New Roman" w:eastAsia="Times New Roman" w:hAnsi="Times New Roman" w:cs="Times New Roman"/>
          <w:b/>
          <w:color w:val="000000" w:themeColor="text1"/>
          <w:sz w:val="28"/>
          <w:szCs w:val="28"/>
        </w:rPr>
        <w:t>11-му</w:t>
      </w:r>
      <w:r w:rsidRPr="00455D70">
        <w:rPr>
          <w:rFonts w:ascii="Times New Roman" w:eastAsia="Times New Roman" w:hAnsi="Times New Roman" w:cs="Times New Roman"/>
          <w:color w:val="000000" w:themeColor="text1"/>
          <w:sz w:val="28"/>
          <w:szCs w:val="28"/>
        </w:rPr>
        <w:t xml:space="preserve"> – </w:t>
      </w:r>
      <w:r w:rsidRPr="00455D70">
        <w:rPr>
          <w:rFonts w:ascii="Times New Roman" w:eastAsia="Times New Roman" w:hAnsi="Times New Roman" w:cs="Times New Roman"/>
          <w:b/>
          <w:color w:val="000000" w:themeColor="text1"/>
          <w:sz w:val="28"/>
          <w:szCs w:val="28"/>
        </w:rPr>
        <w:t>неорганічні</w:t>
      </w:r>
      <w:r w:rsidRPr="00455D70">
        <w:rPr>
          <w:rFonts w:ascii="Times New Roman" w:eastAsia="Times New Roman" w:hAnsi="Times New Roman" w:cs="Times New Roman"/>
          <w:color w:val="000000" w:themeColor="text1"/>
          <w:sz w:val="28"/>
          <w:szCs w:val="28"/>
        </w:rPr>
        <w:t xml:space="preserve"> речовини й тема з </w:t>
      </w:r>
      <w:r w:rsidRPr="001047C4">
        <w:rPr>
          <w:rFonts w:ascii="Times New Roman" w:eastAsia="Times New Roman" w:hAnsi="Times New Roman" w:cs="Times New Roman"/>
          <w:b/>
          <w:color w:val="000000" w:themeColor="text1"/>
          <w:sz w:val="28"/>
          <w:szCs w:val="28"/>
        </w:rPr>
        <w:t>узагальнення знань.</w:t>
      </w:r>
      <w:r w:rsidRPr="001047C4">
        <w:rPr>
          <w:rFonts w:ascii="Times New Roman" w:eastAsia="Times New Roman" w:hAnsi="Times New Roman" w:cs="Times New Roman"/>
          <w:b/>
          <w:color w:val="333333"/>
          <w:sz w:val="28"/>
          <w:szCs w:val="28"/>
        </w:rPr>
        <w:t xml:space="preserve"> </w:t>
      </w:r>
    </w:p>
    <w:p w:rsidR="00295BEE" w:rsidRDefault="00455D70" w:rsidP="00295BEE">
      <w:pPr>
        <w:spacing w:line="276" w:lineRule="auto"/>
        <w:ind w:firstLine="709"/>
        <w:jc w:val="both"/>
        <w:rPr>
          <w:rFonts w:ascii="Times New Roman" w:hAnsi="Times New Roman" w:cs="Times New Roman"/>
          <w:color w:val="auto"/>
          <w:sz w:val="28"/>
          <w:szCs w:val="28"/>
        </w:rPr>
      </w:pPr>
      <w:r w:rsidRPr="00455D70">
        <w:rPr>
          <w:rFonts w:ascii="Times New Roman" w:hAnsi="Times New Roman" w:cs="Times New Roman"/>
          <w:color w:val="auto"/>
          <w:sz w:val="28"/>
          <w:szCs w:val="28"/>
        </w:rPr>
        <w:t>Зміст програми</w:t>
      </w:r>
      <w:r>
        <w:rPr>
          <w:rFonts w:ascii="Times New Roman" w:hAnsi="Times New Roman" w:cs="Times New Roman"/>
          <w:color w:val="auto"/>
          <w:sz w:val="28"/>
          <w:szCs w:val="28"/>
        </w:rPr>
        <w:t xml:space="preserve"> </w:t>
      </w:r>
      <w:r w:rsidR="00AA1817">
        <w:rPr>
          <w:rFonts w:ascii="Times New Roman" w:hAnsi="Times New Roman" w:cs="Times New Roman"/>
          <w:color w:val="auto"/>
          <w:sz w:val="28"/>
          <w:szCs w:val="28"/>
        </w:rPr>
        <w:t>у</w:t>
      </w:r>
      <w:r>
        <w:rPr>
          <w:rFonts w:ascii="Times New Roman" w:hAnsi="Times New Roman" w:cs="Times New Roman"/>
          <w:color w:val="auto"/>
          <w:sz w:val="28"/>
          <w:szCs w:val="28"/>
        </w:rPr>
        <w:t xml:space="preserve"> </w:t>
      </w:r>
      <w:r w:rsidRPr="0012514B">
        <w:rPr>
          <w:rFonts w:ascii="Times New Roman" w:hAnsi="Times New Roman" w:cs="Times New Roman"/>
          <w:b/>
          <w:color w:val="auto"/>
          <w:sz w:val="28"/>
          <w:szCs w:val="28"/>
        </w:rPr>
        <w:t>10</w:t>
      </w:r>
      <w:r w:rsidR="00AA181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класі </w:t>
      </w:r>
      <w:r w:rsidRPr="00455D70">
        <w:rPr>
          <w:rFonts w:ascii="Times New Roman" w:hAnsi="Times New Roman" w:cs="Times New Roman"/>
          <w:color w:val="auto"/>
          <w:sz w:val="28"/>
          <w:szCs w:val="28"/>
        </w:rPr>
        <w:t xml:space="preserve"> охоплює розділи, присвячені вивченню хімії органічних сполук, узагальненню знань щодо ролі хімії у створенні нових матеріалів, розвитку нових напрямів технологій, розв’язанні продовольчої, сировинної, енергетичної, екологічної проблем.</w:t>
      </w:r>
    </w:p>
    <w:p w:rsidR="00455D70" w:rsidRPr="00455D70" w:rsidRDefault="00455D70" w:rsidP="00295BEE">
      <w:pPr>
        <w:spacing w:line="276" w:lineRule="auto"/>
        <w:ind w:firstLine="709"/>
        <w:jc w:val="both"/>
        <w:rPr>
          <w:rFonts w:ascii="Times New Roman" w:hAnsi="Times New Roman" w:cs="Times New Roman"/>
          <w:color w:val="auto"/>
          <w:sz w:val="28"/>
          <w:szCs w:val="28"/>
        </w:rPr>
      </w:pPr>
      <w:r w:rsidRPr="00455D70">
        <w:rPr>
          <w:rFonts w:ascii="Times New Roman" w:hAnsi="Times New Roman" w:cs="Times New Roman"/>
          <w:color w:val="auto"/>
          <w:sz w:val="28"/>
          <w:szCs w:val="28"/>
        </w:rPr>
        <w:t>Обрано таку послідовність викладення навчального матеріалу:</w:t>
      </w:r>
    </w:p>
    <w:p w:rsidR="00AA1817" w:rsidRPr="00B1234C" w:rsidRDefault="00455D70" w:rsidP="0012514B">
      <w:pPr>
        <w:shd w:val="clear" w:color="auto" w:fill="FFFFFF"/>
        <w:spacing w:line="276" w:lineRule="auto"/>
        <w:jc w:val="both"/>
        <w:rPr>
          <w:rFonts w:ascii="Times New Roman" w:hAnsi="Times New Roman" w:cs="Times New Roman"/>
          <w:i/>
          <w:iCs/>
          <w:color w:val="000000" w:themeColor="text1"/>
          <w:sz w:val="28"/>
          <w:szCs w:val="28"/>
        </w:rPr>
      </w:pPr>
      <w:r w:rsidRPr="00B1234C">
        <w:rPr>
          <w:rFonts w:ascii="Times New Roman" w:hAnsi="Times New Roman" w:cs="Times New Roman"/>
          <w:i/>
          <w:iCs/>
          <w:color w:val="000000" w:themeColor="text1"/>
          <w:sz w:val="28"/>
          <w:szCs w:val="28"/>
        </w:rPr>
        <w:t xml:space="preserve">Повторення початкових понять про органічні речовини. </w:t>
      </w:r>
    </w:p>
    <w:p w:rsidR="00AA1817" w:rsidRPr="00B1234C" w:rsidRDefault="00455D70" w:rsidP="0012514B">
      <w:pPr>
        <w:shd w:val="clear" w:color="auto" w:fill="FFFFFF"/>
        <w:spacing w:line="276" w:lineRule="auto"/>
        <w:jc w:val="both"/>
        <w:rPr>
          <w:rFonts w:ascii="Times New Roman" w:hAnsi="Times New Roman" w:cs="Times New Roman"/>
          <w:i/>
          <w:iCs/>
          <w:color w:val="000000" w:themeColor="text1"/>
          <w:sz w:val="28"/>
          <w:szCs w:val="28"/>
        </w:rPr>
      </w:pPr>
      <w:r w:rsidRPr="00B1234C">
        <w:rPr>
          <w:rFonts w:ascii="Times New Roman" w:hAnsi="Times New Roman" w:cs="Times New Roman"/>
          <w:i/>
          <w:iCs/>
          <w:color w:val="000000" w:themeColor="text1"/>
          <w:sz w:val="28"/>
          <w:szCs w:val="28"/>
        </w:rPr>
        <w:t xml:space="preserve">Тема 1. Теорія будови органічних сполук. </w:t>
      </w:r>
    </w:p>
    <w:p w:rsidR="00AA1817" w:rsidRPr="00B1234C" w:rsidRDefault="00455D70" w:rsidP="0012514B">
      <w:pPr>
        <w:shd w:val="clear" w:color="auto" w:fill="FFFFFF"/>
        <w:spacing w:line="276" w:lineRule="auto"/>
        <w:jc w:val="both"/>
        <w:rPr>
          <w:rFonts w:ascii="Times New Roman" w:hAnsi="Times New Roman" w:cs="Times New Roman"/>
          <w:i/>
          <w:iCs/>
          <w:color w:val="000000" w:themeColor="text1"/>
          <w:sz w:val="28"/>
          <w:szCs w:val="28"/>
        </w:rPr>
      </w:pPr>
      <w:r w:rsidRPr="00B1234C">
        <w:rPr>
          <w:rFonts w:ascii="Times New Roman" w:hAnsi="Times New Roman" w:cs="Times New Roman"/>
          <w:i/>
          <w:iCs/>
          <w:color w:val="000000" w:themeColor="text1"/>
          <w:sz w:val="28"/>
          <w:szCs w:val="28"/>
        </w:rPr>
        <w:t xml:space="preserve">Тема 2. Вуглеводні. </w:t>
      </w:r>
    </w:p>
    <w:p w:rsidR="00AA1817" w:rsidRPr="00B1234C" w:rsidRDefault="00455D70" w:rsidP="0012514B">
      <w:pPr>
        <w:shd w:val="clear" w:color="auto" w:fill="FFFFFF"/>
        <w:spacing w:line="276" w:lineRule="auto"/>
        <w:jc w:val="both"/>
        <w:rPr>
          <w:rFonts w:ascii="Times New Roman" w:hAnsi="Times New Roman" w:cs="Times New Roman"/>
          <w:i/>
          <w:iCs/>
          <w:color w:val="000000" w:themeColor="text1"/>
          <w:sz w:val="28"/>
          <w:szCs w:val="28"/>
        </w:rPr>
      </w:pPr>
      <w:r w:rsidRPr="00B1234C">
        <w:rPr>
          <w:rFonts w:ascii="Times New Roman" w:hAnsi="Times New Roman" w:cs="Times New Roman"/>
          <w:i/>
          <w:iCs/>
          <w:color w:val="000000" w:themeColor="text1"/>
          <w:sz w:val="28"/>
          <w:szCs w:val="28"/>
        </w:rPr>
        <w:t xml:space="preserve">Тема 3. </w:t>
      </w:r>
      <w:proofErr w:type="spellStart"/>
      <w:r w:rsidRPr="00B1234C">
        <w:rPr>
          <w:rFonts w:ascii="Times New Roman" w:hAnsi="Times New Roman" w:cs="Times New Roman"/>
          <w:i/>
          <w:iCs/>
          <w:color w:val="000000" w:themeColor="text1"/>
          <w:sz w:val="28"/>
          <w:szCs w:val="28"/>
        </w:rPr>
        <w:t>Оксигеновмісні</w:t>
      </w:r>
      <w:proofErr w:type="spellEnd"/>
      <w:r w:rsidRPr="00B1234C">
        <w:rPr>
          <w:rFonts w:ascii="Times New Roman" w:hAnsi="Times New Roman" w:cs="Times New Roman"/>
          <w:i/>
          <w:iCs/>
          <w:color w:val="000000" w:themeColor="text1"/>
          <w:sz w:val="28"/>
          <w:szCs w:val="28"/>
        </w:rPr>
        <w:t xml:space="preserve"> органічні сполуки. </w:t>
      </w:r>
    </w:p>
    <w:p w:rsidR="00AA1817" w:rsidRPr="00B1234C" w:rsidRDefault="00455D70" w:rsidP="0012514B">
      <w:pPr>
        <w:shd w:val="clear" w:color="auto" w:fill="FFFFFF"/>
        <w:spacing w:line="276" w:lineRule="auto"/>
        <w:jc w:val="both"/>
        <w:rPr>
          <w:rFonts w:ascii="Times New Roman" w:hAnsi="Times New Roman" w:cs="Times New Roman"/>
          <w:i/>
          <w:iCs/>
          <w:color w:val="000000" w:themeColor="text1"/>
          <w:sz w:val="28"/>
          <w:szCs w:val="28"/>
        </w:rPr>
      </w:pPr>
      <w:r w:rsidRPr="00B1234C">
        <w:rPr>
          <w:rFonts w:ascii="Times New Roman" w:hAnsi="Times New Roman" w:cs="Times New Roman"/>
          <w:i/>
          <w:iCs/>
          <w:color w:val="000000" w:themeColor="text1"/>
          <w:sz w:val="28"/>
          <w:szCs w:val="28"/>
        </w:rPr>
        <w:t xml:space="preserve">Тема 4. </w:t>
      </w:r>
      <w:proofErr w:type="spellStart"/>
      <w:r w:rsidRPr="00B1234C">
        <w:rPr>
          <w:rFonts w:ascii="Times New Roman" w:hAnsi="Times New Roman" w:cs="Times New Roman"/>
          <w:i/>
          <w:iCs/>
          <w:color w:val="000000" w:themeColor="text1"/>
          <w:sz w:val="28"/>
          <w:szCs w:val="28"/>
        </w:rPr>
        <w:t>Нітрогеновмісні</w:t>
      </w:r>
      <w:proofErr w:type="spellEnd"/>
      <w:r w:rsidRPr="00B1234C">
        <w:rPr>
          <w:rFonts w:ascii="Times New Roman" w:hAnsi="Times New Roman" w:cs="Times New Roman"/>
          <w:i/>
          <w:iCs/>
          <w:color w:val="000000" w:themeColor="text1"/>
          <w:sz w:val="28"/>
          <w:szCs w:val="28"/>
        </w:rPr>
        <w:t xml:space="preserve"> органічні сполуки. </w:t>
      </w:r>
    </w:p>
    <w:p w:rsidR="00AA1817" w:rsidRPr="00B1234C" w:rsidRDefault="00455D70" w:rsidP="0012514B">
      <w:pPr>
        <w:shd w:val="clear" w:color="auto" w:fill="FFFFFF"/>
        <w:spacing w:line="276" w:lineRule="auto"/>
        <w:jc w:val="both"/>
        <w:rPr>
          <w:rFonts w:ascii="Times New Roman" w:hAnsi="Times New Roman" w:cs="Times New Roman"/>
          <w:i/>
          <w:iCs/>
          <w:color w:val="000000" w:themeColor="text1"/>
          <w:sz w:val="28"/>
          <w:szCs w:val="28"/>
        </w:rPr>
      </w:pPr>
      <w:r w:rsidRPr="00B1234C">
        <w:rPr>
          <w:rFonts w:ascii="Times New Roman" w:hAnsi="Times New Roman" w:cs="Times New Roman"/>
          <w:i/>
          <w:iCs/>
          <w:color w:val="000000" w:themeColor="text1"/>
          <w:sz w:val="28"/>
          <w:szCs w:val="28"/>
        </w:rPr>
        <w:t>Тема 5. Синтетичні високомолекулярні речовини і полімерні матеріали на</w:t>
      </w:r>
    </w:p>
    <w:p w:rsidR="00AA1817" w:rsidRPr="00B1234C" w:rsidRDefault="00455D70" w:rsidP="0012514B">
      <w:pPr>
        <w:shd w:val="clear" w:color="auto" w:fill="FFFFFF"/>
        <w:spacing w:line="276" w:lineRule="auto"/>
        <w:ind w:firstLine="993"/>
        <w:jc w:val="both"/>
        <w:rPr>
          <w:rFonts w:ascii="Times New Roman" w:hAnsi="Times New Roman" w:cs="Times New Roman"/>
          <w:i/>
          <w:iCs/>
          <w:color w:val="000000" w:themeColor="text1"/>
          <w:sz w:val="28"/>
          <w:szCs w:val="28"/>
        </w:rPr>
      </w:pPr>
      <w:r w:rsidRPr="00B1234C">
        <w:rPr>
          <w:rFonts w:ascii="Times New Roman" w:hAnsi="Times New Roman" w:cs="Times New Roman"/>
          <w:i/>
          <w:iCs/>
          <w:color w:val="000000" w:themeColor="text1"/>
          <w:sz w:val="28"/>
          <w:szCs w:val="28"/>
        </w:rPr>
        <w:t xml:space="preserve">їх основі. </w:t>
      </w:r>
    </w:p>
    <w:p w:rsidR="00455D70" w:rsidRPr="00B1234C" w:rsidRDefault="00455D70" w:rsidP="0012514B">
      <w:pPr>
        <w:shd w:val="clear" w:color="auto" w:fill="FFFFFF"/>
        <w:spacing w:line="276" w:lineRule="auto"/>
        <w:ind w:left="709" w:hanging="709"/>
        <w:jc w:val="both"/>
        <w:rPr>
          <w:rFonts w:ascii="Times New Roman" w:eastAsia="Times New Roman" w:hAnsi="Times New Roman" w:cs="Times New Roman"/>
          <w:color w:val="000000" w:themeColor="text1"/>
          <w:sz w:val="28"/>
          <w:szCs w:val="28"/>
        </w:rPr>
      </w:pPr>
      <w:r w:rsidRPr="00B1234C">
        <w:rPr>
          <w:rFonts w:ascii="Times New Roman" w:hAnsi="Times New Roman" w:cs="Times New Roman"/>
          <w:i/>
          <w:iCs/>
          <w:color w:val="000000" w:themeColor="text1"/>
          <w:sz w:val="28"/>
          <w:szCs w:val="28"/>
        </w:rPr>
        <w:t>Тема 6. Багатоманітність та зв’язки між класами органічних речовин.</w:t>
      </w:r>
    </w:p>
    <w:p w:rsidR="0012514B" w:rsidRPr="0012514B" w:rsidRDefault="0012514B" w:rsidP="0012514B">
      <w:pPr>
        <w:spacing w:line="276" w:lineRule="auto"/>
        <w:ind w:firstLine="709"/>
        <w:jc w:val="both"/>
        <w:rPr>
          <w:rFonts w:ascii="Times New Roman" w:hAnsi="Times New Roman" w:cs="Times New Roman"/>
          <w:color w:val="auto"/>
          <w:sz w:val="28"/>
          <w:szCs w:val="28"/>
        </w:rPr>
      </w:pPr>
      <w:r w:rsidRPr="0012514B">
        <w:rPr>
          <w:rFonts w:ascii="Times New Roman" w:hAnsi="Times New Roman" w:cs="Times New Roman"/>
          <w:color w:val="auto"/>
          <w:sz w:val="28"/>
          <w:szCs w:val="28"/>
        </w:rPr>
        <w:t>У</w:t>
      </w:r>
      <w:r w:rsidRPr="0012514B">
        <w:rPr>
          <w:rFonts w:ascii="Times New Roman" w:hAnsi="Times New Roman" w:cs="Times New Roman"/>
          <w:b/>
          <w:bCs/>
          <w:color w:val="auto"/>
          <w:sz w:val="28"/>
          <w:szCs w:val="28"/>
        </w:rPr>
        <w:t xml:space="preserve"> </w:t>
      </w:r>
      <w:r w:rsidRPr="0012514B">
        <w:rPr>
          <w:rFonts w:ascii="Times New Roman" w:hAnsi="Times New Roman" w:cs="Times New Roman"/>
          <w:bCs/>
          <w:color w:val="auto"/>
          <w:sz w:val="28"/>
          <w:szCs w:val="28"/>
        </w:rPr>
        <w:t>10 класі</w:t>
      </w:r>
      <w:r w:rsidRPr="0012514B">
        <w:rPr>
          <w:rFonts w:ascii="Times New Roman" w:hAnsi="Times New Roman" w:cs="Times New Roman"/>
          <w:color w:val="auto"/>
          <w:sz w:val="28"/>
          <w:szCs w:val="28"/>
        </w:rPr>
        <w:t xml:space="preserve"> розширено матеріал із хімії органічних сполук, що вивчався в основній школі. 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w:t>
      </w:r>
      <w:proofErr w:type="spellStart"/>
      <w:r w:rsidRPr="0012514B">
        <w:rPr>
          <w:rFonts w:ascii="Times New Roman" w:hAnsi="Times New Roman" w:cs="Times New Roman"/>
          <w:color w:val="auto"/>
          <w:sz w:val="28"/>
          <w:szCs w:val="28"/>
        </w:rPr>
        <w:t>Оксигеновмісні</w:t>
      </w:r>
      <w:proofErr w:type="spellEnd"/>
      <w:r w:rsidRPr="0012514B">
        <w:rPr>
          <w:rFonts w:ascii="Times New Roman" w:hAnsi="Times New Roman" w:cs="Times New Roman"/>
          <w:color w:val="auto"/>
          <w:sz w:val="28"/>
          <w:szCs w:val="28"/>
        </w:rPr>
        <w:t xml:space="preserve"> органічні сполуки», «</w:t>
      </w:r>
      <w:proofErr w:type="spellStart"/>
      <w:r w:rsidRPr="0012514B">
        <w:rPr>
          <w:rFonts w:ascii="Times New Roman" w:hAnsi="Times New Roman" w:cs="Times New Roman"/>
          <w:color w:val="auto"/>
          <w:sz w:val="28"/>
          <w:szCs w:val="28"/>
        </w:rPr>
        <w:t>Нітрогеновмісні</w:t>
      </w:r>
      <w:proofErr w:type="spellEnd"/>
      <w:r w:rsidRPr="0012514B">
        <w:rPr>
          <w:rFonts w:ascii="Times New Roman" w:hAnsi="Times New Roman" w:cs="Times New Roman"/>
          <w:color w:val="auto"/>
          <w:sz w:val="28"/>
          <w:szCs w:val="28"/>
        </w:rPr>
        <w:t xml:space="preserve">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12514B" w:rsidRDefault="0012514B" w:rsidP="0012514B">
      <w:pPr>
        <w:spacing w:line="276" w:lineRule="auto"/>
        <w:ind w:firstLine="709"/>
        <w:jc w:val="both"/>
        <w:rPr>
          <w:rFonts w:ascii="Times New Roman" w:hAnsi="Times New Roman" w:cs="Times New Roman"/>
          <w:color w:val="auto"/>
        </w:rPr>
      </w:pPr>
      <w:r w:rsidRPr="0012514B">
        <w:rPr>
          <w:rFonts w:ascii="Times New Roman" w:hAnsi="Times New Roman" w:cs="Times New Roman"/>
          <w:color w:val="auto"/>
          <w:sz w:val="28"/>
          <w:szCs w:val="28"/>
        </w:rPr>
        <w:t>З метою посилення ролі дедукції у навчанні хімії спочатку даються короткі теоретичні відомості про будову, класифікацію, номенклатуру органічних речовин, особливості реакцій за їх участю. Сформовані таким чином теоретичні знання потім розвиваються на фактологічному матеріалі при вивченні класів органічних сполук</w:t>
      </w:r>
      <w:r w:rsidRPr="00AD7804">
        <w:rPr>
          <w:rFonts w:ascii="Times New Roman" w:hAnsi="Times New Roman" w:cs="Times New Roman"/>
          <w:color w:val="auto"/>
        </w:rPr>
        <w:t xml:space="preserve">. </w:t>
      </w:r>
    </w:p>
    <w:p w:rsidR="00717A31" w:rsidRPr="00A47392" w:rsidRDefault="000D4FE0" w:rsidP="00717A31">
      <w:pPr>
        <w:shd w:val="clear" w:color="auto" w:fill="FFFFFF"/>
        <w:spacing w:line="269" w:lineRule="auto"/>
        <w:ind w:firstLine="567"/>
        <w:jc w:val="both"/>
        <w:rPr>
          <w:rFonts w:ascii="Times New Roman" w:eastAsia="Times New Roman" w:hAnsi="Times New Roman" w:cs="Times New Roman"/>
          <w:color w:val="333333"/>
          <w:sz w:val="28"/>
          <w:szCs w:val="28"/>
        </w:rPr>
      </w:pPr>
      <w:r w:rsidRPr="00717A31">
        <w:rPr>
          <w:rFonts w:ascii="Times New Roman" w:eastAsia="Times New Roman" w:hAnsi="Times New Roman" w:cs="Times New Roman"/>
          <w:color w:val="000000" w:themeColor="text1"/>
          <w:sz w:val="28"/>
          <w:szCs w:val="28"/>
        </w:rPr>
        <w:t xml:space="preserve">Курс </w:t>
      </w:r>
      <w:r w:rsidR="00717A31" w:rsidRPr="00717A31">
        <w:rPr>
          <w:rFonts w:ascii="Times New Roman" w:eastAsia="Times New Roman" w:hAnsi="Times New Roman" w:cs="Times New Roman"/>
          <w:color w:val="000000" w:themeColor="text1"/>
          <w:sz w:val="28"/>
          <w:szCs w:val="28"/>
        </w:rPr>
        <w:t xml:space="preserve">органічної хімії у 10 класі </w:t>
      </w:r>
      <w:r w:rsidRPr="00717A31">
        <w:rPr>
          <w:rFonts w:ascii="Times New Roman" w:eastAsia="Times New Roman" w:hAnsi="Times New Roman" w:cs="Times New Roman"/>
          <w:color w:val="000000" w:themeColor="text1"/>
          <w:sz w:val="28"/>
          <w:szCs w:val="28"/>
        </w:rPr>
        <w:t xml:space="preserve">звільнено від надмірної деталізації, складного наукового матеріалу, для відпрацювання якого потрібно чимало </w:t>
      </w:r>
      <w:r w:rsidRPr="00717A31">
        <w:rPr>
          <w:rFonts w:ascii="Times New Roman" w:eastAsia="Times New Roman" w:hAnsi="Times New Roman" w:cs="Times New Roman"/>
          <w:color w:val="000000" w:themeColor="text1"/>
          <w:sz w:val="28"/>
          <w:szCs w:val="28"/>
        </w:rPr>
        <w:lastRenderedPageBreak/>
        <w:t>часу</w:t>
      </w:r>
      <w:r w:rsidR="00717A31" w:rsidRPr="00717A31">
        <w:rPr>
          <w:rFonts w:ascii="Times New Roman" w:eastAsia="Times New Roman" w:hAnsi="Times New Roman" w:cs="Times New Roman"/>
          <w:color w:val="000000" w:themeColor="text1"/>
          <w:sz w:val="28"/>
          <w:szCs w:val="28"/>
        </w:rPr>
        <w:t xml:space="preserve">, </w:t>
      </w:r>
      <w:r w:rsidR="00717A31" w:rsidRPr="00B44CB0">
        <w:rPr>
          <w:rFonts w:ascii="Times New Roman" w:eastAsia="Times New Roman" w:hAnsi="Times New Roman" w:cs="Times New Roman"/>
          <w:b/>
          <w:color w:val="000000" w:themeColor="text1"/>
          <w:sz w:val="28"/>
          <w:szCs w:val="28"/>
        </w:rPr>
        <w:t>не передбачено</w:t>
      </w:r>
      <w:r w:rsidR="00717A31" w:rsidRPr="00717A31">
        <w:rPr>
          <w:rFonts w:ascii="Times New Roman" w:eastAsia="Times New Roman" w:hAnsi="Times New Roman" w:cs="Times New Roman"/>
          <w:color w:val="000000" w:themeColor="text1"/>
          <w:sz w:val="28"/>
          <w:szCs w:val="28"/>
        </w:rPr>
        <w:t xml:space="preserve"> також  розгляд питань щодо гібридизації електронних </w:t>
      </w:r>
      <w:proofErr w:type="spellStart"/>
      <w:r w:rsidR="00717A31" w:rsidRPr="00717A31">
        <w:rPr>
          <w:rFonts w:ascii="Times New Roman" w:eastAsia="Times New Roman" w:hAnsi="Times New Roman" w:cs="Times New Roman"/>
          <w:color w:val="000000" w:themeColor="text1"/>
          <w:sz w:val="28"/>
          <w:szCs w:val="28"/>
        </w:rPr>
        <w:t>орбіталей</w:t>
      </w:r>
      <w:proofErr w:type="spellEnd"/>
      <w:r w:rsidR="00717A31" w:rsidRPr="00717A31">
        <w:rPr>
          <w:rFonts w:ascii="Times New Roman" w:eastAsia="Times New Roman" w:hAnsi="Times New Roman" w:cs="Times New Roman"/>
          <w:color w:val="000000" w:themeColor="text1"/>
          <w:sz w:val="28"/>
          <w:szCs w:val="28"/>
        </w:rPr>
        <w:t xml:space="preserve"> атомів Карбону, σ-, π- та ароматичного зв’язків. Але </w:t>
      </w:r>
      <w:r w:rsidRPr="00717A31">
        <w:rPr>
          <w:rFonts w:ascii="Times New Roman" w:eastAsia="Times New Roman" w:hAnsi="Times New Roman" w:cs="Times New Roman"/>
          <w:color w:val="000000" w:themeColor="text1"/>
          <w:sz w:val="28"/>
          <w:szCs w:val="28"/>
        </w:rPr>
        <w:t xml:space="preserve"> </w:t>
      </w:r>
      <w:r w:rsidR="00717A31" w:rsidRPr="00B44CB0">
        <w:rPr>
          <w:rFonts w:ascii="Times New Roman" w:eastAsia="Times New Roman" w:hAnsi="Times New Roman" w:cs="Times New Roman"/>
          <w:b/>
          <w:color w:val="000000" w:themeColor="text1"/>
          <w:sz w:val="28"/>
          <w:szCs w:val="28"/>
        </w:rPr>
        <w:t>п</w:t>
      </w:r>
      <w:r w:rsidRPr="00B44CB0">
        <w:rPr>
          <w:rFonts w:ascii="Times New Roman" w:eastAsia="Times New Roman" w:hAnsi="Times New Roman" w:cs="Times New Roman"/>
          <w:b/>
          <w:color w:val="000000" w:themeColor="text1"/>
          <w:sz w:val="28"/>
          <w:szCs w:val="28"/>
        </w:rPr>
        <w:t>осилено увагу</w:t>
      </w:r>
      <w:r w:rsidRPr="00717A31">
        <w:rPr>
          <w:rFonts w:ascii="Times New Roman" w:eastAsia="Times New Roman" w:hAnsi="Times New Roman" w:cs="Times New Roman"/>
          <w:color w:val="000000" w:themeColor="text1"/>
          <w:sz w:val="28"/>
          <w:szCs w:val="28"/>
        </w:rPr>
        <w:t xml:space="preserve"> до матеріалу, пов’язаного із повсякденним життям людини</w:t>
      </w:r>
      <w:r w:rsidR="00683B7C">
        <w:rPr>
          <w:rFonts w:ascii="Times New Roman" w:eastAsia="Times New Roman" w:hAnsi="Times New Roman" w:cs="Times New Roman"/>
          <w:color w:val="000000" w:themeColor="text1"/>
          <w:sz w:val="28"/>
          <w:szCs w:val="28"/>
        </w:rPr>
        <w:t>.</w:t>
      </w:r>
      <w:r w:rsidRPr="00717A31">
        <w:rPr>
          <w:rFonts w:ascii="Times New Roman" w:eastAsia="Times New Roman" w:hAnsi="Times New Roman" w:cs="Times New Roman"/>
          <w:color w:val="000000" w:themeColor="text1"/>
          <w:sz w:val="28"/>
          <w:szCs w:val="28"/>
        </w:rPr>
        <w:t xml:space="preserve"> </w:t>
      </w:r>
    </w:p>
    <w:p w:rsidR="00B1234C" w:rsidRPr="00B1234C" w:rsidRDefault="00717A31" w:rsidP="00B1234C">
      <w:pPr>
        <w:spacing w:line="269" w:lineRule="auto"/>
        <w:ind w:firstLine="567"/>
        <w:jc w:val="both"/>
        <w:rPr>
          <w:rFonts w:ascii="Times New Roman" w:hAnsi="Times New Roman" w:cs="Times New Roman"/>
          <w:sz w:val="28"/>
          <w:szCs w:val="28"/>
        </w:rPr>
      </w:pPr>
      <w:r w:rsidRPr="00D94023">
        <w:rPr>
          <w:rFonts w:ascii="Times New Roman" w:hAnsi="Times New Roman" w:cs="Times New Roman"/>
          <w:b/>
          <w:sz w:val="28"/>
          <w:szCs w:val="28"/>
          <w:lang w:eastAsia="ru-RU"/>
        </w:rPr>
        <w:t xml:space="preserve">10 клас. </w:t>
      </w:r>
      <w:r w:rsidRPr="00717A31">
        <w:rPr>
          <w:rFonts w:ascii="Times New Roman" w:eastAsia="Times New Roman" w:hAnsi="Times New Roman" w:cs="Times New Roman"/>
          <w:b/>
          <w:bCs/>
          <w:iCs/>
          <w:color w:val="000000" w:themeColor="text1"/>
          <w:sz w:val="28"/>
          <w:szCs w:val="28"/>
        </w:rPr>
        <w:t>Профільний</w:t>
      </w:r>
      <w:r>
        <w:rPr>
          <w:rFonts w:ascii="Times New Roman" w:hAnsi="Times New Roman" w:cs="Times New Roman"/>
          <w:b/>
          <w:sz w:val="28"/>
          <w:szCs w:val="28"/>
          <w:lang w:eastAsia="ru-RU"/>
        </w:rPr>
        <w:t xml:space="preserve"> рівень.</w:t>
      </w:r>
      <w:r w:rsidR="00B1234C" w:rsidRPr="00F00177">
        <w:rPr>
          <w:rFonts w:ascii="Times New Roman" w:hAnsi="Times New Roman" w:cs="Times New Roman"/>
          <w:sz w:val="22"/>
          <w:szCs w:val="22"/>
        </w:rPr>
        <w:t xml:space="preserve"> </w:t>
      </w:r>
      <w:r w:rsidR="00B1234C" w:rsidRPr="00B1234C">
        <w:rPr>
          <w:rFonts w:ascii="Times New Roman" w:hAnsi="Times New Roman" w:cs="Times New Roman"/>
          <w:sz w:val="28"/>
          <w:szCs w:val="28"/>
        </w:rPr>
        <w:t xml:space="preserve">Програма призначена для  класів хімічного, </w:t>
      </w:r>
      <w:proofErr w:type="spellStart"/>
      <w:r w:rsidR="00B1234C" w:rsidRPr="00B1234C">
        <w:rPr>
          <w:rFonts w:ascii="Times New Roman" w:hAnsi="Times New Roman" w:cs="Times New Roman"/>
          <w:sz w:val="28"/>
          <w:szCs w:val="28"/>
        </w:rPr>
        <w:t>біолого-хімічного</w:t>
      </w:r>
      <w:proofErr w:type="spellEnd"/>
      <w:r w:rsidR="00B1234C" w:rsidRPr="00B1234C">
        <w:rPr>
          <w:rFonts w:ascii="Times New Roman" w:hAnsi="Times New Roman" w:cs="Times New Roman"/>
          <w:sz w:val="28"/>
          <w:szCs w:val="28"/>
        </w:rPr>
        <w:t>, хіміко-технологічного, фізико-хімічного, агрохімічного та інших профілів, пов’язаних із потребою поглибленого навчання учнів хімії. Профілізація забезпечується не лише поглибленим вивченням хімії, посиленням міжпредметних зв’язків, а й запровадженням   курсів за вибором, зміст яких залежить від конкретного профілю.</w:t>
      </w:r>
    </w:p>
    <w:p w:rsidR="00B1234C" w:rsidRPr="00B1234C" w:rsidRDefault="00B1234C" w:rsidP="00B1234C">
      <w:pPr>
        <w:spacing w:line="269" w:lineRule="auto"/>
        <w:ind w:firstLine="567"/>
        <w:jc w:val="both"/>
        <w:rPr>
          <w:rFonts w:ascii="Times New Roman" w:hAnsi="Times New Roman" w:cs="Times New Roman"/>
          <w:sz w:val="28"/>
          <w:szCs w:val="28"/>
        </w:rPr>
      </w:pPr>
      <w:r w:rsidRPr="00B1234C">
        <w:rPr>
          <w:rFonts w:ascii="Times New Roman" w:hAnsi="Times New Roman" w:cs="Times New Roman"/>
          <w:b/>
          <w:sz w:val="28"/>
          <w:szCs w:val="28"/>
        </w:rPr>
        <w:t>Мета</w:t>
      </w:r>
      <w:r w:rsidRPr="00B1234C">
        <w:rPr>
          <w:rFonts w:ascii="Times New Roman" w:hAnsi="Times New Roman" w:cs="Times New Roman"/>
          <w:sz w:val="28"/>
          <w:szCs w:val="28"/>
        </w:rPr>
        <w:t xml:space="preserve"> профільного навчання хімії полягає в загальноосвітній профільній та початковій допрофесійній підготовці учнів з хімії згідно з їхніми освітніми потребами, нахилами, здібностями; забезпеченні можливостей для здобування учнями неперервної освіти упродовж життя, самореалізації, професійного зростання й мобільності у змінних суспільних умовах; розвитку інтелектуальних і творчих якостей, навичок самостійної   дослідницької діяльності, прагнення до саморозвитку й самоосвіти</w:t>
      </w:r>
      <w:r>
        <w:rPr>
          <w:rFonts w:ascii="Times New Roman" w:hAnsi="Times New Roman" w:cs="Times New Roman"/>
          <w:sz w:val="28"/>
          <w:szCs w:val="28"/>
        </w:rPr>
        <w:t xml:space="preserve">. </w:t>
      </w:r>
    </w:p>
    <w:p w:rsidR="00B44CB0" w:rsidRDefault="00B44CB0" w:rsidP="00B44CB0">
      <w:pPr>
        <w:shd w:val="clear" w:color="auto" w:fill="FFFFFF"/>
        <w:spacing w:line="269" w:lineRule="auto"/>
        <w:ind w:firstLine="567"/>
        <w:jc w:val="both"/>
        <w:rPr>
          <w:rFonts w:ascii="Times New Roman" w:eastAsia="Times New Roman" w:hAnsi="Times New Roman" w:cs="Times New Roman"/>
          <w:color w:val="333333"/>
          <w:sz w:val="28"/>
          <w:szCs w:val="28"/>
        </w:rPr>
      </w:pPr>
      <w:r w:rsidRPr="00455D70">
        <w:rPr>
          <w:rFonts w:ascii="Times New Roman" w:eastAsia="Times New Roman" w:hAnsi="Times New Roman" w:cs="Times New Roman"/>
          <w:color w:val="000000" w:themeColor="text1"/>
          <w:sz w:val="28"/>
          <w:szCs w:val="28"/>
        </w:rPr>
        <w:t xml:space="preserve">За новою навчальною програмою з хімії </w:t>
      </w:r>
      <w:r>
        <w:rPr>
          <w:rFonts w:ascii="Times New Roman" w:eastAsia="Times New Roman" w:hAnsi="Times New Roman" w:cs="Times New Roman"/>
          <w:color w:val="000000" w:themeColor="text1"/>
          <w:sz w:val="28"/>
          <w:szCs w:val="28"/>
        </w:rPr>
        <w:t>у</w:t>
      </w:r>
      <w:r w:rsidRPr="00455D70">
        <w:rPr>
          <w:rFonts w:ascii="Times New Roman" w:eastAsia="Times New Roman" w:hAnsi="Times New Roman" w:cs="Times New Roman"/>
          <w:color w:val="000000" w:themeColor="text1"/>
          <w:sz w:val="28"/>
          <w:szCs w:val="28"/>
        </w:rPr>
        <w:t xml:space="preserve"> </w:t>
      </w:r>
      <w:r w:rsidRPr="00455D70">
        <w:rPr>
          <w:rFonts w:ascii="Times New Roman" w:eastAsia="Times New Roman" w:hAnsi="Times New Roman" w:cs="Times New Roman"/>
          <w:b/>
          <w:color w:val="000000" w:themeColor="text1"/>
          <w:sz w:val="28"/>
          <w:szCs w:val="28"/>
        </w:rPr>
        <w:t>10-му</w:t>
      </w:r>
      <w:r w:rsidRPr="00455D70">
        <w:rPr>
          <w:rFonts w:ascii="Times New Roman" w:eastAsia="Times New Roman" w:hAnsi="Times New Roman" w:cs="Times New Roman"/>
          <w:color w:val="000000" w:themeColor="text1"/>
          <w:sz w:val="28"/>
          <w:szCs w:val="28"/>
        </w:rPr>
        <w:t xml:space="preserve"> класі вивчатимуться </w:t>
      </w:r>
      <w:r w:rsidRPr="00455D70">
        <w:rPr>
          <w:rFonts w:ascii="Times New Roman" w:eastAsia="Times New Roman" w:hAnsi="Times New Roman" w:cs="Times New Roman"/>
          <w:b/>
          <w:color w:val="000000" w:themeColor="text1"/>
          <w:sz w:val="28"/>
          <w:szCs w:val="28"/>
        </w:rPr>
        <w:t>органічн</w:t>
      </w:r>
      <w:r>
        <w:rPr>
          <w:rFonts w:ascii="Times New Roman" w:eastAsia="Times New Roman" w:hAnsi="Times New Roman" w:cs="Times New Roman"/>
          <w:b/>
          <w:color w:val="000000" w:themeColor="text1"/>
          <w:sz w:val="28"/>
          <w:szCs w:val="28"/>
        </w:rPr>
        <w:t xml:space="preserve">а </w:t>
      </w:r>
      <w:r w:rsidRPr="00B44CB0">
        <w:rPr>
          <w:rFonts w:ascii="Times New Roman" w:eastAsia="Times New Roman" w:hAnsi="Times New Roman" w:cs="Times New Roman"/>
          <w:color w:val="000000" w:themeColor="text1"/>
          <w:sz w:val="28"/>
          <w:szCs w:val="28"/>
        </w:rPr>
        <w:t>хімія</w:t>
      </w:r>
      <w:r w:rsidRPr="00455D70">
        <w:rPr>
          <w:rFonts w:ascii="Times New Roman" w:eastAsia="Times New Roman" w:hAnsi="Times New Roman" w:cs="Times New Roman"/>
          <w:color w:val="000000" w:themeColor="text1"/>
          <w:sz w:val="28"/>
          <w:szCs w:val="28"/>
        </w:rPr>
        <w:t xml:space="preserve">, в </w:t>
      </w:r>
      <w:r w:rsidRPr="00455D70">
        <w:rPr>
          <w:rFonts w:ascii="Times New Roman" w:eastAsia="Times New Roman" w:hAnsi="Times New Roman" w:cs="Times New Roman"/>
          <w:b/>
          <w:color w:val="000000" w:themeColor="text1"/>
          <w:sz w:val="28"/>
          <w:szCs w:val="28"/>
        </w:rPr>
        <w:t>11-му</w:t>
      </w:r>
      <w:r w:rsidRPr="00455D70">
        <w:rPr>
          <w:rFonts w:ascii="Times New Roman" w:eastAsia="Times New Roman" w:hAnsi="Times New Roman" w:cs="Times New Roman"/>
          <w:color w:val="000000" w:themeColor="text1"/>
          <w:sz w:val="28"/>
          <w:szCs w:val="28"/>
        </w:rPr>
        <w:t xml:space="preserve"> – </w:t>
      </w:r>
      <w:r w:rsidRPr="00455D70">
        <w:rPr>
          <w:rFonts w:ascii="Times New Roman" w:eastAsia="Times New Roman" w:hAnsi="Times New Roman" w:cs="Times New Roman"/>
          <w:b/>
          <w:color w:val="000000" w:themeColor="text1"/>
          <w:sz w:val="28"/>
          <w:szCs w:val="28"/>
        </w:rPr>
        <w:t>неорганічн</w:t>
      </w:r>
      <w:r>
        <w:rPr>
          <w:rFonts w:ascii="Times New Roman" w:eastAsia="Times New Roman" w:hAnsi="Times New Roman" w:cs="Times New Roman"/>
          <w:b/>
          <w:color w:val="000000" w:themeColor="text1"/>
          <w:sz w:val="28"/>
          <w:szCs w:val="28"/>
        </w:rPr>
        <w:t>а</w:t>
      </w:r>
      <w:r w:rsidRPr="00455D70">
        <w:rPr>
          <w:rFonts w:ascii="Times New Roman" w:eastAsia="Times New Roman" w:hAnsi="Times New Roman" w:cs="Times New Roman"/>
          <w:color w:val="000000" w:themeColor="text1"/>
          <w:sz w:val="28"/>
          <w:szCs w:val="28"/>
        </w:rPr>
        <w:t xml:space="preserve"> </w:t>
      </w:r>
      <w:r w:rsidRPr="00B44CB0">
        <w:rPr>
          <w:rFonts w:ascii="Times New Roman" w:eastAsia="Times New Roman" w:hAnsi="Times New Roman" w:cs="Times New Roman"/>
          <w:color w:val="000000" w:themeColor="text1"/>
          <w:sz w:val="28"/>
          <w:szCs w:val="28"/>
        </w:rPr>
        <w:t>хімія</w:t>
      </w:r>
      <w:r w:rsidRPr="00455D70">
        <w:rPr>
          <w:rFonts w:ascii="Times New Roman" w:eastAsia="Times New Roman" w:hAnsi="Times New Roman" w:cs="Times New Roman"/>
          <w:color w:val="000000" w:themeColor="text1"/>
          <w:sz w:val="28"/>
          <w:szCs w:val="28"/>
        </w:rPr>
        <w:t>.</w:t>
      </w:r>
      <w:r w:rsidRPr="00A47392">
        <w:rPr>
          <w:rFonts w:ascii="Times New Roman" w:eastAsia="Times New Roman" w:hAnsi="Times New Roman" w:cs="Times New Roman"/>
          <w:color w:val="333333"/>
          <w:sz w:val="28"/>
          <w:szCs w:val="28"/>
        </w:rPr>
        <w:t xml:space="preserve"> </w:t>
      </w:r>
    </w:p>
    <w:p w:rsidR="00B44CB0" w:rsidRPr="00B44CB0" w:rsidRDefault="00B44CB0" w:rsidP="00B44CB0">
      <w:pPr>
        <w:spacing w:line="269"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44CB0">
        <w:rPr>
          <w:rFonts w:ascii="Times New Roman" w:hAnsi="Times New Roman" w:cs="Times New Roman"/>
          <w:sz w:val="28"/>
          <w:szCs w:val="28"/>
        </w:rPr>
        <w:t>Вивчення  органічної хімії</w:t>
      </w:r>
      <w:r>
        <w:rPr>
          <w:rFonts w:ascii="Times New Roman" w:hAnsi="Times New Roman" w:cs="Times New Roman"/>
          <w:sz w:val="28"/>
          <w:szCs w:val="28"/>
        </w:rPr>
        <w:t xml:space="preserve"> у 10 класі</w:t>
      </w:r>
      <w:r w:rsidRPr="00B44CB0">
        <w:rPr>
          <w:rFonts w:ascii="Times New Roman" w:hAnsi="Times New Roman" w:cs="Times New Roman"/>
          <w:sz w:val="28"/>
          <w:szCs w:val="28"/>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B44CB0">
        <w:rPr>
          <w:rFonts w:ascii="Times New Roman" w:hAnsi="Times New Roman" w:cs="Times New Roman"/>
          <w:bCs/>
          <w:sz w:val="28"/>
          <w:szCs w:val="28"/>
        </w:rPr>
        <w:t>склад, властивості, застосування цих речовин.</w:t>
      </w:r>
      <w:r w:rsidRPr="00B44CB0">
        <w:rPr>
          <w:rFonts w:ascii="Times New Roman" w:hAnsi="Times New Roman" w:cs="Times New Roman"/>
          <w:sz w:val="28"/>
          <w:szCs w:val="28"/>
        </w:rPr>
        <w:t xml:space="preserve"> </w:t>
      </w:r>
    </w:p>
    <w:p w:rsidR="00B44CB0" w:rsidRPr="00B44CB0" w:rsidRDefault="00B44CB0" w:rsidP="00B44CB0">
      <w:pPr>
        <w:spacing w:line="269" w:lineRule="auto"/>
        <w:ind w:firstLine="708"/>
        <w:jc w:val="both"/>
        <w:rPr>
          <w:rFonts w:ascii="Times New Roman" w:hAnsi="Times New Roman" w:cs="Times New Roman"/>
          <w:sz w:val="28"/>
          <w:szCs w:val="28"/>
        </w:rPr>
      </w:pPr>
      <w:r w:rsidRPr="00B44CB0">
        <w:rPr>
          <w:rFonts w:ascii="Times New Roman" w:hAnsi="Times New Roman" w:cs="Times New Roman"/>
          <w:sz w:val="28"/>
          <w:szCs w:val="28"/>
        </w:rPr>
        <w:t>Наступні питання програми стосуються теоретичних засад органічної хімії, а саме теорії будови органічних речовин, ізомерії; розглядається   роль теорії в системі наукових знань.</w:t>
      </w:r>
    </w:p>
    <w:p w:rsidR="00B44CB0" w:rsidRPr="00B44CB0" w:rsidRDefault="00B44CB0" w:rsidP="00B44CB0">
      <w:pPr>
        <w:pStyle w:val="a6"/>
        <w:spacing w:after="0" w:line="269" w:lineRule="auto"/>
        <w:ind w:firstLine="708"/>
        <w:jc w:val="both"/>
        <w:rPr>
          <w:rFonts w:ascii="Times New Roman" w:hAnsi="Times New Roman" w:cs="Times New Roman"/>
          <w:sz w:val="28"/>
          <w:szCs w:val="28"/>
        </w:rPr>
      </w:pPr>
      <w:r w:rsidRPr="00B44CB0">
        <w:rPr>
          <w:rFonts w:ascii="Times New Roman" w:hAnsi="Times New Roman" w:cs="Times New Roman"/>
          <w:sz w:val="28"/>
          <w:szCs w:val="28"/>
        </w:rPr>
        <w:t xml:space="preserve">Вивчення основних класів і груп органічних сполук  </w:t>
      </w:r>
      <w:r w:rsidRPr="00B44CB0">
        <w:rPr>
          <w:rFonts w:ascii="Times New Roman" w:hAnsi="Times New Roman" w:cs="Times New Roman"/>
          <w:b/>
          <w:sz w:val="28"/>
          <w:szCs w:val="28"/>
        </w:rPr>
        <w:t>передбачає поглиблення</w:t>
      </w:r>
      <w:r w:rsidRPr="00B44CB0">
        <w:rPr>
          <w:rFonts w:ascii="Times New Roman" w:hAnsi="Times New Roman" w:cs="Times New Roman"/>
          <w:sz w:val="28"/>
          <w:szCs w:val="28"/>
        </w:rPr>
        <w:t xml:space="preserve">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B44CB0" w:rsidRPr="00B44CB0" w:rsidRDefault="00B44CB0" w:rsidP="00B44CB0">
      <w:pPr>
        <w:spacing w:line="269" w:lineRule="auto"/>
        <w:ind w:firstLine="708"/>
        <w:jc w:val="both"/>
        <w:rPr>
          <w:rFonts w:ascii="Times New Roman" w:hAnsi="Times New Roman" w:cs="Times New Roman"/>
          <w:sz w:val="28"/>
          <w:szCs w:val="28"/>
        </w:rPr>
      </w:pPr>
      <w:r w:rsidRPr="00B44CB0">
        <w:rPr>
          <w:rFonts w:ascii="Times New Roman" w:hAnsi="Times New Roman" w:cs="Times New Roman"/>
          <w:sz w:val="28"/>
          <w:szCs w:val="28"/>
        </w:rPr>
        <w:t xml:space="preserve">До програми включено такі класи і групи речовин: вуглеводні (алкани, </w:t>
      </w:r>
      <w:proofErr w:type="spellStart"/>
      <w:r w:rsidRPr="00B44CB0">
        <w:rPr>
          <w:rFonts w:ascii="Times New Roman" w:hAnsi="Times New Roman" w:cs="Times New Roman"/>
          <w:sz w:val="28"/>
          <w:szCs w:val="28"/>
        </w:rPr>
        <w:t>циклоалкани</w:t>
      </w:r>
      <w:proofErr w:type="spellEnd"/>
      <w:r w:rsidRPr="00B44CB0">
        <w:rPr>
          <w:rFonts w:ascii="Times New Roman" w:hAnsi="Times New Roman" w:cs="Times New Roman"/>
          <w:sz w:val="28"/>
          <w:szCs w:val="28"/>
        </w:rPr>
        <w:t xml:space="preserve">, алкени, </w:t>
      </w:r>
      <w:proofErr w:type="spellStart"/>
      <w:r w:rsidRPr="00B44CB0">
        <w:rPr>
          <w:rFonts w:ascii="Times New Roman" w:hAnsi="Times New Roman" w:cs="Times New Roman"/>
          <w:sz w:val="28"/>
          <w:szCs w:val="28"/>
        </w:rPr>
        <w:t>алкадієни</w:t>
      </w:r>
      <w:proofErr w:type="spellEnd"/>
      <w:r w:rsidRPr="00B44CB0">
        <w:rPr>
          <w:rFonts w:ascii="Times New Roman" w:hAnsi="Times New Roman" w:cs="Times New Roman"/>
          <w:sz w:val="28"/>
          <w:szCs w:val="28"/>
        </w:rPr>
        <w:t xml:space="preserve">,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w:t>
      </w:r>
      <w:proofErr w:type="spellStart"/>
      <w:r w:rsidRPr="00B44CB0">
        <w:rPr>
          <w:rFonts w:ascii="Times New Roman" w:hAnsi="Times New Roman" w:cs="Times New Roman"/>
          <w:sz w:val="28"/>
          <w:szCs w:val="28"/>
        </w:rPr>
        <w:t>естери</w:t>
      </w:r>
      <w:proofErr w:type="spellEnd"/>
      <w:r w:rsidRPr="00B44CB0">
        <w:rPr>
          <w:rFonts w:ascii="Times New Roman" w:hAnsi="Times New Roman" w:cs="Times New Roman"/>
          <w:sz w:val="28"/>
          <w:szCs w:val="28"/>
        </w:rPr>
        <w:t xml:space="preserve">, жири, вуглеводи (глюкоза, сахароза, крохмаль, целюлоза), нітросполуки, аміни, амінокислоти, білки, нуклеїнові кислоти. </w:t>
      </w:r>
    </w:p>
    <w:p w:rsidR="00B44CB0" w:rsidRPr="00B44CB0" w:rsidRDefault="00B44CB0" w:rsidP="00B44CB0">
      <w:pPr>
        <w:spacing w:line="269" w:lineRule="auto"/>
        <w:ind w:firstLine="708"/>
        <w:jc w:val="both"/>
        <w:rPr>
          <w:rFonts w:ascii="Times New Roman" w:hAnsi="Times New Roman" w:cs="Times New Roman"/>
          <w:sz w:val="28"/>
          <w:szCs w:val="28"/>
        </w:rPr>
      </w:pPr>
      <w:r w:rsidRPr="00B44CB0">
        <w:rPr>
          <w:rFonts w:ascii="Times New Roman" w:hAnsi="Times New Roman" w:cs="Times New Roman"/>
          <w:sz w:val="28"/>
          <w:szCs w:val="28"/>
        </w:rPr>
        <w:t xml:space="preserve">Значну  </w:t>
      </w:r>
      <w:r w:rsidRPr="00B44CB0">
        <w:rPr>
          <w:rFonts w:ascii="Times New Roman" w:hAnsi="Times New Roman" w:cs="Times New Roman"/>
          <w:b/>
          <w:sz w:val="28"/>
          <w:szCs w:val="28"/>
        </w:rPr>
        <w:t>увагу приділено</w:t>
      </w:r>
      <w:r w:rsidRPr="00B44CB0">
        <w:rPr>
          <w:rFonts w:ascii="Times New Roman" w:hAnsi="Times New Roman" w:cs="Times New Roman"/>
          <w:sz w:val="28"/>
          <w:szCs w:val="28"/>
        </w:rPr>
        <w:t xml:space="preserve">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B44CB0" w:rsidRPr="00B44CB0" w:rsidRDefault="00B44CB0" w:rsidP="00B44CB0">
      <w:pPr>
        <w:spacing w:line="269" w:lineRule="auto"/>
        <w:ind w:firstLine="708"/>
        <w:jc w:val="both"/>
        <w:rPr>
          <w:rFonts w:ascii="Times New Roman" w:hAnsi="Times New Roman" w:cs="Times New Roman"/>
          <w:sz w:val="28"/>
          <w:szCs w:val="28"/>
        </w:rPr>
      </w:pPr>
      <w:r w:rsidRPr="00B44CB0">
        <w:rPr>
          <w:rFonts w:ascii="Times New Roman" w:hAnsi="Times New Roman" w:cs="Times New Roman"/>
          <w:sz w:val="28"/>
          <w:szCs w:val="28"/>
        </w:rPr>
        <w:lastRenderedPageBreak/>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B44CB0" w:rsidRPr="00B44CB0" w:rsidRDefault="00B44CB0" w:rsidP="00B44CB0">
      <w:pPr>
        <w:spacing w:line="269" w:lineRule="auto"/>
        <w:ind w:firstLine="708"/>
        <w:jc w:val="both"/>
        <w:rPr>
          <w:rFonts w:ascii="Times New Roman" w:hAnsi="Times New Roman" w:cs="Times New Roman"/>
          <w:sz w:val="28"/>
          <w:szCs w:val="28"/>
        </w:rPr>
      </w:pPr>
      <w:r w:rsidRPr="00B44CB0">
        <w:rPr>
          <w:rFonts w:ascii="Times New Roman" w:hAnsi="Times New Roman" w:cs="Times New Roman"/>
          <w:sz w:val="28"/>
          <w:szCs w:val="28"/>
        </w:rPr>
        <w:t xml:space="preserve">Вивчення теоретичного змісту навчального матеріалу супроводжується </w:t>
      </w:r>
      <w:r w:rsidRPr="00555E7F">
        <w:rPr>
          <w:rFonts w:ascii="Times New Roman" w:hAnsi="Times New Roman" w:cs="Times New Roman"/>
          <w:b/>
          <w:sz w:val="28"/>
          <w:szCs w:val="28"/>
        </w:rPr>
        <w:t>реалізацією практичної частини</w:t>
      </w:r>
      <w:r w:rsidRPr="00B44CB0">
        <w:rPr>
          <w:rFonts w:ascii="Times New Roman" w:hAnsi="Times New Roman" w:cs="Times New Roman"/>
          <w:sz w:val="28"/>
          <w:szCs w:val="28"/>
        </w:rPr>
        <w:t xml:space="preserve"> програми: демонстраційними й лабораторними дослідами, практичними роботами. </w:t>
      </w:r>
    </w:p>
    <w:p w:rsidR="000D4FE0" w:rsidRPr="006A1F06" w:rsidRDefault="006A1F06" w:rsidP="006A1F06">
      <w:pPr>
        <w:shd w:val="clear" w:color="auto" w:fill="FFFFFF"/>
        <w:spacing w:line="269" w:lineRule="auto"/>
        <w:ind w:firstLine="708"/>
        <w:jc w:val="both"/>
        <w:rPr>
          <w:rFonts w:ascii="Times New Roman" w:hAnsi="Times New Roman" w:cs="Times New Roman"/>
          <w:sz w:val="28"/>
          <w:szCs w:val="28"/>
        </w:rPr>
      </w:pPr>
      <w:r w:rsidRPr="006A1F06">
        <w:rPr>
          <w:rFonts w:ascii="Times New Roman" w:hAnsi="Times New Roman" w:cs="Times New Roman"/>
          <w:sz w:val="28"/>
          <w:szCs w:val="28"/>
        </w:rPr>
        <w:t xml:space="preserve">У профільному навчанні хімії </w:t>
      </w:r>
      <w:r w:rsidRPr="00555E7F">
        <w:rPr>
          <w:rFonts w:ascii="Times New Roman" w:hAnsi="Times New Roman" w:cs="Times New Roman"/>
          <w:b/>
          <w:sz w:val="28"/>
          <w:szCs w:val="28"/>
        </w:rPr>
        <w:t>неабиякого значення</w:t>
      </w:r>
      <w:r w:rsidRPr="006A1F06">
        <w:rPr>
          <w:rFonts w:ascii="Times New Roman" w:hAnsi="Times New Roman" w:cs="Times New Roman"/>
          <w:sz w:val="28"/>
          <w:szCs w:val="28"/>
        </w:rPr>
        <w:t xml:space="preserve"> набуває саморозвиток і самоосвіта учнів. Цьому сприяє збільшення у навчанні частки самостійної роботи учнів, у тім числі з комп’ютером та іншими джерелами інформації, виконання навчальних проектів. Вимоги до виконання навчальних проектів залишаються тими самими, що й в основній школі.</w:t>
      </w:r>
    </w:p>
    <w:p w:rsidR="00F0180F" w:rsidRPr="006A1F06" w:rsidRDefault="00B1234C" w:rsidP="006A1F06">
      <w:pPr>
        <w:shd w:val="clear" w:color="auto" w:fill="FFFFFF"/>
        <w:jc w:val="both"/>
        <w:rPr>
          <w:rFonts w:ascii="Times New Roman" w:eastAsia="Times New Roman" w:hAnsi="Times New Roman" w:cs="Times New Roman"/>
          <w:color w:val="333333"/>
          <w:sz w:val="28"/>
          <w:szCs w:val="28"/>
        </w:rPr>
      </w:pPr>
      <w:r>
        <w:rPr>
          <w:rFonts w:ascii="Times New Roman" w:hAnsi="Times New Roman" w:cs="Times New Roman"/>
          <w:sz w:val="22"/>
          <w:szCs w:val="22"/>
        </w:rPr>
        <w:tab/>
      </w:r>
      <w:r w:rsidR="006A1F06">
        <w:rPr>
          <w:rFonts w:ascii="Times New Roman" w:eastAsia="Times New Roman" w:hAnsi="Times New Roman" w:cs="Times New Roman"/>
          <w:color w:val="333333"/>
          <w:sz w:val="28"/>
          <w:szCs w:val="28"/>
        </w:rPr>
        <w:t xml:space="preserve">В </w:t>
      </w:r>
      <w:r w:rsidR="00F0180F" w:rsidRPr="00F0180F">
        <w:rPr>
          <w:rFonts w:ascii="Times New Roman" w:hAnsi="Times New Roman" w:cs="Times New Roman"/>
          <w:b/>
          <w:sz w:val="28"/>
          <w:szCs w:val="28"/>
        </w:rPr>
        <w:t>11 клас</w:t>
      </w:r>
      <w:r w:rsidR="006A1F06">
        <w:rPr>
          <w:rFonts w:ascii="Times New Roman" w:hAnsi="Times New Roman" w:cs="Times New Roman"/>
          <w:b/>
          <w:sz w:val="28"/>
          <w:szCs w:val="28"/>
        </w:rPr>
        <w:t>і</w:t>
      </w:r>
      <w:r w:rsidR="00F0180F" w:rsidRPr="00F0180F">
        <w:rPr>
          <w:rFonts w:ascii="Times New Roman" w:hAnsi="Times New Roman" w:cs="Times New Roman"/>
          <w:sz w:val="28"/>
          <w:szCs w:val="28"/>
        </w:rPr>
        <w:t xml:space="preserve"> вивчення хімії відбувається на одному із трьох рівнів навчання</w:t>
      </w:r>
      <w:r w:rsidR="00F0180F">
        <w:rPr>
          <w:rFonts w:ascii="Times New Roman" w:hAnsi="Times New Roman" w:cs="Times New Roman"/>
          <w:sz w:val="28"/>
          <w:szCs w:val="28"/>
        </w:rPr>
        <w:t>.</w:t>
      </w:r>
      <w:r w:rsidR="00F0180F" w:rsidRPr="00F0180F">
        <w:rPr>
          <w:bCs/>
          <w:sz w:val="28"/>
          <w:szCs w:val="28"/>
        </w:rPr>
        <w:t xml:space="preserve"> </w:t>
      </w:r>
    </w:p>
    <w:p w:rsidR="00F0180F" w:rsidRPr="00F0180F" w:rsidRDefault="00D26D78" w:rsidP="006A1F06">
      <w:pPr>
        <w:spacing w:line="269" w:lineRule="auto"/>
        <w:ind w:left="142" w:firstLine="566"/>
        <w:jc w:val="both"/>
        <w:rPr>
          <w:rFonts w:ascii="Times New Roman" w:hAnsi="Times New Roman" w:cs="Times New Roman"/>
          <w:bCs/>
          <w:sz w:val="28"/>
          <w:szCs w:val="28"/>
        </w:rPr>
      </w:pPr>
      <w:r>
        <w:rPr>
          <w:rFonts w:ascii="Times New Roman" w:hAnsi="Times New Roman" w:cs="Times New Roman"/>
          <w:bCs/>
          <w:sz w:val="28"/>
          <w:szCs w:val="28"/>
        </w:rPr>
        <w:t>П</w:t>
      </w:r>
      <w:r w:rsidR="00F0180F" w:rsidRPr="00F0180F">
        <w:rPr>
          <w:rFonts w:ascii="Times New Roman" w:hAnsi="Times New Roman" w:cs="Times New Roman"/>
          <w:bCs/>
          <w:sz w:val="28"/>
          <w:szCs w:val="28"/>
        </w:rPr>
        <w:t xml:space="preserve">ри викладанні курсу хімії </w:t>
      </w:r>
      <w:r w:rsidR="00F0180F" w:rsidRPr="00F0180F">
        <w:rPr>
          <w:rFonts w:ascii="Times New Roman" w:hAnsi="Times New Roman" w:cs="Times New Roman"/>
          <w:b/>
          <w:bCs/>
          <w:i/>
          <w:sz w:val="28"/>
          <w:szCs w:val="28"/>
        </w:rPr>
        <w:t>на рівні стандарту</w:t>
      </w:r>
      <w:r w:rsidR="00F0180F" w:rsidRPr="00F0180F">
        <w:rPr>
          <w:rFonts w:ascii="Times New Roman" w:hAnsi="Times New Roman" w:cs="Times New Roman"/>
          <w:bCs/>
          <w:sz w:val="28"/>
          <w:szCs w:val="28"/>
        </w:rPr>
        <w:t xml:space="preserve">  </w:t>
      </w:r>
      <w:r>
        <w:rPr>
          <w:rFonts w:ascii="Times New Roman" w:hAnsi="Times New Roman" w:cs="Times New Roman"/>
          <w:bCs/>
          <w:sz w:val="28"/>
          <w:szCs w:val="28"/>
        </w:rPr>
        <w:t xml:space="preserve">необхідно </w:t>
      </w:r>
      <w:r w:rsidR="00F0180F" w:rsidRPr="00F0180F">
        <w:rPr>
          <w:rFonts w:ascii="Times New Roman" w:hAnsi="Times New Roman" w:cs="Times New Roman"/>
          <w:bCs/>
          <w:sz w:val="28"/>
          <w:szCs w:val="28"/>
        </w:rPr>
        <w:t xml:space="preserve">більше уваги приділяти питанням прикладного характеру, розкривати роль хімії в житті людини та суспільства, ширше застосовувати елементи ужиткової хімії. В 11 класі зміст курс хімії рівня стандарту значною мірою відрізняється від академічного . По суті, його зміст зводиться до особливостей використання органічних речовин у різних сферах людської діяльності, їх біологічна роль, вплив хімічних чинників на </w:t>
      </w:r>
      <w:proofErr w:type="spellStart"/>
      <w:r w:rsidR="00F0180F" w:rsidRPr="00F0180F">
        <w:rPr>
          <w:rFonts w:ascii="Times New Roman" w:hAnsi="Times New Roman" w:cs="Times New Roman"/>
          <w:bCs/>
          <w:sz w:val="28"/>
          <w:szCs w:val="28"/>
        </w:rPr>
        <w:t>здоров’є</w:t>
      </w:r>
      <w:proofErr w:type="spellEnd"/>
      <w:r w:rsidR="00F0180F" w:rsidRPr="00F0180F">
        <w:rPr>
          <w:rFonts w:ascii="Times New Roman" w:hAnsi="Times New Roman" w:cs="Times New Roman"/>
          <w:bCs/>
          <w:sz w:val="28"/>
          <w:szCs w:val="28"/>
        </w:rPr>
        <w:t xml:space="preserve"> людини й навколишнє середовище. Велике значення набуває добір відповідних задач, завдань і вправ, які сприяють формуванню вміння застосовувати здобуті знання у різноманітних життєвих ситуаціях. У 11 класах не передбачено  розв’язування задач нового типу, а лише удосконалюються навички розв’язування задач , що передбачені програмою 7-9 класів.</w:t>
      </w:r>
    </w:p>
    <w:p w:rsidR="00F0180F" w:rsidRPr="00F0180F" w:rsidRDefault="00F0180F" w:rsidP="006A1F06">
      <w:pPr>
        <w:spacing w:line="269" w:lineRule="auto"/>
        <w:ind w:left="142" w:firstLine="566"/>
        <w:jc w:val="both"/>
        <w:rPr>
          <w:rFonts w:ascii="Times New Roman" w:hAnsi="Times New Roman" w:cs="Times New Roman"/>
          <w:bCs/>
          <w:sz w:val="28"/>
          <w:szCs w:val="28"/>
        </w:rPr>
      </w:pPr>
      <w:r w:rsidRPr="00F0180F">
        <w:rPr>
          <w:rFonts w:ascii="Times New Roman" w:hAnsi="Times New Roman" w:cs="Times New Roman"/>
          <w:bCs/>
          <w:sz w:val="28"/>
          <w:szCs w:val="28"/>
        </w:rPr>
        <w:t xml:space="preserve">Вивчення хімії  </w:t>
      </w:r>
      <w:r w:rsidR="006A1F06">
        <w:rPr>
          <w:rFonts w:ascii="Times New Roman" w:hAnsi="Times New Roman" w:cs="Times New Roman"/>
          <w:bCs/>
          <w:sz w:val="28"/>
          <w:szCs w:val="28"/>
        </w:rPr>
        <w:t xml:space="preserve">в </w:t>
      </w:r>
      <w:r w:rsidRPr="00F0180F">
        <w:rPr>
          <w:rFonts w:ascii="Times New Roman" w:hAnsi="Times New Roman" w:cs="Times New Roman"/>
          <w:b/>
          <w:bCs/>
          <w:i/>
          <w:sz w:val="28"/>
          <w:szCs w:val="28"/>
        </w:rPr>
        <w:t>11 клас</w:t>
      </w:r>
      <w:r w:rsidR="006A1F06">
        <w:rPr>
          <w:rFonts w:ascii="Times New Roman" w:hAnsi="Times New Roman" w:cs="Times New Roman"/>
          <w:b/>
          <w:bCs/>
          <w:i/>
          <w:sz w:val="28"/>
          <w:szCs w:val="28"/>
        </w:rPr>
        <w:t>і</w:t>
      </w:r>
      <w:r w:rsidRPr="00F0180F">
        <w:rPr>
          <w:rFonts w:ascii="Times New Roman" w:hAnsi="Times New Roman" w:cs="Times New Roman"/>
          <w:b/>
          <w:bCs/>
          <w:i/>
          <w:sz w:val="28"/>
          <w:szCs w:val="28"/>
        </w:rPr>
        <w:t xml:space="preserve"> на  академічному рівні </w:t>
      </w:r>
      <w:r w:rsidRPr="00F0180F">
        <w:rPr>
          <w:rFonts w:ascii="Times New Roman" w:hAnsi="Times New Roman" w:cs="Times New Roman"/>
          <w:bCs/>
          <w:sz w:val="28"/>
          <w:szCs w:val="28"/>
        </w:rPr>
        <w:t>має підготувати учнів до подальшого опанування  предмету у ВНЗ , тож має бути досягнуто високого  рівня сформованості навичок експериментальної роботи,</w:t>
      </w:r>
      <w:r w:rsidRPr="00F0180F">
        <w:rPr>
          <w:rFonts w:ascii="Times New Roman" w:hAnsi="Times New Roman" w:cs="Times New Roman"/>
          <w:b/>
          <w:bCs/>
          <w:sz w:val="28"/>
          <w:szCs w:val="28"/>
        </w:rPr>
        <w:t xml:space="preserve"> </w:t>
      </w:r>
      <w:r w:rsidRPr="00F0180F">
        <w:rPr>
          <w:rFonts w:ascii="Times New Roman" w:hAnsi="Times New Roman" w:cs="Times New Roman"/>
          <w:bCs/>
          <w:sz w:val="28"/>
          <w:szCs w:val="28"/>
        </w:rPr>
        <w:t xml:space="preserve">формування вміння розв’язувати задачі різних типів. </w:t>
      </w:r>
      <w:r w:rsidRPr="00F0180F">
        <w:rPr>
          <w:rFonts w:ascii="Times New Roman" w:hAnsi="Times New Roman" w:cs="Times New Roman"/>
          <w:b/>
          <w:bCs/>
          <w:i/>
          <w:sz w:val="28"/>
          <w:szCs w:val="28"/>
        </w:rPr>
        <w:t xml:space="preserve">Особливу увагу </w:t>
      </w:r>
      <w:r w:rsidRPr="00F0180F">
        <w:rPr>
          <w:rFonts w:ascii="Times New Roman" w:hAnsi="Times New Roman" w:cs="Times New Roman"/>
          <w:bCs/>
          <w:sz w:val="28"/>
          <w:szCs w:val="28"/>
        </w:rPr>
        <w:t xml:space="preserve">необхідно приділити вивченню органічної хімії в 11 класі, це не засвоєння окремих відомостей про органічні сполуки, мова йдеться саме про </w:t>
      </w:r>
      <w:r w:rsidRPr="00F0180F">
        <w:rPr>
          <w:rFonts w:ascii="Times New Roman" w:hAnsi="Times New Roman" w:cs="Times New Roman"/>
          <w:b/>
          <w:i/>
          <w:iCs/>
          <w:sz w:val="28"/>
          <w:szCs w:val="28"/>
        </w:rPr>
        <w:t xml:space="preserve">курс </w:t>
      </w:r>
      <w:r w:rsidRPr="00F0180F">
        <w:rPr>
          <w:rFonts w:ascii="Times New Roman" w:hAnsi="Times New Roman" w:cs="Times New Roman"/>
          <w:bCs/>
          <w:sz w:val="28"/>
          <w:szCs w:val="28"/>
        </w:rPr>
        <w:t>органічної хімії.</w:t>
      </w:r>
    </w:p>
    <w:p w:rsidR="006A1F06" w:rsidRPr="008A1DD6" w:rsidRDefault="00F0180F" w:rsidP="008A1DD6">
      <w:pPr>
        <w:spacing w:line="269" w:lineRule="auto"/>
        <w:ind w:firstLine="708"/>
        <w:jc w:val="both"/>
        <w:rPr>
          <w:rFonts w:ascii="Times New Roman" w:hAnsi="Times New Roman" w:cs="Times New Roman"/>
          <w:bCs/>
          <w:sz w:val="28"/>
          <w:szCs w:val="28"/>
        </w:rPr>
      </w:pPr>
      <w:r w:rsidRPr="00F0180F">
        <w:rPr>
          <w:rFonts w:ascii="Times New Roman" w:hAnsi="Times New Roman" w:cs="Times New Roman"/>
          <w:bCs/>
          <w:sz w:val="28"/>
          <w:szCs w:val="28"/>
        </w:rPr>
        <w:t xml:space="preserve"> Викладання хімії </w:t>
      </w:r>
      <w:r w:rsidR="006A1F06">
        <w:rPr>
          <w:rFonts w:ascii="Times New Roman" w:hAnsi="Times New Roman" w:cs="Times New Roman"/>
          <w:bCs/>
          <w:sz w:val="28"/>
          <w:szCs w:val="28"/>
        </w:rPr>
        <w:t xml:space="preserve"> в </w:t>
      </w:r>
      <w:r w:rsidR="006A1F06" w:rsidRPr="006A1F06">
        <w:rPr>
          <w:rFonts w:ascii="Times New Roman" w:hAnsi="Times New Roman" w:cs="Times New Roman"/>
          <w:b/>
          <w:bCs/>
          <w:i/>
          <w:sz w:val="28"/>
          <w:szCs w:val="28"/>
        </w:rPr>
        <w:t>11</w:t>
      </w:r>
      <w:r w:rsidR="006A1F06">
        <w:rPr>
          <w:rFonts w:ascii="Times New Roman" w:hAnsi="Times New Roman" w:cs="Times New Roman"/>
          <w:bCs/>
          <w:sz w:val="28"/>
          <w:szCs w:val="28"/>
        </w:rPr>
        <w:t xml:space="preserve"> </w:t>
      </w:r>
      <w:r w:rsidRPr="00F0180F">
        <w:rPr>
          <w:rFonts w:ascii="Times New Roman" w:hAnsi="Times New Roman" w:cs="Times New Roman"/>
          <w:b/>
          <w:bCs/>
          <w:i/>
          <w:sz w:val="28"/>
          <w:szCs w:val="28"/>
        </w:rPr>
        <w:t>клас</w:t>
      </w:r>
      <w:r w:rsidR="006A1F06">
        <w:rPr>
          <w:rFonts w:ascii="Times New Roman" w:hAnsi="Times New Roman" w:cs="Times New Roman"/>
          <w:b/>
          <w:bCs/>
          <w:i/>
          <w:sz w:val="28"/>
          <w:szCs w:val="28"/>
        </w:rPr>
        <w:t>і</w:t>
      </w:r>
      <w:r w:rsidRPr="00F0180F">
        <w:rPr>
          <w:rFonts w:ascii="Times New Roman" w:hAnsi="Times New Roman" w:cs="Times New Roman"/>
          <w:b/>
          <w:bCs/>
          <w:i/>
          <w:sz w:val="28"/>
          <w:szCs w:val="28"/>
        </w:rPr>
        <w:t xml:space="preserve"> на  профільному, поглибленому  рівні</w:t>
      </w:r>
      <w:r w:rsidRPr="00F0180F">
        <w:rPr>
          <w:rFonts w:ascii="Times New Roman" w:hAnsi="Times New Roman" w:cs="Times New Roman"/>
          <w:bCs/>
          <w:sz w:val="28"/>
          <w:szCs w:val="28"/>
        </w:rPr>
        <w:t xml:space="preserve"> </w:t>
      </w:r>
      <w:r w:rsidRPr="00F0180F">
        <w:rPr>
          <w:rFonts w:ascii="Times New Roman" w:hAnsi="Times New Roman" w:cs="Times New Roman"/>
          <w:sz w:val="28"/>
          <w:szCs w:val="28"/>
        </w:rPr>
        <w:t>передбачає  не лише поглиблене засвоєння учнями хімічних понять, законів, теорій, передбачених Державним стандартом базової і повної загальної середньої освіти, а й широке використання знань зі споріднених предметів та дослідницьку діяльність учнів. Велике значення набувають самовдосконалення та самоосвіта учнів. Профільне навчання - орієнтація учнів на професію, саме тому обов’язковим є проведення навчальних екскурсій , враховуючи профіль.</w:t>
      </w:r>
    </w:p>
    <w:p w:rsidR="007E7D76" w:rsidRDefault="007E7D76" w:rsidP="00204684">
      <w:pPr>
        <w:tabs>
          <w:tab w:val="left" w:pos="0"/>
        </w:tabs>
        <w:spacing w:line="269" w:lineRule="auto"/>
        <w:ind w:left="142" w:right="142" w:firstLine="425"/>
        <w:jc w:val="both"/>
        <w:rPr>
          <w:rFonts w:ascii="Times New Roman" w:hAnsi="Times New Roman" w:cs="Times New Roman"/>
          <w:sz w:val="28"/>
          <w:szCs w:val="28"/>
        </w:rPr>
      </w:pPr>
      <w:r>
        <w:rPr>
          <w:rFonts w:ascii="Times New Roman" w:hAnsi="Times New Roman" w:cs="Times New Roman"/>
          <w:sz w:val="28"/>
          <w:szCs w:val="28"/>
        </w:rPr>
        <w:t>Навча</w:t>
      </w:r>
      <w:r w:rsidR="004F410A" w:rsidRPr="004F410A">
        <w:rPr>
          <w:rFonts w:ascii="Times New Roman" w:hAnsi="Times New Roman" w:cs="Times New Roman"/>
          <w:sz w:val="28"/>
          <w:szCs w:val="28"/>
        </w:rPr>
        <w:t xml:space="preserve">ння хімії </w:t>
      </w:r>
      <w:r>
        <w:rPr>
          <w:rFonts w:ascii="Times New Roman" w:hAnsi="Times New Roman" w:cs="Times New Roman"/>
          <w:sz w:val="28"/>
          <w:szCs w:val="28"/>
        </w:rPr>
        <w:t xml:space="preserve">в усіх класах, починаючи з </w:t>
      </w:r>
      <w:r w:rsidRPr="00555E7F">
        <w:rPr>
          <w:rFonts w:ascii="Times New Roman" w:hAnsi="Times New Roman" w:cs="Times New Roman"/>
          <w:b/>
          <w:sz w:val="28"/>
          <w:szCs w:val="28"/>
        </w:rPr>
        <w:t xml:space="preserve">7 </w:t>
      </w:r>
      <w:r>
        <w:rPr>
          <w:rFonts w:ascii="Times New Roman" w:hAnsi="Times New Roman" w:cs="Times New Roman"/>
          <w:sz w:val="28"/>
          <w:szCs w:val="28"/>
        </w:rPr>
        <w:t xml:space="preserve">до </w:t>
      </w:r>
      <w:r w:rsidRPr="00555E7F">
        <w:rPr>
          <w:rFonts w:ascii="Times New Roman" w:hAnsi="Times New Roman" w:cs="Times New Roman"/>
          <w:b/>
          <w:sz w:val="28"/>
          <w:szCs w:val="28"/>
        </w:rPr>
        <w:t>11</w:t>
      </w:r>
      <w:r>
        <w:rPr>
          <w:rFonts w:ascii="Times New Roman" w:hAnsi="Times New Roman" w:cs="Times New Roman"/>
          <w:sz w:val="28"/>
          <w:szCs w:val="28"/>
        </w:rPr>
        <w:t xml:space="preserve"> включно,  </w:t>
      </w:r>
      <w:r w:rsidR="004F410A" w:rsidRPr="004F410A">
        <w:rPr>
          <w:rFonts w:ascii="Times New Roman" w:hAnsi="Times New Roman" w:cs="Times New Roman"/>
          <w:sz w:val="28"/>
          <w:szCs w:val="28"/>
        </w:rPr>
        <w:t xml:space="preserve">потребує раціонального </w:t>
      </w:r>
      <w:r w:rsidR="004F410A" w:rsidRPr="007E7D76">
        <w:rPr>
          <w:rFonts w:ascii="Times New Roman" w:hAnsi="Times New Roman" w:cs="Times New Roman"/>
          <w:b/>
          <w:i/>
          <w:sz w:val="28"/>
          <w:szCs w:val="28"/>
        </w:rPr>
        <w:t>застосування</w:t>
      </w:r>
      <w:r w:rsidR="004F410A" w:rsidRPr="004F410A">
        <w:rPr>
          <w:rFonts w:ascii="Times New Roman" w:hAnsi="Times New Roman" w:cs="Times New Roman"/>
          <w:sz w:val="28"/>
          <w:szCs w:val="28"/>
        </w:rPr>
        <w:t xml:space="preserve"> способів дій, </w:t>
      </w:r>
      <w:r w:rsidR="004F410A" w:rsidRPr="007E7D76">
        <w:rPr>
          <w:rFonts w:ascii="Times New Roman" w:hAnsi="Times New Roman" w:cs="Times New Roman"/>
          <w:color w:val="auto"/>
          <w:sz w:val="28"/>
          <w:szCs w:val="28"/>
        </w:rPr>
        <w:t>методів і засобів навчання</w:t>
      </w:r>
      <w:r>
        <w:rPr>
          <w:rFonts w:ascii="Times New Roman" w:hAnsi="Times New Roman" w:cs="Times New Roman"/>
          <w:color w:val="auto"/>
          <w:sz w:val="28"/>
          <w:szCs w:val="28"/>
        </w:rPr>
        <w:t xml:space="preserve">, особливо </w:t>
      </w:r>
      <w:r w:rsidR="004F410A" w:rsidRPr="007E7D76">
        <w:rPr>
          <w:rFonts w:ascii="Times New Roman" w:hAnsi="Times New Roman" w:cs="Times New Roman"/>
          <w:color w:val="000000" w:themeColor="text1"/>
          <w:sz w:val="28"/>
          <w:szCs w:val="28"/>
        </w:rPr>
        <w:t>інтерактивних</w:t>
      </w:r>
      <w:r>
        <w:rPr>
          <w:rFonts w:ascii="Times New Roman" w:hAnsi="Times New Roman" w:cs="Times New Roman"/>
          <w:sz w:val="28"/>
          <w:szCs w:val="28"/>
        </w:rPr>
        <w:t xml:space="preserve">. </w:t>
      </w:r>
    </w:p>
    <w:p w:rsidR="00204684" w:rsidRDefault="007E7D76" w:rsidP="00204684">
      <w:pPr>
        <w:tabs>
          <w:tab w:val="left" w:pos="0"/>
        </w:tabs>
        <w:spacing w:line="269" w:lineRule="auto"/>
        <w:ind w:left="142" w:right="142" w:firstLine="425"/>
        <w:jc w:val="both"/>
        <w:rPr>
          <w:rFonts w:ascii="Times New Roman" w:hAnsi="Times New Roman" w:cs="Times New Roman"/>
          <w:sz w:val="28"/>
          <w:szCs w:val="28"/>
        </w:rPr>
      </w:pPr>
      <w:r>
        <w:rPr>
          <w:rFonts w:ascii="Times New Roman" w:hAnsi="Times New Roman" w:cs="Times New Roman"/>
          <w:sz w:val="28"/>
          <w:szCs w:val="28"/>
        </w:rPr>
        <w:lastRenderedPageBreak/>
        <w:t>П</w:t>
      </w:r>
      <w:r w:rsidRPr="004F410A">
        <w:rPr>
          <w:rFonts w:ascii="Times New Roman" w:hAnsi="Times New Roman" w:cs="Times New Roman"/>
          <w:sz w:val="28"/>
          <w:szCs w:val="28"/>
        </w:rPr>
        <w:t xml:space="preserve">осилюється </w:t>
      </w:r>
      <w:r w:rsidRPr="007E7D76">
        <w:rPr>
          <w:rFonts w:ascii="Times New Roman" w:hAnsi="Times New Roman" w:cs="Times New Roman"/>
          <w:b/>
          <w:i/>
          <w:sz w:val="28"/>
          <w:szCs w:val="28"/>
        </w:rPr>
        <w:t xml:space="preserve">увага до </w:t>
      </w:r>
      <w:r w:rsidR="004C1A6A" w:rsidRPr="007E7D76">
        <w:rPr>
          <w:rFonts w:ascii="Times New Roman" w:hAnsi="Times New Roman" w:cs="Times New Roman"/>
          <w:b/>
          <w:i/>
          <w:sz w:val="28"/>
          <w:szCs w:val="28"/>
        </w:rPr>
        <w:t>використання</w:t>
      </w:r>
      <w:r w:rsidR="004C1A6A" w:rsidRPr="004C1A6A">
        <w:rPr>
          <w:rFonts w:ascii="Times New Roman" w:hAnsi="Times New Roman" w:cs="Times New Roman"/>
          <w:sz w:val="28"/>
        </w:rPr>
        <w:t xml:space="preserve"> </w:t>
      </w:r>
      <w:r w:rsidR="004C1A6A" w:rsidRPr="00002BC3">
        <w:rPr>
          <w:rFonts w:ascii="Times New Roman" w:hAnsi="Times New Roman" w:cs="Times New Roman"/>
          <w:sz w:val="28"/>
        </w:rPr>
        <w:t>інформаційно</w:t>
      </w:r>
      <w:r w:rsidR="00555E7F">
        <w:rPr>
          <w:rFonts w:ascii="Times New Roman" w:hAnsi="Times New Roman" w:cs="Times New Roman"/>
          <w:sz w:val="28"/>
        </w:rPr>
        <w:t>-</w:t>
      </w:r>
      <w:r w:rsidR="004C1A6A" w:rsidRPr="00002BC3">
        <w:rPr>
          <w:rFonts w:ascii="Times New Roman" w:hAnsi="Times New Roman" w:cs="Times New Roman"/>
          <w:sz w:val="28"/>
        </w:rPr>
        <w:t>комунікативн</w:t>
      </w:r>
      <w:r w:rsidR="004C1A6A">
        <w:rPr>
          <w:rFonts w:ascii="Times New Roman" w:hAnsi="Times New Roman" w:cs="Times New Roman"/>
          <w:sz w:val="28"/>
        </w:rPr>
        <w:t>их</w:t>
      </w:r>
      <w:r w:rsidR="004C1A6A" w:rsidRPr="00002BC3">
        <w:rPr>
          <w:rFonts w:ascii="Times New Roman" w:hAnsi="Times New Roman" w:cs="Times New Roman"/>
          <w:sz w:val="28"/>
        </w:rPr>
        <w:t xml:space="preserve"> технологі</w:t>
      </w:r>
      <w:r w:rsidR="004C1A6A">
        <w:rPr>
          <w:rFonts w:ascii="Times New Roman" w:hAnsi="Times New Roman" w:cs="Times New Roman"/>
          <w:sz w:val="28"/>
        </w:rPr>
        <w:t>й</w:t>
      </w:r>
      <w:r w:rsidR="004C1A6A" w:rsidRPr="00002BC3">
        <w:rPr>
          <w:rFonts w:ascii="Times New Roman" w:hAnsi="Times New Roman" w:cs="Times New Roman"/>
          <w:sz w:val="28"/>
        </w:rPr>
        <w:t>, технологі</w:t>
      </w:r>
      <w:r w:rsidR="004C1A6A">
        <w:rPr>
          <w:rFonts w:ascii="Times New Roman" w:hAnsi="Times New Roman" w:cs="Times New Roman"/>
          <w:sz w:val="28"/>
        </w:rPr>
        <w:t>ї</w:t>
      </w:r>
      <w:r w:rsidR="004C1A6A" w:rsidRPr="00002BC3">
        <w:rPr>
          <w:rFonts w:ascii="Times New Roman" w:hAnsi="Times New Roman" w:cs="Times New Roman"/>
          <w:sz w:val="28"/>
        </w:rPr>
        <w:t xml:space="preserve"> критичного мислення</w:t>
      </w:r>
      <w:r w:rsidR="004C1A6A">
        <w:rPr>
          <w:rFonts w:ascii="Times New Roman" w:hAnsi="Times New Roman" w:cs="Times New Roman"/>
          <w:sz w:val="28"/>
        </w:rPr>
        <w:t>, дослідницької технології,</w:t>
      </w:r>
      <w:r w:rsidR="004C1A6A">
        <w:rPr>
          <w:rFonts w:ascii="Times New Roman" w:hAnsi="Times New Roman" w:cs="Times New Roman"/>
          <w:sz w:val="28"/>
          <w:szCs w:val="28"/>
        </w:rPr>
        <w:t xml:space="preserve"> </w:t>
      </w:r>
      <w:r w:rsidR="00204684">
        <w:rPr>
          <w:rFonts w:ascii="Times New Roman" w:hAnsi="Times New Roman" w:cs="Times New Roman"/>
          <w:sz w:val="28"/>
          <w:szCs w:val="28"/>
        </w:rPr>
        <w:t xml:space="preserve">проектної технології, ситуативне навчання, змішане навчання, проблемне навчання, </w:t>
      </w:r>
      <w:proofErr w:type="spellStart"/>
      <w:r w:rsidR="00204684">
        <w:rPr>
          <w:rFonts w:ascii="Times New Roman" w:hAnsi="Times New Roman" w:cs="Times New Roman"/>
          <w:sz w:val="28"/>
          <w:szCs w:val="28"/>
        </w:rPr>
        <w:t>квести</w:t>
      </w:r>
      <w:proofErr w:type="spellEnd"/>
      <w:r w:rsidR="00204684">
        <w:rPr>
          <w:rFonts w:ascii="Times New Roman" w:hAnsi="Times New Roman" w:cs="Times New Roman"/>
          <w:sz w:val="28"/>
          <w:szCs w:val="28"/>
        </w:rPr>
        <w:t xml:space="preserve"> </w:t>
      </w:r>
      <w:proofErr w:type="spellStart"/>
      <w:r w:rsidR="00204684">
        <w:rPr>
          <w:rFonts w:ascii="Times New Roman" w:hAnsi="Times New Roman" w:cs="Times New Roman"/>
          <w:sz w:val="28"/>
          <w:szCs w:val="28"/>
        </w:rPr>
        <w:t>тавеб-квести</w:t>
      </w:r>
      <w:proofErr w:type="spellEnd"/>
      <w:r w:rsidR="00204684">
        <w:rPr>
          <w:rFonts w:ascii="Times New Roman" w:hAnsi="Times New Roman" w:cs="Times New Roman"/>
          <w:sz w:val="28"/>
          <w:szCs w:val="28"/>
        </w:rPr>
        <w:t xml:space="preserve"> тощо</w:t>
      </w:r>
      <w:r w:rsidR="004F410A" w:rsidRPr="004F410A">
        <w:rPr>
          <w:rFonts w:ascii="Times New Roman" w:hAnsi="Times New Roman" w:cs="Times New Roman"/>
          <w:sz w:val="28"/>
          <w:szCs w:val="28"/>
        </w:rPr>
        <w:t xml:space="preserve">. </w:t>
      </w:r>
    </w:p>
    <w:p w:rsidR="004F410A" w:rsidRPr="00451FC0" w:rsidRDefault="004F410A" w:rsidP="00204684">
      <w:pPr>
        <w:tabs>
          <w:tab w:val="left" w:pos="0"/>
        </w:tabs>
        <w:spacing w:line="269" w:lineRule="auto"/>
        <w:ind w:left="142" w:right="142" w:firstLine="425"/>
        <w:jc w:val="both"/>
        <w:rPr>
          <w:rFonts w:ascii="Times New Roman" w:hAnsi="Times New Roman" w:cs="Times New Roman"/>
          <w:b/>
          <w:i/>
          <w:sz w:val="28"/>
          <w:szCs w:val="28"/>
        </w:rPr>
      </w:pPr>
      <w:r w:rsidRPr="004F410A">
        <w:rPr>
          <w:rFonts w:ascii="Times New Roman" w:hAnsi="Times New Roman" w:cs="Times New Roman"/>
          <w:sz w:val="28"/>
          <w:szCs w:val="28"/>
        </w:rPr>
        <w:t>У сучасних умовах важливим методичним орієнтиром є формування в учнів уміння вчитись і його реалізація в самостійній навчальній діяльності</w:t>
      </w:r>
      <w:r w:rsidR="00204684">
        <w:rPr>
          <w:rFonts w:ascii="Times New Roman" w:hAnsi="Times New Roman" w:cs="Times New Roman"/>
          <w:sz w:val="28"/>
          <w:szCs w:val="28"/>
        </w:rPr>
        <w:t>, дати можливість їм створювати власний освітній продукт</w:t>
      </w:r>
      <w:r w:rsidRPr="004F410A">
        <w:rPr>
          <w:rFonts w:ascii="Times New Roman" w:hAnsi="Times New Roman" w:cs="Times New Roman"/>
          <w:sz w:val="28"/>
          <w:szCs w:val="28"/>
        </w:rPr>
        <w:t xml:space="preserve">. </w:t>
      </w:r>
      <w:r w:rsidRPr="00451FC0">
        <w:rPr>
          <w:rFonts w:ascii="Times New Roman" w:hAnsi="Times New Roman" w:cs="Times New Roman"/>
          <w:b/>
          <w:i/>
          <w:sz w:val="28"/>
          <w:szCs w:val="28"/>
        </w:rPr>
        <w:t xml:space="preserve">Пріоритетний вибір методики навчання належить учителеві. </w:t>
      </w:r>
    </w:p>
    <w:p w:rsidR="00650B22" w:rsidRDefault="00080333" w:rsidP="00204684">
      <w:pPr>
        <w:pStyle w:val="2"/>
        <w:spacing w:line="269" w:lineRule="auto"/>
        <w:ind w:left="0" w:firstLine="724"/>
        <w:rPr>
          <w:rFonts w:eastAsia="Times New Roman"/>
          <w:color w:val="333333"/>
          <w:szCs w:val="28"/>
          <w:lang w:eastAsia="uk-UA"/>
        </w:rPr>
      </w:pPr>
      <w:r>
        <w:rPr>
          <w:szCs w:val="28"/>
        </w:rPr>
        <w:t xml:space="preserve">Навчання хімії потребує посиленої уваги до виконання </w:t>
      </w:r>
      <w:r w:rsidRPr="00080333">
        <w:rPr>
          <w:b/>
          <w:i/>
          <w:szCs w:val="28"/>
        </w:rPr>
        <w:t>практичної частини</w:t>
      </w:r>
      <w:r>
        <w:rPr>
          <w:szCs w:val="28"/>
        </w:rPr>
        <w:t xml:space="preserve"> програми. Хімія – наука експериментальна, тому формування експериментальних умінь відбувається у процесі виконання учнями лабораторних дослідів, практичних робіт і домашнього експерименту, кількість яких чітко визначена програмою і виконання яких є </w:t>
      </w:r>
      <w:r w:rsidRPr="00080333">
        <w:rPr>
          <w:b/>
          <w:i/>
          <w:szCs w:val="28"/>
        </w:rPr>
        <w:t>обов’язкове.</w:t>
      </w:r>
      <w:r w:rsidR="00E708B6" w:rsidRPr="00E708B6">
        <w:rPr>
          <w:szCs w:val="28"/>
        </w:rPr>
        <w:t xml:space="preserve"> </w:t>
      </w:r>
      <w:r w:rsidR="00650B22" w:rsidRPr="00650B22">
        <w:rPr>
          <w:rFonts w:eastAsia="Times New Roman"/>
          <w:color w:val="000000" w:themeColor="text1"/>
          <w:szCs w:val="28"/>
          <w:lang w:eastAsia="uk-UA"/>
        </w:rPr>
        <w:t xml:space="preserve">Учитель </w:t>
      </w:r>
      <w:r w:rsidR="00650B22" w:rsidRPr="00650B22">
        <w:rPr>
          <w:rFonts w:eastAsia="Times New Roman"/>
          <w:b/>
          <w:i/>
          <w:color w:val="000000" w:themeColor="text1"/>
          <w:szCs w:val="28"/>
          <w:lang w:eastAsia="uk-UA"/>
        </w:rPr>
        <w:t>має право</w:t>
      </w:r>
      <w:r w:rsidR="00650B22" w:rsidRPr="00650B22">
        <w:rPr>
          <w:rFonts w:eastAsia="Times New Roman"/>
          <w:color w:val="000000" w:themeColor="text1"/>
          <w:szCs w:val="28"/>
          <w:lang w:eastAsia="uk-UA"/>
        </w:rPr>
        <w:t xml:space="preserve"> на свій розсуд доповнювати хімічний експеримент, проводити його за обґрунтованою власною методикою й технологічними картками, враховуючи можливості кабінету хімії та беручи до уваги токсичність речовин і правила безпеки.</w:t>
      </w:r>
      <w:r w:rsidR="00650B22" w:rsidRPr="00A47392">
        <w:rPr>
          <w:rFonts w:eastAsia="Times New Roman"/>
          <w:color w:val="333333"/>
          <w:szCs w:val="28"/>
          <w:lang w:eastAsia="uk-UA"/>
        </w:rPr>
        <w:t xml:space="preserve"> </w:t>
      </w:r>
    </w:p>
    <w:p w:rsidR="00E708B6" w:rsidRPr="00650B22" w:rsidRDefault="00E708B6" w:rsidP="00204684">
      <w:pPr>
        <w:pStyle w:val="2"/>
        <w:spacing w:line="269" w:lineRule="auto"/>
        <w:ind w:left="0" w:firstLine="724"/>
        <w:rPr>
          <w:szCs w:val="28"/>
        </w:rPr>
      </w:pPr>
      <w:r>
        <w:rPr>
          <w:szCs w:val="28"/>
        </w:rPr>
        <w:t xml:space="preserve">Якісно виконати практичну частину програми допоможе використання </w:t>
      </w:r>
      <w:r w:rsidRPr="00E708B6">
        <w:rPr>
          <w:b/>
          <w:i/>
        </w:rPr>
        <w:t>ППЗ,</w:t>
      </w:r>
      <w:r w:rsidR="00650B22" w:rsidRPr="00650B22">
        <w:rPr>
          <w:rFonts w:eastAsia="Times New Roman"/>
          <w:color w:val="333333"/>
          <w:szCs w:val="28"/>
          <w:lang w:eastAsia="uk-UA"/>
        </w:rPr>
        <w:t xml:space="preserve"> </w:t>
      </w:r>
      <w:proofErr w:type="spellStart"/>
      <w:r w:rsidRPr="00E708B6">
        <w:rPr>
          <w:b/>
          <w:i/>
        </w:rPr>
        <w:t>мультимедіаресурсів</w:t>
      </w:r>
      <w:proofErr w:type="spellEnd"/>
      <w:r w:rsidRPr="00E708B6">
        <w:rPr>
          <w:i/>
        </w:rPr>
        <w:t xml:space="preserve"> </w:t>
      </w:r>
      <w:r w:rsidRPr="00EB1364">
        <w:t>та</w:t>
      </w:r>
      <w:r w:rsidRPr="00E708B6">
        <w:rPr>
          <w:i/>
        </w:rPr>
        <w:t xml:space="preserve"> </w:t>
      </w:r>
      <w:r w:rsidRPr="00E708B6">
        <w:rPr>
          <w:b/>
          <w:i/>
        </w:rPr>
        <w:t>хімічний</w:t>
      </w:r>
      <w:r w:rsidRPr="00E708B6">
        <w:rPr>
          <w:i/>
        </w:rPr>
        <w:t xml:space="preserve"> </w:t>
      </w:r>
      <w:r w:rsidRPr="00E708B6">
        <w:rPr>
          <w:b/>
          <w:i/>
        </w:rPr>
        <w:t>експеримент ужиткового спрямування</w:t>
      </w:r>
      <w:r w:rsidRPr="00E708B6">
        <w:rPr>
          <w:i/>
        </w:rPr>
        <w:t>.</w:t>
      </w:r>
      <w:r w:rsidR="00650B22">
        <w:t xml:space="preserve"> При використанні </w:t>
      </w:r>
      <w:r w:rsidR="00650B22" w:rsidRPr="00650B22">
        <w:rPr>
          <w:rFonts w:eastAsia="Times New Roman"/>
          <w:color w:val="000000" w:themeColor="text1"/>
          <w:szCs w:val="28"/>
          <w:lang w:eastAsia="uk-UA"/>
        </w:rPr>
        <w:t>віртуального  експерименту</w:t>
      </w:r>
      <w:r w:rsidR="00650B22">
        <w:rPr>
          <w:rFonts w:eastAsia="Times New Roman"/>
          <w:color w:val="000000" w:themeColor="text1"/>
          <w:szCs w:val="28"/>
          <w:lang w:eastAsia="uk-UA"/>
        </w:rPr>
        <w:t xml:space="preserve">  спостереження, відповідні рівняння реакцій повинні бути занотовані у зошиті.</w:t>
      </w:r>
    </w:p>
    <w:p w:rsidR="00E708B6" w:rsidRDefault="00E708B6" w:rsidP="00204684">
      <w:pPr>
        <w:spacing w:line="269" w:lineRule="auto"/>
        <w:ind w:firstLine="709"/>
        <w:jc w:val="both"/>
        <w:rPr>
          <w:rFonts w:ascii="Times New Roman" w:hAnsi="Times New Roman" w:cs="Times New Roman"/>
          <w:sz w:val="28"/>
          <w:szCs w:val="28"/>
        </w:rPr>
      </w:pPr>
      <w:r w:rsidRPr="00E708B6">
        <w:rPr>
          <w:rFonts w:ascii="Times New Roman" w:hAnsi="Times New Roman" w:cs="Times New Roman"/>
          <w:b/>
          <w:i/>
          <w:sz w:val="28"/>
          <w:szCs w:val="28"/>
        </w:rPr>
        <w:t>Оформлення</w:t>
      </w:r>
      <w:r w:rsidRPr="0025123C">
        <w:rPr>
          <w:rFonts w:ascii="Times New Roman" w:hAnsi="Times New Roman" w:cs="Times New Roman"/>
          <w:b/>
          <w:i/>
          <w:sz w:val="28"/>
          <w:szCs w:val="28"/>
        </w:rPr>
        <w:t xml:space="preserve"> </w:t>
      </w:r>
      <w:r w:rsidRPr="0025123C">
        <w:rPr>
          <w:rFonts w:ascii="Times New Roman" w:hAnsi="Times New Roman" w:cs="Times New Roman"/>
          <w:sz w:val="28"/>
          <w:szCs w:val="28"/>
        </w:rPr>
        <w:t>лабораторних дослідів відбувається у робочих зошитах</w:t>
      </w:r>
    </w:p>
    <w:p w:rsidR="00E708B6" w:rsidRDefault="00E708B6" w:rsidP="00204684">
      <w:pPr>
        <w:spacing w:line="269" w:lineRule="auto"/>
        <w:jc w:val="both"/>
        <w:rPr>
          <w:rFonts w:ascii="Times New Roman" w:hAnsi="Times New Roman" w:cs="Times New Roman"/>
          <w:sz w:val="28"/>
          <w:szCs w:val="28"/>
        </w:rPr>
      </w:pPr>
      <w:r w:rsidRPr="0025123C">
        <w:rPr>
          <w:rFonts w:ascii="Times New Roman" w:hAnsi="Times New Roman" w:cs="Times New Roman"/>
          <w:sz w:val="28"/>
          <w:szCs w:val="28"/>
        </w:rPr>
        <w:t>( або у зошитах для практичних робіт) , практичних робіт – у зошитах для практичних робіт. Не дозволяється практичні роботи та лабораторні</w:t>
      </w:r>
      <w:r>
        <w:rPr>
          <w:rFonts w:ascii="Times New Roman" w:hAnsi="Times New Roman" w:cs="Times New Roman"/>
          <w:sz w:val="28"/>
          <w:szCs w:val="28"/>
        </w:rPr>
        <w:t xml:space="preserve"> </w:t>
      </w:r>
      <w:r w:rsidRPr="0025123C">
        <w:rPr>
          <w:rFonts w:ascii="Times New Roman" w:hAnsi="Times New Roman" w:cs="Times New Roman"/>
          <w:sz w:val="28"/>
          <w:szCs w:val="28"/>
        </w:rPr>
        <w:t>досліди</w:t>
      </w:r>
      <w:r>
        <w:rPr>
          <w:rFonts w:ascii="Times New Roman" w:hAnsi="Times New Roman" w:cs="Times New Roman"/>
          <w:sz w:val="28"/>
          <w:szCs w:val="28"/>
        </w:rPr>
        <w:t xml:space="preserve"> </w:t>
      </w:r>
      <w:r w:rsidRPr="0025123C">
        <w:rPr>
          <w:rFonts w:ascii="Times New Roman" w:hAnsi="Times New Roman" w:cs="Times New Roman"/>
          <w:sz w:val="28"/>
          <w:szCs w:val="28"/>
        </w:rPr>
        <w:t>підміняти</w:t>
      </w:r>
      <w:r>
        <w:rPr>
          <w:rFonts w:ascii="Times New Roman" w:hAnsi="Times New Roman" w:cs="Times New Roman"/>
          <w:sz w:val="28"/>
          <w:szCs w:val="28"/>
        </w:rPr>
        <w:t xml:space="preserve"> </w:t>
      </w:r>
      <w:r w:rsidRPr="0025123C">
        <w:rPr>
          <w:rFonts w:ascii="Times New Roman" w:hAnsi="Times New Roman" w:cs="Times New Roman"/>
          <w:sz w:val="28"/>
          <w:szCs w:val="28"/>
        </w:rPr>
        <w:t>демонстраційним</w:t>
      </w:r>
      <w:r>
        <w:rPr>
          <w:rFonts w:ascii="Times New Roman" w:hAnsi="Times New Roman" w:cs="Times New Roman"/>
          <w:sz w:val="28"/>
          <w:szCs w:val="28"/>
        </w:rPr>
        <w:t xml:space="preserve"> </w:t>
      </w:r>
      <w:r w:rsidRPr="0025123C">
        <w:rPr>
          <w:rFonts w:ascii="Times New Roman" w:hAnsi="Times New Roman" w:cs="Times New Roman"/>
          <w:sz w:val="28"/>
          <w:szCs w:val="28"/>
        </w:rPr>
        <w:t>учительським</w:t>
      </w:r>
      <w:r>
        <w:rPr>
          <w:rFonts w:ascii="Times New Roman" w:hAnsi="Times New Roman" w:cs="Times New Roman"/>
          <w:sz w:val="28"/>
          <w:szCs w:val="28"/>
        </w:rPr>
        <w:t xml:space="preserve"> </w:t>
      </w:r>
      <w:r w:rsidRPr="0025123C">
        <w:rPr>
          <w:rFonts w:ascii="Times New Roman" w:hAnsi="Times New Roman" w:cs="Times New Roman"/>
          <w:sz w:val="28"/>
          <w:szCs w:val="28"/>
        </w:rPr>
        <w:t>експериментом.</w:t>
      </w:r>
      <w:r>
        <w:rPr>
          <w:rFonts w:ascii="Times New Roman" w:hAnsi="Times New Roman" w:cs="Times New Roman"/>
          <w:sz w:val="28"/>
          <w:szCs w:val="28"/>
        </w:rPr>
        <w:t xml:space="preserve"> </w:t>
      </w:r>
      <w:r w:rsidRPr="0025123C">
        <w:rPr>
          <w:rFonts w:ascii="Times New Roman" w:hAnsi="Times New Roman" w:cs="Times New Roman"/>
          <w:sz w:val="28"/>
          <w:szCs w:val="28"/>
        </w:rPr>
        <w:t xml:space="preserve">Відпрацювання практичних робіт учнями, які не були присутні на уроці, є недоцільним, але учитель сам вирішує щодо відпрацювання.(лист МОН «1/9-580 від 21.08.2010 р.). </w:t>
      </w:r>
    </w:p>
    <w:p w:rsidR="00886215" w:rsidRDefault="00E708B6" w:rsidP="00204684">
      <w:pPr>
        <w:autoSpaceDE w:val="0"/>
        <w:autoSpaceDN w:val="0"/>
        <w:adjustRightInd w:val="0"/>
        <w:spacing w:line="269" w:lineRule="auto"/>
        <w:jc w:val="both"/>
        <w:rPr>
          <w:rFonts w:ascii="Times New Roman" w:hAnsi="Times New Roman" w:cs="Times New Roman"/>
          <w:sz w:val="28"/>
          <w:szCs w:val="28"/>
        </w:rPr>
      </w:pPr>
      <w:r>
        <w:rPr>
          <w:rFonts w:ascii="Times New Roman" w:hAnsi="Times New Roman" w:cs="Times New Roman"/>
          <w:sz w:val="28"/>
          <w:szCs w:val="28"/>
        </w:rPr>
        <w:tab/>
      </w:r>
      <w:r w:rsidR="00454A84">
        <w:rPr>
          <w:rFonts w:ascii="Times New Roman" w:hAnsi="Times New Roman" w:cs="Times New Roman"/>
          <w:sz w:val="28"/>
          <w:szCs w:val="28"/>
        </w:rPr>
        <w:t>В</w:t>
      </w:r>
      <w:r w:rsidR="00454A84" w:rsidRPr="007265B1">
        <w:rPr>
          <w:rFonts w:ascii="Times New Roman" w:hAnsi="Times New Roman" w:cs="Times New Roman"/>
          <w:sz w:val="28"/>
          <w:szCs w:val="28"/>
        </w:rPr>
        <w:t xml:space="preserve">иконання </w:t>
      </w:r>
      <w:r w:rsidR="00454A84">
        <w:rPr>
          <w:rFonts w:ascii="Times New Roman" w:hAnsi="Times New Roman" w:cs="Times New Roman"/>
          <w:b/>
          <w:i/>
          <w:sz w:val="28"/>
        </w:rPr>
        <w:t>д</w:t>
      </w:r>
      <w:r w:rsidR="00454A84" w:rsidRPr="007265B1">
        <w:rPr>
          <w:rFonts w:ascii="Times New Roman" w:hAnsi="Times New Roman" w:cs="Times New Roman"/>
          <w:b/>
          <w:i/>
          <w:sz w:val="28"/>
        </w:rPr>
        <w:t>омашн</w:t>
      </w:r>
      <w:r w:rsidR="00454A84">
        <w:rPr>
          <w:rFonts w:ascii="Times New Roman" w:hAnsi="Times New Roman" w:cs="Times New Roman"/>
          <w:b/>
          <w:i/>
          <w:sz w:val="28"/>
        </w:rPr>
        <w:t>ього</w:t>
      </w:r>
      <w:r w:rsidR="00454A84" w:rsidRPr="007265B1">
        <w:rPr>
          <w:rFonts w:ascii="Times New Roman" w:hAnsi="Times New Roman" w:cs="Times New Roman"/>
          <w:b/>
          <w:i/>
          <w:sz w:val="28"/>
        </w:rPr>
        <w:t xml:space="preserve"> експеримент</w:t>
      </w:r>
      <w:r w:rsidR="00454A84">
        <w:rPr>
          <w:rFonts w:ascii="Times New Roman" w:hAnsi="Times New Roman" w:cs="Times New Roman"/>
          <w:b/>
          <w:i/>
          <w:sz w:val="28"/>
        </w:rPr>
        <w:t>у</w:t>
      </w:r>
      <w:r w:rsidR="00454A84">
        <w:rPr>
          <w:sz w:val="27"/>
          <w:szCs w:val="27"/>
        </w:rPr>
        <w:t xml:space="preserve"> </w:t>
      </w:r>
      <w:r w:rsidR="00650B22" w:rsidRPr="00650B22">
        <w:rPr>
          <w:rFonts w:ascii="Times New Roman" w:hAnsi="Times New Roman" w:cs="Times New Roman"/>
          <w:sz w:val="28"/>
          <w:szCs w:val="28"/>
        </w:rPr>
        <w:t>у 7- 9 класах</w:t>
      </w:r>
      <w:r w:rsidR="00650B22">
        <w:rPr>
          <w:sz w:val="27"/>
          <w:szCs w:val="27"/>
        </w:rPr>
        <w:t xml:space="preserve"> </w:t>
      </w:r>
      <w:r w:rsidR="00454A84" w:rsidRPr="00454A84">
        <w:rPr>
          <w:rFonts w:ascii="Times New Roman" w:hAnsi="Times New Roman" w:cs="Times New Roman"/>
          <w:sz w:val="28"/>
          <w:szCs w:val="28"/>
        </w:rPr>
        <w:t>відбувається</w:t>
      </w:r>
      <w:r w:rsidR="00454A84">
        <w:rPr>
          <w:sz w:val="27"/>
          <w:szCs w:val="27"/>
        </w:rPr>
        <w:t xml:space="preserve"> </w:t>
      </w:r>
      <w:r w:rsidR="00454A84" w:rsidRPr="007265B1">
        <w:rPr>
          <w:rFonts w:ascii="Times New Roman" w:hAnsi="Times New Roman" w:cs="Times New Roman"/>
          <w:sz w:val="28"/>
          <w:szCs w:val="28"/>
        </w:rPr>
        <w:t xml:space="preserve"> </w:t>
      </w:r>
      <w:r w:rsidR="00454A84">
        <w:rPr>
          <w:rFonts w:ascii="Times New Roman" w:hAnsi="Times New Roman" w:cs="Times New Roman"/>
          <w:sz w:val="28"/>
          <w:szCs w:val="28"/>
        </w:rPr>
        <w:t xml:space="preserve">під наглядом батьків </w:t>
      </w:r>
      <w:r w:rsidR="00454A84" w:rsidRPr="007265B1">
        <w:rPr>
          <w:rFonts w:ascii="Times New Roman" w:hAnsi="Times New Roman" w:cs="Times New Roman"/>
          <w:sz w:val="28"/>
          <w:szCs w:val="28"/>
        </w:rPr>
        <w:t xml:space="preserve"> з безумовним дотриманням техніки безпеки. </w:t>
      </w:r>
      <w:r w:rsidR="00454A84" w:rsidRPr="001138C7">
        <w:rPr>
          <w:rFonts w:ascii="Times New Roman" w:hAnsi="Times New Roman" w:cs="Times New Roman"/>
          <w:sz w:val="28"/>
          <w:szCs w:val="28"/>
        </w:rPr>
        <w:t>Тематика експерименту представлена  у програмі.</w:t>
      </w:r>
      <w:r w:rsidR="00886215" w:rsidRPr="00886215">
        <w:rPr>
          <w:rFonts w:ascii="Times New Roman" w:hAnsi="Times New Roman" w:cs="Times New Roman"/>
          <w:sz w:val="28"/>
          <w:szCs w:val="28"/>
        </w:rPr>
        <w:t xml:space="preserve"> </w:t>
      </w:r>
      <w:r w:rsidR="00886215" w:rsidRPr="001138C7">
        <w:rPr>
          <w:rFonts w:ascii="Times New Roman" w:hAnsi="Times New Roman" w:cs="Times New Roman"/>
          <w:sz w:val="28"/>
          <w:szCs w:val="28"/>
        </w:rPr>
        <w:t>Учитель ознайомлюється з відповідною методичною літературою, визначає тематику дослідів, добирає такі, які не потребують складного обладнання</w:t>
      </w:r>
      <w:r w:rsidR="00886215">
        <w:rPr>
          <w:rFonts w:ascii="Times New Roman" w:hAnsi="Times New Roman" w:cs="Times New Roman"/>
          <w:sz w:val="28"/>
          <w:szCs w:val="28"/>
        </w:rPr>
        <w:t xml:space="preserve"> та доступні , безпечні реактиви, які</w:t>
      </w:r>
      <w:r w:rsidR="00886215" w:rsidRPr="00886215">
        <w:rPr>
          <w:rFonts w:ascii="Times New Roman" w:hAnsi="Times New Roman" w:cs="Times New Roman"/>
          <w:sz w:val="28"/>
          <w:szCs w:val="28"/>
        </w:rPr>
        <w:t xml:space="preserve"> </w:t>
      </w:r>
      <w:r w:rsidR="00886215" w:rsidRPr="001138C7">
        <w:rPr>
          <w:rFonts w:ascii="Times New Roman" w:hAnsi="Times New Roman" w:cs="Times New Roman"/>
          <w:sz w:val="28"/>
          <w:szCs w:val="28"/>
        </w:rPr>
        <w:t>можна придбати в аптеці чи спеціалізованих магазинах.</w:t>
      </w:r>
      <w:r w:rsidR="00886215">
        <w:rPr>
          <w:rFonts w:ascii="Times New Roman" w:hAnsi="Times New Roman" w:cs="Times New Roman"/>
          <w:sz w:val="28"/>
          <w:szCs w:val="28"/>
        </w:rPr>
        <w:t xml:space="preserve"> Для якісного виконання   </w:t>
      </w:r>
      <w:r w:rsidR="00886215" w:rsidRPr="001138C7">
        <w:rPr>
          <w:rFonts w:ascii="Times New Roman" w:hAnsi="Times New Roman" w:cs="Times New Roman"/>
          <w:sz w:val="28"/>
          <w:szCs w:val="28"/>
        </w:rPr>
        <w:t>домашнього експерименту</w:t>
      </w:r>
      <w:r w:rsidR="00886215">
        <w:rPr>
          <w:rFonts w:ascii="Times New Roman" w:hAnsi="Times New Roman" w:cs="Times New Roman"/>
          <w:sz w:val="28"/>
          <w:szCs w:val="28"/>
        </w:rPr>
        <w:t xml:space="preserve"> учнями  учителю необхідно  розробити план дій.</w:t>
      </w:r>
    </w:p>
    <w:p w:rsidR="00454A84" w:rsidRDefault="00454A84" w:rsidP="00204684">
      <w:pPr>
        <w:pStyle w:val="3"/>
        <w:widowControl w:val="0"/>
        <w:shd w:val="clear" w:color="auto" w:fill="auto"/>
        <w:spacing w:line="269" w:lineRule="auto"/>
        <w:ind w:firstLine="708"/>
        <w:rPr>
          <w:color w:val="auto"/>
          <w:sz w:val="28"/>
          <w:lang w:val="uk-UA"/>
        </w:rPr>
      </w:pPr>
      <w:r w:rsidRPr="00946920">
        <w:rPr>
          <w:sz w:val="28"/>
          <w:szCs w:val="28"/>
          <w:lang w:val="uk-UA"/>
        </w:rPr>
        <w:t xml:space="preserve">Форми контролю за виконанням </w:t>
      </w:r>
      <w:r>
        <w:rPr>
          <w:sz w:val="28"/>
          <w:szCs w:val="28"/>
          <w:lang w:val="uk-UA"/>
        </w:rPr>
        <w:t xml:space="preserve">домашнього </w:t>
      </w:r>
      <w:r w:rsidRPr="00096C25">
        <w:rPr>
          <w:sz w:val="28"/>
          <w:szCs w:val="28"/>
        </w:rPr>
        <w:t xml:space="preserve">эксперименту </w:t>
      </w:r>
      <w:r w:rsidRPr="00946920">
        <w:rPr>
          <w:sz w:val="28"/>
          <w:szCs w:val="28"/>
          <w:lang w:val="uk-UA"/>
        </w:rPr>
        <w:t>можуть бути різні: фронтальна бесіда, короткі письмові звіти учнів, схематичні кольорові малюнки</w:t>
      </w:r>
      <w:r>
        <w:rPr>
          <w:sz w:val="28"/>
          <w:szCs w:val="28"/>
          <w:lang w:val="uk-UA"/>
        </w:rPr>
        <w:t xml:space="preserve"> тощо.</w:t>
      </w:r>
      <w:r w:rsidRPr="00946920">
        <w:rPr>
          <w:rFonts w:eastAsia="ArialMT"/>
          <w:sz w:val="28"/>
          <w:szCs w:val="28"/>
        </w:rPr>
        <w:t xml:space="preserve"> </w:t>
      </w:r>
      <w:r>
        <w:rPr>
          <w:color w:val="auto"/>
          <w:sz w:val="28"/>
          <w:lang w:val="uk-UA"/>
        </w:rPr>
        <w:t>Для об’єктивного оцінювання результатів  такого експерименту мають бути пред’явлені чіткі й зрозуміли учням вимоги до форми і змісту звіту.</w:t>
      </w:r>
    </w:p>
    <w:p w:rsidR="00E708B6" w:rsidRPr="00204684" w:rsidRDefault="00201FB1" w:rsidP="00204684">
      <w:pPr>
        <w:spacing w:line="269" w:lineRule="auto"/>
        <w:ind w:firstLine="708"/>
        <w:jc w:val="both"/>
        <w:rPr>
          <w:rFonts w:ascii="Times New Roman" w:hAnsi="Times New Roman" w:cs="Times New Roman"/>
          <w:color w:val="000000" w:themeColor="text1"/>
          <w:sz w:val="28"/>
          <w:szCs w:val="28"/>
          <w:shd w:val="clear" w:color="auto" w:fill="FFFFFF"/>
        </w:rPr>
      </w:pPr>
      <w:r w:rsidRPr="00204684">
        <w:rPr>
          <w:rFonts w:ascii="Times New Roman" w:hAnsi="Times New Roman" w:cs="Times New Roman"/>
          <w:b/>
          <w:i/>
          <w:color w:val="000000" w:themeColor="text1"/>
          <w:sz w:val="28"/>
          <w:szCs w:val="28"/>
          <w:shd w:val="clear" w:color="auto" w:fill="FFFFFF"/>
        </w:rPr>
        <w:t>Розв’язування задач</w:t>
      </w:r>
      <w:r w:rsidRPr="00204684">
        <w:rPr>
          <w:rFonts w:ascii="Times New Roman" w:hAnsi="Times New Roman" w:cs="Times New Roman"/>
          <w:color w:val="000000" w:themeColor="text1"/>
          <w:sz w:val="28"/>
          <w:szCs w:val="28"/>
          <w:shd w:val="clear" w:color="auto" w:fill="FFFFFF"/>
        </w:rPr>
        <w:t xml:space="preserve"> посідає важливе місце у вивченні хімії, оскільки це один із прийомів навчання, за допомогою якого забезпечується більш глибоке і </w:t>
      </w:r>
      <w:r w:rsidRPr="00204684">
        <w:rPr>
          <w:rFonts w:ascii="Times New Roman" w:hAnsi="Times New Roman" w:cs="Times New Roman"/>
          <w:color w:val="000000" w:themeColor="text1"/>
          <w:sz w:val="28"/>
          <w:szCs w:val="28"/>
          <w:shd w:val="clear" w:color="auto" w:fill="FFFFFF"/>
        </w:rPr>
        <w:lastRenderedPageBreak/>
        <w:t>повне засвоєння навчального матеріалу. Щоб навчитися хімії, вивчення теоретичного матеріалу має поєднуватися з систематичним використанням розв’язування різних задач.</w:t>
      </w:r>
    </w:p>
    <w:p w:rsidR="00201FB1" w:rsidRPr="00204684" w:rsidRDefault="00201FB1" w:rsidP="00204684">
      <w:pPr>
        <w:spacing w:line="269" w:lineRule="auto"/>
        <w:ind w:firstLine="708"/>
        <w:jc w:val="both"/>
        <w:rPr>
          <w:rFonts w:ascii="Times New Roman" w:hAnsi="Times New Roman" w:cs="Times New Roman"/>
          <w:color w:val="000000" w:themeColor="text1"/>
          <w:sz w:val="28"/>
          <w:szCs w:val="28"/>
          <w:shd w:val="clear" w:color="auto" w:fill="FFFFFF"/>
        </w:rPr>
      </w:pPr>
      <w:r w:rsidRPr="00204684">
        <w:rPr>
          <w:rFonts w:ascii="Times New Roman" w:hAnsi="Times New Roman" w:cs="Times New Roman"/>
          <w:color w:val="000000" w:themeColor="text1"/>
          <w:sz w:val="28"/>
          <w:szCs w:val="28"/>
          <w:shd w:val="clear" w:color="auto" w:fill="FFFFFF"/>
        </w:rPr>
        <w:t>У процесі розв’язування задач відбувається уточнення і закріплення хімічних понять про речовини і процеси, виховується працьовитість, цілеспрямованість, розвивається почуття відповідальності, завзятість і наполегливість у досягненні поставленої мети, реалізуються міжпредметні зв’язки, що показують єдність природи, що дозволяє розвивати світогляд учнів. Завдання, які включають певні хімічні ситуації, стають стимулом самостійної роботи учнів над навчальним матеріалом.</w:t>
      </w:r>
    </w:p>
    <w:p w:rsidR="00201FB1" w:rsidRPr="00204684" w:rsidRDefault="00201FB1" w:rsidP="00204684">
      <w:pPr>
        <w:spacing w:line="269" w:lineRule="auto"/>
        <w:ind w:firstLine="708"/>
        <w:jc w:val="both"/>
        <w:rPr>
          <w:rFonts w:ascii="Times New Roman" w:hAnsi="Times New Roman" w:cs="Times New Roman"/>
          <w:color w:val="000000" w:themeColor="text1"/>
          <w:sz w:val="28"/>
          <w:szCs w:val="28"/>
          <w:shd w:val="clear" w:color="auto" w:fill="FFFFFF"/>
        </w:rPr>
      </w:pPr>
      <w:r w:rsidRPr="00204684">
        <w:rPr>
          <w:rFonts w:ascii="Times New Roman" w:hAnsi="Times New Roman" w:cs="Times New Roman"/>
          <w:color w:val="000000" w:themeColor="text1"/>
          <w:sz w:val="28"/>
          <w:szCs w:val="28"/>
          <w:shd w:val="clear" w:color="auto" w:fill="FFFFFF"/>
        </w:rPr>
        <w:t>Велике значення мають задачі, в яких поряд з відомими явищами, поняттями даються нові невідомі, задачі ужиткового спрямування. У цьому випадку розв’язування задачі є засобом застосування наявних знань і умінь для отримання та осмислення нових знань.</w:t>
      </w:r>
    </w:p>
    <w:p w:rsidR="00201FB1" w:rsidRPr="00204684" w:rsidRDefault="00201FB1" w:rsidP="00204684">
      <w:pPr>
        <w:pStyle w:val="3"/>
        <w:widowControl w:val="0"/>
        <w:shd w:val="clear" w:color="auto" w:fill="auto"/>
        <w:spacing w:line="269" w:lineRule="auto"/>
        <w:ind w:firstLine="708"/>
        <w:rPr>
          <w:color w:val="000000" w:themeColor="text1"/>
          <w:sz w:val="28"/>
          <w:lang w:val="uk-UA"/>
        </w:rPr>
      </w:pPr>
      <w:r w:rsidRPr="00204684">
        <w:rPr>
          <w:color w:val="000000" w:themeColor="text1"/>
          <w:sz w:val="28"/>
          <w:lang w:val="uk-UA"/>
        </w:rPr>
        <w:t>Способи розв’язування задач можуть бути різними. Вибираючи їх , необхідно враховувати знання  і навички учнів, набуті при вивченні математики, фізики.</w:t>
      </w:r>
      <w:r w:rsidRPr="00204684">
        <w:rPr>
          <w:rFonts w:ascii="Arial" w:hAnsi="Arial" w:cs="Arial"/>
          <w:color w:val="000000" w:themeColor="text1"/>
          <w:sz w:val="18"/>
          <w:szCs w:val="18"/>
          <w:shd w:val="clear" w:color="auto" w:fill="FFFFFF"/>
          <w:lang w:val="uk-UA"/>
        </w:rPr>
        <w:t xml:space="preserve"> </w:t>
      </w:r>
      <w:r w:rsidRPr="00204684">
        <w:rPr>
          <w:color w:val="000000" w:themeColor="text1"/>
          <w:sz w:val="28"/>
          <w:lang w:val="uk-UA"/>
        </w:rPr>
        <w:t>Доцільно використовувати задачі, умови яких  наближенні до реального життя чи обставин.</w:t>
      </w:r>
    </w:p>
    <w:p w:rsidR="00201FB1" w:rsidRDefault="00201FB1" w:rsidP="00204684">
      <w:pPr>
        <w:spacing w:line="269" w:lineRule="auto"/>
        <w:ind w:firstLine="708"/>
        <w:jc w:val="both"/>
        <w:rPr>
          <w:rFonts w:ascii="Times New Roman" w:hAnsi="Times New Roman" w:cs="Times New Roman"/>
          <w:color w:val="000000" w:themeColor="text1"/>
          <w:sz w:val="28"/>
        </w:rPr>
      </w:pPr>
      <w:r w:rsidRPr="00204684">
        <w:rPr>
          <w:rFonts w:ascii="Times New Roman" w:hAnsi="Times New Roman" w:cs="Times New Roman"/>
          <w:color w:val="000000" w:themeColor="text1"/>
          <w:sz w:val="28"/>
        </w:rPr>
        <w:t>У програмі до кожної теми вказано типи розрахункових задач та відведено окремі години.</w:t>
      </w:r>
    </w:p>
    <w:p w:rsidR="004E3B1E" w:rsidRDefault="004E3B1E" w:rsidP="004E3B1E">
      <w:pPr>
        <w:spacing w:line="269" w:lineRule="auto"/>
        <w:ind w:firstLine="709"/>
        <w:jc w:val="both"/>
        <w:rPr>
          <w:rFonts w:ascii="Times New Roman" w:hAnsi="Times New Roman"/>
          <w:sz w:val="28"/>
          <w:szCs w:val="28"/>
        </w:rPr>
      </w:pPr>
      <w:r w:rsidRPr="00A5544B">
        <w:rPr>
          <w:rFonts w:ascii="Times New Roman" w:hAnsi="Times New Roman"/>
          <w:sz w:val="28"/>
          <w:szCs w:val="28"/>
        </w:rPr>
        <w:t xml:space="preserve">Упровадження </w:t>
      </w:r>
      <w:proofErr w:type="spellStart"/>
      <w:r w:rsidRPr="00A5544B">
        <w:rPr>
          <w:rFonts w:ascii="Times New Roman" w:hAnsi="Times New Roman"/>
          <w:sz w:val="28"/>
          <w:szCs w:val="28"/>
        </w:rPr>
        <w:t>компетентнісного</w:t>
      </w:r>
      <w:proofErr w:type="spellEnd"/>
      <w:r w:rsidRPr="00A5544B">
        <w:rPr>
          <w:rFonts w:ascii="Times New Roman" w:hAnsi="Times New Roman"/>
          <w:sz w:val="28"/>
          <w:szCs w:val="28"/>
        </w:rPr>
        <w:t xml:space="preserve"> підходу </w:t>
      </w:r>
      <w:r>
        <w:rPr>
          <w:rFonts w:ascii="Times New Roman" w:hAnsi="Times New Roman"/>
          <w:sz w:val="28"/>
          <w:szCs w:val="28"/>
        </w:rPr>
        <w:t xml:space="preserve">у процесі навчання </w:t>
      </w:r>
      <w:r w:rsidRPr="00092519">
        <w:rPr>
          <w:rFonts w:ascii="Times New Roman" w:hAnsi="Times New Roman"/>
          <w:b/>
          <w:i/>
          <w:sz w:val="28"/>
          <w:szCs w:val="28"/>
        </w:rPr>
        <w:t xml:space="preserve">зумовлює використання </w:t>
      </w:r>
      <w:proofErr w:type="spellStart"/>
      <w:r w:rsidRPr="00F0379C">
        <w:rPr>
          <w:rFonts w:ascii="Times New Roman" w:hAnsi="Times New Roman"/>
          <w:b/>
          <w:i/>
          <w:sz w:val="28"/>
          <w:szCs w:val="28"/>
        </w:rPr>
        <w:t>компетентнісно</w:t>
      </w:r>
      <w:proofErr w:type="spellEnd"/>
      <w:r w:rsidRPr="00F0379C">
        <w:rPr>
          <w:rFonts w:ascii="Times New Roman" w:hAnsi="Times New Roman"/>
          <w:b/>
          <w:i/>
          <w:sz w:val="28"/>
          <w:szCs w:val="28"/>
        </w:rPr>
        <w:t xml:space="preserve"> орієнтован</w:t>
      </w:r>
      <w:r>
        <w:rPr>
          <w:rFonts w:ascii="Times New Roman" w:hAnsi="Times New Roman"/>
          <w:b/>
          <w:i/>
          <w:sz w:val="28"/>
          <w:szCs w:val="28"/>
        </w:rPr>
        <w:t>их</w:t>
      </w:r>
      <w:r w:rsidRPr="00F0379C">
        <w:rPr>
          <w:rFonts w:ascii="Times New Roman" w:hAnsi="Times New Roman"/>
          <w:b/>
          <w:i/>
          <w:sz w:val="28"/>
          <w:szCs w:val="28"/>
        </w:rPr>
        <w:t xml:space="preserve"> </w:t>
      </w:r>
      <w:r w:rsidRPr="00092519">
        <w:rPr>
          <w:rFonts w:ascii="Times New Roman" w:hAnsi="Times New Roman"/>
          <w:b/>
          <w:i/>
          <w:sz w:val="28"/>
          <w:szCs w:val="28"/>
        </w:rPr>
        <w:t>завдань</w:t>
      </w:r>
      <w:r w:rsidRPr="00A5544B">
        <w:rPr>
          <w:rFonts w:ascii="Times New Roman" w:hAnsi="Times New Roman"/>
          <w:sz w:val="28"/>
          <w:szCs w:val="28"/>
        </w:rPr>
        <w:t>, виконуючи які, учні зможуть навчитись застосовувати знання у нетипових ситуаціях, розв’язувати завдання, що пов’язані з власною життєдіяльністю, навчитись формулювати оцінні судження щодо себе як соціальної складової частини живої природи.</w:t>
      </w:r>
    </w:p>
    <w:p w:rsidR="001D037B" w:rsidRDefault="001D037B" w:rsidP="001D037B">
      <w:pPr>
        <w:spacing w:line="269" w:lineRule="auto"/>
        <w:ind w:firstLine="709"/>
        <w:jc w:val="both"/>
        <w:rPr>
          <w:rFonts w:ascii="Times New Roman" w:hAnsi="Times New Roman"/>
          <w:sz w:val="28"/>
          <w:szCs w:val="28"/>
        </w:rPr>
      </w:pPr>
      <w:proofErr w:type="spellStart"/>
      <w:r w:rsidRPr="00A5544B">
        <w:rPr>
          <w:rFonts w:ascii="Times New Roman" w:hAnsi="Times New Roman"/>
          <w:sz w:val="28"/>
          <w:szCs w:val="28"/>
        </w:rPr>
        <w:t>Компетентнісно</w:t>
      </w:r>
      <w:proofErr w:type="spellEnd"/>
      <w:r w:rsidRPr="00A5544B">
        <w:rPr>
          <w:rFonts w:ascii="Times New Roman" w:hAnsi="Times New Roman"/>
          <w:sz w:val="28"/>
          <w:szCs w:val="28"/>
        </w:rPr>
        <w:t xml:space="preserve"> орієнтовані завдання можуть бути пов’язані з  роботою з документами, збиранням інформації, висуванням гіпотези, відтворенням ситуації, що  відповідає реальному життю.</w:t>
      </w:r>
    </w:p>
    <w:p w:rsidR="008B4B67" w:rsidRPr="004E3B1E" w:rsidRDefault="008B4B67" w:rsidP="008B4B67">
      <w:pPr>
        <w:spacing w:line="269" w:lineRule="auto"/>
        <w:ind w:firstLine="709"/>
        <w:jc w:val="both"/>
        <w:rPr>
          <w:rFonts w:ascii="Times New Roman" w:hAnsi="Times New Roman"/>
          <w:sz w:val="28"/>
          <w:szCs w:val="28"/>
        </w:rPr>
      </w:pPr>
      <w:r w:rsidRPr="00F0379C">
        <w:rPr>
          <w:rFonts w:ascii="Times New Roman" w:hAnsi="Times New Roman"/>
          <w:sz w:val="28"/>
          <w:szCs w:val="28"/>
        </w:rPr>
        <w:t xml:space="preserve">Під час </w:t>
      </w:r>
      <w:r w:rsidRPr="00AB4679">
        <w:rPr>
          <w:rFonts w:ascii="Times New Roman" w:hAnsi="Times New Roman"/>
          <w:b/>
          <w:i/>
          <w:sz w:val="28"/>
          <w:szCs w:val="28"/>
        </w:rPr>
        <w:t>розроблення</w:t>
      </w:r>
      <w:r w:rsidRPr="00F0379C">
        <w:rPr>
          <w:rFonts w:ascii="Times New Roman" w:hAnsi="Times New Roman"/>
          <w:sz w:val="28"/>
          <w:szCs w:val="28"/>
        </w:rPr>
        <w:t xml:space="preserve"> </w:t>
      </w:r>
      <w:r>
        <w:rPr>
          <w:rFonts w:ascii="Times New Roman" w:hAnsi="Times New Roman"/>
          <w:sz w:val="28"/>
          <w:szCs w:val="28"/>
        </w:rPr>
        <w:t xml:space="preserve">таких </w:t>
      </w:r>
      <w:r w:rsidRPr="00F0379C">
        <w:rPr>
          <w:rFonts w:ascii="Times New Roman" w:hAnsi="Times New Roman"/>
          <w:sz w:val="28"/>
          <w:szCs w:val="28"/>
        </w:rPr>
        <w:t xml:space="preserve"> </w:t>
      </w:r>
      <w:r w:rsidRPr="00AB4679">
        <w:rPr>
          <w:rFonts w:ascii="Times New Roman" w:hAnsi="Times New Roman"/>
          <w:b/>
          <w:i/>
          <w:sz w:val="28"/>
          <w:szCs w:val="28"/>
        </w:rPr>
        <w:t>завдань</w:t>
      </w:r>
      <w:r w:rsidRPr="00F0379C">
        <w:rPr>
          <w:rFonts w:ascii="Times New Roman" w:hAnsi="Times New Roman"/>
          <w:sz w:val="28"/>
          <w:szCs w:val="28"/>
        </w:rPr>
        <w:t xml:space="preserve"> </w:t>
      </w:r>
      <w:r>
        <w:rPr>
          <w:rFonts w:ascii="Times New Roman" w:hAnsi="Times New Roman"/>
          <w:sz w:val="28"/>
          <w:szCs w:val="28"/>
        </w:rPr>
        <w:t xml:space="preserve"> вчителю </w:t>
      </w:r>
      <w:r w:rsidRPr="00F0379C">
        <w:rPr>
          <w:rFonts w:ascii="Times New Roman" w:hAnsi="Times New Roman"/>
          <w:sz w:val="28"/>
          <w:szCs w:val="28"/>
        </w:rPr>
        <w:t xml:space="preserve">необхідно </w:t>
      </w:r>
      <w:r>
        <w:rPr>
          <w:rFonts w:ascii="Times New Roman" w:hAnsi="Times New Roman"/>
          <w:sz w:val="28"/>
          <w:szCs w:val="28"/>
        </w:rPr>
        <w:t>врахувати усі складники:</w:t>
      </w:r>
      <w:r w:rsidRPr="00AB4679">
        <w:rPr>
          <w:rFonts w:ascii="Times New Roman" w:hAnsi="Times New Roman"/>
          <w:sz w:val="28"/>
          <w:szCs w:val="28"/>
        </w:rPr>
        <w:t xml:space="preserve"> </w:t>
      </w:r>
      <w:proofErr w:type="spellStart"/>
      <w:r w:rsidRPr="00AB4679">
        <w:rPr>
          <w:rFonts w:ascii="Times New Roman" w:hAnsi="Times New Roman"/>
          <w:sz w:val="28"/>
          <w:szCs w:val="28"/>
        </w:rPr>
        <w:t>знанн</w:t>
      </w:r>
      <w:r>
        <w:rPr>
          <w:rFonts w:ascii="Times New Roman" w:hAnsi="Times New Roman"/>
          <w:sz w:val="28"/>
          <w:szCs w:val="28"/>
        </w:rPr>
        <w:t>євий</w:t>
      </w:r>
      <w:proofErr w:type="spellEnd"/>
      <w:r>
        <w:rPr>
          <w:rFonts w:ascii="Times New Roman" w:hAnsi="Times New Roman"/>
          <w:sz w:val="28"/>
          <w:szCs w:val="28"/>
        </w:rPr>
        <w:t xml:space="preserve">, </w:t>
      </w:r>
      <w:proofErr w:type="spellStart"/>
      <w:r>
        <w:rPr>
          <w:rFonts w:ascii="Times New Roman" w:hAnsi="Times New Roman"/>
          <w:sz w:val="28"/>
          <w:szCs w:val="28"/>
        </w:rPr>
        <w:t>діяльнісний</w:t>
      </w:r>
      <w:proofErr w:type="spellEnd"/>
      <w:r>
        <w:rPr>
          <w:rFonts w:ascii="Times New Roman" w:hAnsi="Times New Roman"/>
          <w:sz w:val="28"/>
          <w:szCs w:val="28"/>
        </w:rPr>
        <w:t xml:space="preserve"> і ціннісний, </w:t>
      </w:r>
      <w:r w:rsidRPr="00AB4679">
        <w:rPr>
          <w:rFonts w:ascii="Times New Roman" w:hAnsi="Times New Roman"/>
          <w:sz w:val="28"/>
          <w:szCs w:val="28"/>
        </w:rPr>
        <w:t>і передбачити,</w:t>
      </w:r>
      <w:r w:rsidRPr="00F0379C">
        <w:rPr>
          <w:rFonts w:ascii="Times New Roman" w:hAnsi="Times New Roman"/>
          <w:sz w:val="28"/>
          <w:szCs w:val="28"/>
        </w:rPr>
        <w:t xml:space="preserve"> який досвід отримає учень у результаті їх виконання; підібрати форми завдань, оптимальні для певного уроку; сформулювати зміст завдань, відібрати до нього інформаційний матеріал; співвіднести завдання зі змістом матеріалу, що вивчається. </w:t>
      </w:r>
      <w:r w:rsidRPr="00A5544B">
        <w:rPr>
          <w:rFonts w:ascii="Times New Roman" w:hAnsi="Times New Roman"/>
          <w:sz w:val="28"/>
          <w:szCs w:val="28"/>
        </w:rPr>
        <w:t xml:space="preserve">Мотиваційними прийомами при складанні </w:t>
      </w:r>
      <w:proofErr w:type="spellStart"/>
      <w:r w:rsidRPr="00A5544B">
        <w:rPr>
          <w:rFonts w:ascii="Times New Roman" w:hAnsi="Times New Roman"/>
          <w:sz w:val="28"/>
          <w:szCs w:val="28"/>
        </w:rPr>
        <w:t>компетентнісно</w:t>
      </w:r>
      <w:proofErr w:type="spellEnd"/>
      <w:r w:rsidRPr="00A5544B">
        <w:rPr>
          <w:rFonts w:ascii="Times New Roman" w:hAnsi="Times New Roman"/>
          <w:sz w:val="28"/>
          <w:szCs w:val="28"/>
        </w:rPr>
        <w:t xml:space="preserve"> орієнтованих завдань, можуть бути: зацікавлення учня у збагаченні життєвого досвіду; врахування індивідуального стилю мислення; включення до змісту життєвого контексту; надання можливості отримати позитивні емоції у процесі спілкування.</w:t>
      </w:r>
    </w:p>
    <w:p w:rsidR="005B58C2" w:rsidRPr="00204684" w:rsidRDefault="005B58C2" w:rsidP="004E3B1E">
      <w:pPr>
        <w:tabs>
          <w:tab w:val="left" w:pos="0"/>
        </w:tabs>
        <w:spacing w:line="269" w:lineRule="auto"/>
        <w:ind w:right="142" w:firstLine="567"/>
        <w:jc w:val="both"/>
        <w:rPr>
          <w:rFonts w:ascii="Times New Roman" w:hAnsi="Times New Roman" w:cs="Times New Roman"/>
          <w:color w:val="000000" w:themeColor="text1"/>
          <w:sz w:val="28"/>
          <w:szCs w:val="28"/>
        </w:rPr>
      </w:pPr>
      <w:r w:rsidRPr="00204684">
        <w:rPr>
          <w:rFonts w:ascii="Times New Roman" w:hAnsi="Times New Roman" w:cs="Times New Roman"/>
          <w:color w:val="000000" w:themeColor="text1"/>
          <w:sz w:val="28"/>
          <w:szCs w:val="28"/>
        </w:rPr>
        <w:t xml:space="preserve">Формуванню компетентностей учнів сприяє виконання ними </w:t>
      </w:r>
      <w:r w:rsidR="004E3B1E">
        <w:rPr>
          <w:rFonts w:ascii="Times New Roman" w:hAnsi="Times New Roman" w:cs="Times New Roman"/>
          <w:b/>
          <w:i/>
          <w:color w:val="000000" w:themeColor="text1"/>
          <w:sz w:val="28"/>
          <w:szCs w:val="28"/>
        </w:rPr>
        <w:t xml:space="preserve">навчальних </w:t>
      </w:r>
      <w:r w:rsidRPr="00204684">
        <w:rPr>
          <w:rFonts w:ascii="Times New Roman" w:hAnsi="Times New Roman" w:cs="Times New Roman"/>
          <w:b/>
          <w:i/>
          <w:color w:val="000000" w:themeColor="text1"/>
          <w:sz w:val="28"/>
          <w:szCs w:val="28"/>
        </w:rPr>
        <w:t>проектів</w:t>
      </w:r>
      <w:r w:rsidRPr="00204684">
        <w:rPr>
          <w:rFonts w:ascii="Times New Roman" w:hAnsi="Times New Roman" w:cs="Times New Roman"/>
          <w:color w:val="000000" w:themeColor="text1"/>
          <w:sz w:val="28"/>
          <w:szCs w:val="28"/>
        </w:rPr>
        <w:t xml:space="preserve">, орієнтовні теми яких (для вибору) наведено в окремій рубриці програми. Учитель і учні можуть пропонувати і власні теми. Проекти розробляються учнями індивідуально або в групах, учитель може надавати </w:t>
      </w:r>
      <w:r w:rsidRPr="00204684">
        <w:rPr>
          <w:rFonts w:ascii="Times New Roman" w:hAnsi="Times New Roman" w:cs="Times New Roman"/>
          <w:color w:val="000000" w:themeColor="text1"/>
          <w:sz w:val="28"/>
          <w:szCs w:val="28"/>
        </w:rPr>
        <w:lastRenderedPageBreak/>
        <w:t xml:space="preserve">консультацію щодо планування, визначення мети, завдань і методики дослідження, пошуку інформації, координувати хід виконання проекту. Проектна робота може бути теоретичною або експериментальною. Тривалість проекту – різна: від уроку (міні-проект), кількох днів (короткотерміновий проект) до року (довготерміновий). Результати досліджень учні представляють у формі мультимедійної презентації, доповіді (у разі необхідності – з демонстрацією хімічних дослідів), моделі, колекції, буклету, газети, статистичного звіту, тематичного масового заходу, наукового реферату (із зазначенням актуальності теми, новизни і практичного значення результатів дослідження, висновків) тощо. Презентація й обговорення (захист) проектів відбувається на спеціально відведеному уроці або під час уроку з певної теми. Робота кожного виконавця проекту оцінюється за його внеском, індивідуально. </w:t>
      </w:r>
    </w:p>
    <w:p w:rsidR="00201FB1" w:rsidRPr="00204684" w:rsidRDefault="005B58C2" w:rsidP="00204684">
      <w:pPr>
        <w:spacing w:line="269" w:lineRule="auto"/>
        <w:ind w:firstLine="708"/>
        <w:jc w:val="both"/>
        <w:rPr>
          <w:rFonts w:ascii="Times New Roman" w:hAnsi="Times New Roman" w:cs="Times New Roman"/>
          <w:b/>
          <w:i/>
          <w:color w:val="000000" w:themeColor="text1"/>
          <w:sz w:val="28"/>
          <w:szCs w:val="28"/>
        </w:rPr>
      </w:pPr>
      <w:r w:rsidRPr="00204684">
        <w:rPr>
          <w:rFonts w:ascii="Times New Roman" w:hAnsi="Times New Roman" w:cs="Times New Roman"/>
          <w:b/>
          <w:i/>
          <w:color w:val="000000" w:themeColor="text1"/>
          <w:sz w:val="28"/>
          <w:szCs w:val="28"/>
        </w:rPr>
        <w:t xml:space="preserve">Упродовж року </w:t>
      </w:r>
      <w:r w:rsidR="00242582" w:rsidRPr="00204684">
        <w:rPr>
          <w:rFonts w:ascii="Times New Roman" w:hAnsi="Times New Roman" w:cs="Times New Roman"/>
          <w:b/>
          <w:i/>
          <w:color w:val="000000" w:themeColor="text1"/>
          <w:sz w:val="28"/>
          <w:szCs w:val="28"/>
        </w:rPr>
        <w:t xml:space="preserve"> </w:t>
      </w:r>
      <w:r w:rsidRPr="00204684">
        <w:rPr>
          <w:rFonts w:ascii="Times New Roman" w:hAnsi="Times New Roman" w:cs="Times New Roman"/>
          <w:b/>
          <w:i/>
          <w:color w:val="000000" w:themeColor="text1"/>
          <w:sz w:val="28"/>
          <w:szCs w:val="28"/>
        </w:rPr>
        <w:t>учень виконує один навчальний проект (індивідуальний або груповий) із предмета.</w:t>
      </w:r>
    </w:p>
    <w:p w:rsidR="00E55CE1" w:rsidRPr="00E55CE1" w:rsidRDefault="00E55CE1" w:rsidP="00204684">
      <w:pPr>
        <w:autoSpaceDE w:val="0"/>
        <w:autoSpaceDN w:val="0"/>
        <w:adjustRightInd w:val="0"/>
        <w:spacing w:line="269" w:lineRule="auto"/>
        <w:ind w:firstLine="708"/>
        <w:jc w:val="both"/>
        <w:rPr>
          <w:rFonts w:ascii="Times New Roman" w:eastAsia="ArialMT" w:hAnsi="Times New Roman" w:cs="Times New Roman"/>
          <w:sz w:val="28"/>
          <w:szCs w:val="28"/>
        </w:rPr>
      </w:pPr>
      <w:r w:rsidRPr="00204684">
        <w:rPr>
          <w:rFonts w:ascii="Times New Roman" w:eastAsia="ArialMT" w:hAnsi="Times New Roman" w:cs="Times New Roman"/>
          <w:color w:val="000000" w:themeColor="text1"/>
          <w:sz w:val="28"/>
          <w:szCs w:val="28"/>
        </w:rPr>
        <w:t xml:space="preserve">Обов’язковою умовою організації навчальної діяльності учнів є </w:t>
      </w:r>
      <w:r w:rsidRPr="00204684">
        <w:rPr>
          <w:rFonts w:ascii="Times New Roman" w:eastAsia="ArialMT" w:hAnsi="Times New Roman" w:cs="Times New Roman"/>
          <w:b/>
          <w:i/>
          <w:color w:val="000000" w:themeColor="text1"/>
          <w:sz w:val="28"/>
          <w:szCs w:val="28"/>
        </w:rPr>
        <w:t>система оцінювання</w:t>
      </w:r>
      <w:r w:rsidRPr="00204684">
        <w:rPr>
          <w:rFonts w:ascii="Times New Roman" w:eastAsia="ArialMT" w:hAnsi="Times New Roman" w:cs="Times New Roman"/>
          <w:color w:val="000000" w:themeColor="text1"/>
          <w:sz w:val="28"/>
          <w:szCs w:val="28"/>
        </w:rPr>
        <w:t>, яка визначає рівень засвоєння навчального матеріалу. Оцінювання навчальних досягнень учнів здійснюється відповідно до Критеріїв оцінювання (наказ Міністерства</w:t>
      </w:r>
      <w:r w:rsidRPr="00204684">
        <w:rPr>
          <w:color w:val="000000" w:themeColor="text1"/>
          <w:sz w:val="28"/>
          <w:szCs w:val="28"/>
        </w:rPr>
        <w:t xml:space="preserve"> </w:t>
      </w:r>
      <w:r w:rsidRPr="00204684">
        <w:rPr>
          <w:rFonts w:ascii="Times New Roman" w:hAnsi="Times New Roman" w:cs="Times New Roman"/>
          <w:color w:val="000000" w:themeColor="text1"/>
          <w:sz w:val="28"/>
          <w:szCs w:val="28"/>
        </w:rPr>
        <w:t>освіти і науки, молоді та спорту України</w:t>
      </w:r>
      <w:r w:rsidRPr="00204684">
        <w:rPr>
          <w:rFonts w:ascii="Times New Roman" w:eastAsia="ArialMT" w:hAnsi="Times New Roman" w:cs="Times New Roman"/>
          <w:color w:val="000000" w:themeColor="text1"/>
          <w:sz w:val="28"/>
          <w:szCs w:val="28"/>
        </w:rPr>
        <w:t xml:space="preserve"> від 13.04.2011№ 329), які визначають загальні підходи до визначен</w:t>
      </w:r>
      <w:r w:rsidRPr="00317997">
        <w:rPr>
          <w:rFonts w:ascii="Times New Roman" w:eastAsia="ArialMT" w:hAnsi="Times New Roman" w:cs="Times New Roman"/>
          <w:sz w:val="28"/>
          <w:szCs w:val="28"/>
        </w:rPr>
        <w:t>ня</w:t>
      </w:r>
      <w:r>
        <w:rPr>
          <w:rFonts w:ascii="Times New Roman" w:eastAsia="ArialMT" w:hAnsi="Times New Roman" w:cs="Times New Roman"/>
          <w:sz w:val="28"/>
          <w:szCs w:val="28"/>
        </w:rPr>
        <w:t xml:space="preserve"> </w:t>
      </w:r>
      <w:r w:rsidRPr="00317997">
        <w:rPr>
          <w:rFonts w:ascii="Times New Roman" w:eastAsia="ArialMT" w:hAnsi="Times New Roman" w:cs="Times New Roman"/>
          <w:sz w:val="28"/>
          <w:szCs w:val="28"/>
        </w:rPr>
        <w:t>рівня навчальних досягнень учнів, та</w:t>
      </w:r>
      <w:r>
        <w:rPr>
          <w:rFonts w:ascii="Times New Roman" w:eastAsia="ArialMT" w:hAnsi="Times New Roman" w:cs="Times New Roman"/>
          <w:sz w:val="28"/>
          <w:szCs w:val="28"/>
        </w:rPr>
        <w:t xml:space="preserve"> </w:t>
      </w:r>
      <w:r w:rsidRPr="00317997">
        <w:rPr>
          <w:rFonts w:ascii="Times New Roman" w:eastAsia="ArialMT" w:hAnsi="Times New Roman" w:cs="Times New Roman"/>
          <w:sz w:val="28"/>
          <w:szCs w:val="28"/>
        </w:rPr>
        <w:t>орієнтовних вимог до оцінювання з хімії,затверджених наказом Міністерства</w:t>
      </w:r>
      <w:r>
        <w:rPr>
          <w:rFonts w:ascii="Times New Roman" w:eastAsia="ArialMT" w:hAnsi="Times New Roman" w:cs="Times New Roman"/>
          <w:sz w:val="28"/>
          <w:szCs w:val="28"/>
        </w:rPr>
        <w:t xml:space="preserve"> </w:t>
      </w:r>
      <w:r w:rsidRPr="006B4D62">
        <w:rPr>
          <w:rFonts w:ascii="Times New Roman" w:eastAsia="ArialMT" w:hAnsi="Times New Roman" w:cs="Times New Roman"/>
          <w:sz w:val="28"/>
          <w:szCs w:val="28"/>
        </w:rPr>
        <w:t>від 21.08.2013 № 1222 «Про затвердження орієнтовних вимог оцінювання</w:t>
      </w:r>
      <w:r>
        <w:rPr>
          <w:rFonts w:ascii="Times New Roman" w:eastAsia="ArialMT" w:hAnsi="Times New Roman" w:cs="Times New Roman"/>
          <w:sz w:val="28"/>
          <w:szCs w:val="28"/>
        </w:rPr>
        <w:t xml:space="preserve"> </w:t>
      </w:r>
      <w:r w:rsidRPr="006B4D62">
        <w:rPr>
          <w:rFonts w:ascii="Times New Roman" w:eastAsia="ArialMT" w:hAnsi="Times New Roman" w:cs="Times New Roman"/>
          <w:sz w:val="28"/>
          <w:szCs w:val="28"/>
        </w:rPr>
        <w:t>навчальних досягнень учнів із базових</w:t>
      </w:r>
      <w:r>
        <w:rPr>
          <w:rFonts w:ascii="Times New Roman" w:eastAsia="ArialMT" w:hAnsi="Times New Roman" w:cs="Times New Roman"/>
          <w:sz w:val="28"/>
          <w:szCs w:val="28"/>
        </w:rPr>
        <w:t xml:space="preserve"> </w:t>
      </w:r>
      <w:r w:rsidRPr="006B4D62">
        <w:rPr>
          <w:rFonts w:ascii="Times New Roman" w:eastAsia="ArialMT" w:hAnsi="Times New Roman" w:cs="Times New Roman"/>
          <w:sz w:val="28"/>
          <w:szCs w:val="28"/>
        </w:rPr>
        <w:t>дисциплін у системі загальної середньої</w:t>
      </w:r>
      <w:r>
        <w:rPr>
          <w:rFonts w:ascii="Times New Roman" w:eastAsia="ArialMT" w:hAnsi="Times New Roman" w:cs="Times New Roman"/>
          <w:sz w:val="28"/>
          <w:szCs w:val="28"/>
        </w:rPr>
        <w:t xml:space="preserve"> </w:t>
      </w:r>
      <w:r w:rsidRPr="006B4D62">
        <w:rPr>
          <w:rFonts w:ascii="Times New Roman" w:eastAsia="ArialMT" w:hAnsi="Times New Roman" w:cs="Times New Roman"/>
          <w:sz w:val="28"/>
          <w:szCs w:val="28"/>
        </w:rPr>
        <w:t>освіти»</w:t>
      </w:r>
      <w:r>
        <w:rPr>
          <w:rFonts w:ascii="Times New Roman" w:eastAsia="ArialMT" w:hAnsi="Times New Roman" w:cs="Times New Roman"/>
          <w:sz w:val="28"/>
          <w:szCs w:val="28"/>
        </w:rPr>
        <w:t>, які направлені на формування компетентності</w:t>
      </w:r>
      <w:r w:rsidRPr="006B4D62">
        <w:rPr>
          <w:rFonts w:ascii="Times New Roman" w:eastAsia="ArialMT" w:hAnsi="Times New Roman" w:cs="Times New Roman"/>
          <w:sz w:val="28"/>
          <w:szCs w:val="28"/>
        </w:rPr>
        <w:t>.</w:t>
      </w:r>
    </w:p>
    <w:p w:rsidR="00300F82" w:rsidRDefault="00477D6F" w:rsidP="00204684">
      <w:pPr>
        <w:spacing w:line="269" w:lineRule="auto"/>
        <w:ind w:firstLine="567"/>
        <w:jc w:val="both"/>
        <w:rPr>
          <w:rFonts w:ascii="Times New Roman" w:hAnsi="Times New Roman" w:cs="Times New Roman"/>
          <w:bCs/>
          <w:sz w:val="28"/>
          <w:szCs w:val="28"/>
        </w:rPr>
      </w:pPr>
      <w:r w:rsidRPr="00424492">
        <w:rPr>
          <w:rFonts w:ascii="Times New Roman" w:hAnsi="Times New Roman" w:cs="Times New Roman"/>
          <w:b/>
          <w:bCs/>
          <w:sz w:val="28"/>
          <w:szCs w:val="28"/>
        </w:rPr>
        <w:t>Обов’язковими видами оцінювання</w:t>
      </w:r>
      <w:r w:rsidRPr="00424492">
        <w:rPr>
          <w:rFonts w:ascii="Times New Roman" w:hAnsi="Times New Roman" w:cs="Times New Roman"/>
          <w:bCs/>
          <w:sz w:val="28"/>
          <w:szCs w:val="28"/>
        </w:rPr>
        <w:t xml:space="preserve"> залишаються п</w:t>
      </w:r>
      <w:r>
        <w:rPr>
          <w:rFonts w:ascii="Times New Roman" w:hAnsi="Times New Roman" w:cs="Times New Roman"/>
          <w:bCs/>
          <w:sz w:val="28"/>
          <w:szCs w:val="28"/>
        </w:rPr>
        <w:t xml:space="preserve">оточне, тематичне, семестрове, </w:t>
      </w:r>
      <w:r w:rsidRPr="00424492">
        <w:rPr>
          <w:rFonts w:ascii="Times New Roman" w:hAnsi="Times New Roman" w:cs="Times New Roman"/>
          <w:bCs/>
          <w:sz w:val="28"/>
          <w:szCs w:val="28"/>
        </w:rPr>
        <w:t>річне</w:t>
      </w:r>
      <w:r>
        <w:rPr>
          <w:rFonts w:ascii="Times New Roman" w:hAnsi="Times New Roman" w:cs="Times New Roman"/>
          <w:bCs/>
          <w:sz w:val="28"/>
          <w:szCs w:val="28"/>
        </w:rPr>
        <w:t xml:space="preserve"> та державна підсумкова атестація</w:t>
      </w:r>
      <w:r w:rsidRPr="00424492">
        <w:rPr>
          <w:rFonts w:ascii="Times New Roman" w:hAnsi="Times New Roman" w:cs="Times New Roman"/>
          <w:bCs/>
          <w:sz w:val="28"/>
          <w:szCs w:val="28"/>
        </w:rPr>
        <w:t>.</w:t>
      </w:r>
    </w:p>
    <w:p w:rsidR="00477D6F" w:rsidRPr="00424492" w:rsidRDefault="00477D6F" w:rsidP="00204684">
      <w:pPr>
        <w:spacing w:line="269" w:lineRule="auto"/>
        <w:ind w:firstLine="709"/>
        <w:jc w:val="both"/>
        <w:rPr>
          <w:rFonts w:ascii="Times New Roman" w:hAnsi="Times New Roman" w:cs="Times New Roman"/>
          <w:sz w:val="28"/>
          <w:szCs w:val="28"/>
        </w:rPr>
      </w:pPr>
      <w:r w:rsidRPr="00424492">
        <w:rPr>
          <w:rFonts w:ascii="Times New Roman" w:hAnsi="Times New Roman" w:cs="Times New Roman"/>
          <w:b/>
          <w:bCs/>
          <w:sz w:val="28"/>
          <w:szCs w:val="28"/>
        </w:rPr>
        <w:t>Контрольна робота</w:t>
      </w:r>
      <w:r>
        <w:rPr>
          <w:rFonts w:ascii="Times New Roman" w:hAnsi="Times New Roman" w:cs="Times New Roman"/>
          <w:b/>
          <w:bCs/>
          <w:sz w:val="28"/>
          <w:szCs w:val="28"/>
        </w:rPr>
        <w:t xml:space="preserve"> </w:t>
      </w:r>
      <w:r w:rsidRPr="00424492">
        <w:rPr>
          <w:rFonts w:ascii="Times New Roman" w:hAnsi="Times New Roman" w:cs="Times New Roman"/>
          <w:bCs/>
          <w:sz w:val="28"/>
          <w:szCs w:val="28"/>
        </w:rPr>
        <w:t>проводиться одна  у семестр,  дві – за рік,  відпрацювання пропущених учнем контрольних робіт є недоцільним (</w:t>
      </w:r>
      <w:r w:rsidRPr="00424492">
        <w:rPr>
          <w:rFonts w:ascii="Times New Roman" w:hAnsi="Times New Roman" w:cs="Times New Roman"/>
          <w:sz w:val="28"/>
          <w:szCs w:val="28"/>
        </w:rPr>
        <w:t>лист МОН «1/9-580 від 21.08.2010 р).</w:t>
      </w:r>
    </w:p>
    <w:p w:rsidR="00477D6F" w:rsidRDefault="00477D6F" w:rsidP="00204684">
      <w:pPr>
        <w:spacing w:line="269" w:lineRule="auto"/>
        <w:ind w:firstLine="567"/>
        <w:jc w:val="both"/>
        <w:rPr>
          <w:rFonts w:ascii="Times New Roman" w:hAnsi="Times New Roman" w:cs="Times New Roman"/>
          <w:sz w:val="28"/>
          <w:szCs w:val="28"/>
        </w:rPr>
      </w:pPr>
      <w:r w:rsidRPr="00424492">
        <w:rPr>
          <w:rFonts w:ascii="Times New Roman" w:hAnsi="Times New Roman" w:cs="Times New Roman"/>
          <w:b/>
          <w:sz w:val="28"/>
          <w:szCs w:val="28"/>
        </w:rPr>
        <w:t>Практичні</w:t>
      </w:r>
      <w:r w:rsidRPr="00424492">
        <w:rPr>
          <w:rFonts w:ascii="Times New Roman" w:hAnsi="Times New Roman" w:cs="Times New Roman"/>
          <w:sz w:val="28"/>
          <w:szCs w:val="28"/>
        </w:rPr>
        <w:t xml:space="preserve"> роботи всі оцінюються,</w:t>
      </w:r>
      <w:r>
        <w:rPr>
          <w:rFonts w:ascii="Times New Roman" w:hAnsi="Times New Roman" w:cs="Times New Roman"/>
          <w:sz w:val="28"/>
          <w:szCs w:val="28"/>
        </w:rPr>
        <w:t xml:space="preserve"> </w:t>
      </w:r>
      <w:r w:rsidRPr="00424492">
        <w:rPr>
          <w:rFonts w:ascii="Times New Roman" w:hAnsi="Times New Roman" w:cs="Times New Roman"/>
          <w:b/>
          <w:sz w:val="28"/>
          <w:szCs w:val="28"/>
        </w:rPr>
        <w:t>лабораторні</w:t>
      </w:r>
      <w:r w:rsidRPr="00424492">
        <w:rPr>
          <w:rFonts w:ascii="Times New Roman" w:hAnsi="Times New Roman" w:cs="Times New Roman"/>
          <w:sz w:val="28"/>
          <w:szCs w:val="28"/>
        </w:rPr>
        <w:t xml:space="preserve"> досліди</w:t>
      </w:r>
      <w:r>
        <w:rPr>
          <w:rFonts w:ascii="Times New Roman" w:hAnsi="Times New Roman" w:cs="Times New Roman"/>
          <w:sz w:val="28"/>
          <w:szCs w:val="28"/>
        </w:rPr>
        <w:t>, домашній експеримент</w:t>
      </w:r>
      <w:r w:rsidRPr="00424492">
        <w:rPr>
          <w:rFonts w:ascii="Times New Roman" w:hAnsi="Times New Roman" w:cs="Times New Roman"/>
          <w:sz w:val="28"/>
          <w:szCs w:val="28"/>
        </w:rPr>
        <w:t xml:space="preserve"> - вибірково, на розсуд вчителя</w:t>
      </w:r>
      <w:r w:rsidRPr="00424492">
        <w:rPr>
          <w:rFonts w:ascii="Times New Roman" w:hAnsi="Times New Roman" w:cs="Times New Roman"/>
          <w:bCs/>
          <w:sz w:val="28"/>
          <w:szCs w:val="28"/>
        </w:rPr>
        <w:t>.</w:t>
      </w:r>
      <w:r>
        <w:rPr>
          <w:rFonts w:ascii="Times New Roman" w:hAnsi="Times New Roman" w:cs="Times New Roman"/>
          <w:bCs/>
          <w:sz w:val="28"/>
          <w:szCs w:val="28"/>
        </w:rPr>
        <w:t xml:space="preserve"> </w:t>
      </w:r>
    </w:p>
    <w:p w:rsidR="00477D6F" w:rsidRPr="00424492" w:rsidRDefault="00477D6F" w:rsidP="00204684">
      <w:pPr>
        <w:spacing w:line="269" w:lineRule="auto"/>
        <w:ind w:firstLine="567"/>
        <w:jc w:val="both"/>
        <w:rPr>
          <w:rFonts w:ascii="Times New Roman" w:hAnsi="Times New Roman" w:cs="Times New Roman"/>
          <w:sz w:val="28"/>
          <w:szCs w:val="28"/>
        </w:rPr>
      </w:pPr>
      <w:r>
        <w:rPr>
          <w:rFonts w:ascii="Times New Roman" w:hAnsi="Times New Roman" w:cs="Times New Roman"/>
          <w:sz w:val="28"/>
          <w:szCs w:val="28"/>
        </w:rPr>
        <w:t>Оцінка за ведення зошитів з хімії не виставляється.</w:t>
      </w:r>
    </w:p>
    <w:p w:rsidR="00477D6F" w:rsidRPr="00C73B79" w:rsidRDefault="00477D6F" w:rsidP="00204684">
      <w:pPr>
        <w:spacing w:line="269" w:lineRule="auto"/>
        <w:ind w:firstLine="709"/>
        <w:jc w:val="both"/>
        <w:rPr>
          <w:rFonts w:ascii="Times New Roman" w:hAnsi="Times New Roman" w:cs="Times New Roman"/>
          <w:sz w:val="28"/>
          <w:szCs w:val="28"/>
        </w:rPr>
      </w:pPr>
      <w:r w:rsidRPr="00C73B79">
        <w:rPr>
          <w:rFonts w:ascii="Times New Roman" w:hAnsi="Times New Roman" w:cs="Times New Roman"/>
          <w:b/>
          <w:sz w:val="28"/>
          <w:szCs w:val="28"/>
        </w:rPr>
        <w:t>Обов’язковому</w:t>
      </w:r>
      <w:r w:rsidRPr="00C73B79">
        <w:rPr>
          <w:rFonts w:ascii="Times New Roman" w:hAnsi="Times New Roman" w:cs="Times New Roman"/>
          <w:sz w:val="28"/>
          <w:szCs w:val="28"/>
        </w:rPr>
        <w:t xml:space="preserve"> оцінюванню підлягають навчальні досягнення учнів з</w:t>
      </w:r>
    </w:p>
    <w:p w:rsidR="00477D6F" w:rsidRDefault="00477D6F" w:rsidP="00204684">
      <w:pPr>
        <w:spacing w:line="269" w:lineRule="auto"/>
        <w:jc w:val="both"/>
        <w:rPr>
          <w:rFonts w:ascii="Times New Roman" w:hAnsi="Times New Roman" w:cs="Times New Roman"/>
          <w:sz w:val="28"/>
          <w:szCs w:val="28"/>
        </w:rPr>
      </w:pPr>
      <w:r w:rsidRPr="00C73B79">
        <w:rPr>
          <w:rFonts w:ascii="Times New Roman" w:hAnsi="Times New Roman" w:cs="Times New Roman"/>
          <w:sz w:val="28"/>
          <w:szCs w:val="28"/>
        </w:rPr>
        <w:t>предметів інваріантної складової робочого навчального плану закладу.</w:t>
      </w:r>
      <w:r>
        <w:rPr>
          <w:rFonts w:ascii="Times New Roman" w:hAnsi="Times New Roman" w:cs="Times New Roman"/>
          <w:sz w:val="28"/>
          <w:szCs w:val="28"/>
        </w:rPr>
        <w:t xml:space="preserve"> Стосовно </w:t>
      </w:r>
      <w:r w:rsidRPr="00C73B79">
        <w:rPr>
          <w:rFonts w:ascii="Times New Roman" w:hAnsi="Times New Roman" w:cs="Times New Roman"/>
          <w:sz w:val="28"/>
          <w:szCs w:val="28"/>
        </w:rPr>
        <w:t>оцінювання варіативної складової</w:t>
      </w:r>
      <w:r>
        <w:rPr>
          <w:rFonts w:ascii="Times New Roman" w:hAnsi="Times New Roman" w:cs="Times New Roman"/>
          <w:sz w:val="28"/>
          <w:szCs w:val="28"/>
        </w:rPr>
        <w:t xml:space="preserve"> </w:t>
      </w:r>
      <w:r w:rsidRPr="00C73B79">
        <w:rPr>
          <w:rFonts w:ascii="Times New Roman" w:hAnsi="Times New Roman" w:cs="Times New Roman"/>
          <w:b/>
          <w:i/>
          <w:sz w:val="28"/>
          <w:szCs w:val="28"/>
        </w:rPr>
        <w:t>рішення приймається</w:t>
      </w:r>
      <w:r>
        <w:rPr>
          <w:rFonts w:ascii="Times New Roman" w:hAnsi="Times New Roman" w:cs="Times New Roman"/>
          <w:sz w:val="28"/>
          <w:szCs w:val="28"/>
        </w:rPr>
        <w:t xml:space="preserve"> </w:t>
      </w:r>
      <w:r w:rsidRPr="00C73B79">
        <w:rPr>
          <w:rFonts w:ascii="Times New Roman" w:hAnsi="Times New Roman" w:cs="Times New Roman"/>
          <w:sz w:val="28"/>
          <w:szCs w:val="28"/>
        </w:rPr>
        <w:t xml:space="preserve">навчальним </w:t>
      </w:r>
      <w:r>
        <w:rPr>
          <w:rFonts w:ascii="Times New Roman" w:hAnsi="Times New Roman" w:cs="Times New Roman"/>
          <w:sz w:val="28"/>
          <w:szCs w:val="28"/>
        </w:rPr>
        <w:t xml:space="preserve"> </w:t>
      </w:r>
      <w:r w:rsidRPr="00C73B79">
        <w:rPr>
          <w:rFonts w:ascii="Times New Roman" w:hAnsi="Times New Roman" w:cs="Times New Roman"/>
          <w:sz w:val="28"/>
          <w:szCs w:val="28"/>
        </w:rPr>
        <w:t xml:space="preserve">закладом </w:t>
      </w:r>
      <w:r>
        <w:rPr>
          <w:rFonts w:ascii="Times New Roman" w:hAnsi="Times New Roman" w:cs="Times New Roman"/>
          <w:sz w:val="28"/>
          <w:szCs w:val="28"/>
        </w:rPr>
        <w:t>.</w:t>
      </w:r>
    </w:p>
    <w:p w:rsidR="00B003C1" w:rsidRDefault="00477D6F" w:rsidP="00204684">
      <w:pPr>
        <w:spacing w:line="269" w:lineRule="auto"/>
        <w:ind w:firstLine="708"/>
        <w:jc w:val="both"/>
        <w:rPr>
          <w:rFonts w:ascii="Times New Roman" w:hAnsi="Times New Roman" w:cs="Times New Roman"/>
          <w:bCs/>
          <w:sz w:val="28"/>
          <w:szCs w:val="28"/>
        </w:rPr>
      </w:pPr>
      <w:r w:rsidRPr="00477D6F">
        <w:rPr>
          <w:rFonts w:ascii="Times New Roman" w:hAnsi="Times New Roman" w:cs="Times New Roman"/>
          <w:b/>
          <w:i/>
          <w:sz w:val="28"/>
          <w:szCs w:val="28"/>
        </w:rPr>
        <w:t xml:space="preserve">При організації та проведення </w:t>
      </w:r>
      <w:r>
        <w:rPr>
          <w:rFonts w:ascii="Times New Roman" w:hAnsi="Times New Roman" w:cs="Times New Roman"/>
          <w:sz w:val="28"/>
          <w:szCs w:val="28"/>
        </w:rPr>
        <w:t xml:space="preserve">навчально-виховного процесу </w:t>
      </w:r>
      <w:r w:rsidRPr="00477D6F">
        <w:rPr>
          <w:rFonts w:ascii="Times New Roman" w:hAnsi="Times New Roman" w:cs="Times New Roman"/>
          <w:b/>
          <w:i/>
          <w:sz w:val="28"/>
          <w:szCs w:val="28"/>
        </w:rPr>
        <w:t xml:space="preserve">у кабінеті хімії </w:t>
      </w:r>
      <w:r>
        <w:rPr>
          <w:rFonts w:ascii="Times New Roman" w:hAnsi="Times New Roman" w:cs="Times New Roman"/>
          <w:b/>
          <w:i/>
          <w:sz w:val="28"/>
          <w:szCs w:val="28"/>
        </w:rPr>
        <w:t xml:space="preserve"> </w:t>
      </w:r>
      <w:r>
        <w:rPr>
          <w:rFonts w:ascii="Times New Roman" w:hAnsi="Times New Roman" w:cs="Times New Roman"/>
          <w:sz w:val="28"/>
          <w:szCs w:val="28"/>
        </w:rPr>
        <w:t xml:space="preserve">учитель </w:t>
      </w:r>
      <w:r w:rsidRPr="00477D6F">
        <w:rPr>
          <w:rFonts w:ascii="Times New Roman" w:hAnsi="Times New Roman" w:cs="Times New Roman"/>
          <w:bCs/>
          <w:sz w:val="28"/>
          <w:szCs w:val="28"/>
        </w:rPr>
        <w:t>повинен бути ознайомлений з основними документами, які характеризують , пояснюють особливості зберігання й використання хімічних реактивів та забезпечують дотримання правил безпеки життєдіяльності</w:t>
      </w:r>
    </w:p>
    <w:p w:rsidR="00477D6F" w:rsidRPr="0071307C" w:rsidRDefault="00477D6F" w:rsidP="00204684">
      <w:pPr>
        <w:spacing w:line="269" w:lineRule="auto"/>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i/>
          <w:sz w:val="28"/>
          <w:szCs w:val="28"/>
        </w:rPr>
        <w:t>м</w:t>
      </w:r>
      <w:r w:rsidRPr="00477D6F">
        <w:rPr>
          <w:rFonts w:ascii="Times New Roman" w:hAnsi="Times New Roman" w:cs="Times New Roman"/>
          <w:bCs/>
          <w:i/>
          <w:sz w:val="28"/>
          <w:szCs w:val="28"/>
        </w:rPr>
        <w:t>етодичні рекомендації</w:t>
      </w:r>
      <w:r>
        <w:rPr>
          <w:rFonts w:ascii="Times New Roman" w:hAnsi="Times New Roman" w:cs="Times New Roman"/>
          <w:bCs/>
          <w:i/>
          <w:sz w:val="28"/>
          <w:szCs w:val="28"/>
        </w:rPr>
        <w:t xml:space="preserve"> </w:t>
      </w:r>
      <w:r w:rsidR="00B003C1">
        <w:rPr>
          <w:rFonts w:ascii="Times New Roman" w:hAnsi="Times New Roman" w:cs="Times New Roman"/>
          <w:bCs/>
          <w:i/>
          <w:sz w:val="28"/>
          <w:szCs w:val="28"/>
        </w:rPr>
        <w:t xml:space="preserve">лабораторії хімії </w:t>
      </w:r>
      <w:r>
        <w:rPr>
          <w:rFonts w:ascii="Times New Roman" w:hAnsi="Times New Roman" w:cs="Times New Roman"/>
          <w:bCs/>
          <w:i/>
          <w:sz w:val="28"/>
          <w:szCs w:val="28"/>
        </w:rPr>
        <w:t>КВНЗ</w:t>
      </w:r>
      <w:r w:rsidR="00B003C1">
        <w:rPr>
          <w:rFonts w:ascii="Times New Roman" w:hAnsi="Times New Roman" w:cs="Times New Roman"/>
          <w:bCs/>
          <w:i/>
          <w:sz w:val="28"/>
          <w:szCs w:val="28"/>
        </w:rPr>
        <w:t xml:space="preserve"> "Вінницька академія неперервної освіти" за 2015 та 2016 роки)</w:t>
      </w:r>
      <w:r w:rsidRPr="00477D6F">
        <w:rPr>
          <w:rFonts w:ascii="Times New Roman" w:hAnsi="Times New Roman" w:cs="Times New Roman"/>
          <w:bCs/>
          <w:i/>
          <w:sz w:val="28"/>
          <w:szCs w:val="28"/>
        </w:rPr>
        <w:t>.</w:t>
      </w:r>
    </w:p>
    <w:p w:rsidR="0071307C" w:rsidRPr="00277CC8" w:rsidRDefault="0071307C" w:rsidP="00204684">
      <w:pPr>
        <w:pStyle w:val="a5"/>
        <w:spacing w:line="269" w:lineRule="auto"/>
        <w:ind w:left="0" w:firstLine="708"/>
        <w:jc w:val="both"/>
        <w:rPr>
          <w:rFonts w:ascii="Times New Roman" w:hAnsi="Times New Roman" w:cs="Times New Roman"/>
          <w:sz w:val="28"/>
          <w:szCs w:val="28"/>
        </w:rPr>
      </w:pPr>
      <w:r w:rsidRPr="00277CC8">
        <w:rPr>
          <w:rFonts w:ascii="Times New Roman" w:hAnsi="Times New Roman" w:cs="Times New Roman"/>
          <w:sz w:val="28"/>
          <w:szCs w:val="28"/>
        </w:rPr>
        <w:lastRenderedPageBreak/>
        <w:t>Перед початком навчального року та другого семестру</w:t>
      </w:r>
      <w:r w:rsidRPr="00277CC8">
        <w:rPr>
          <w:rFonts w:ascii="Times New Roman" w:hAnsi="Times New Roman" w:cs="Times New Roman"/>
          <w:sz w:val="28"/>
          <w:szCs w:val="28"/>
          <w:lang w:eastAsia="en-US"/>
        </w:rPr>
        <w:t xml:space="preserve"> в загальноосвітніх навчальних закладах з учнями обов'язково проводиться первинний інструктаж з безпеки життєдіяльності. Про проведення інструктажу робиться запис у відповідному журналі («Журнал реєстрації інструктажів з безпеки життєдіяльності для учнів»</w:t>
      </w:r>
      <w:r w:rsidR="00CF617E">
        <w:rPr>
          <w:rFonts w:ascii="Times New Roman" w:hAnsi="Times New Roman" w:cs="Times New Roman"/>
          <w:sz w:val="28"/>
          <w:szCs w:val="28"/>
          <w:lang w:eastAsia="en-US"/>
        </w:rPr>
        <w:t>)  та у класному журналі на першому уроці з предмету.</w:t>
      </w:r>
    </w:p>
    <w:p w:rsidR="00B003C1" w:rsidRDefault="0071307C" w:rsidP="00BD43A2">
      <w:pPr>
        <w:pStyle w:val="a5"/>
        <w:spacing w:line="269" w:lineRule="auto"/>
        <w:ind w:left="0" w:firstLine="709"/>
        <w:jc w:val="both"/>
        <w:rPr>
          <w:rFonts w:ascii="Times New Roman" w:hAnsi="Times New Roman" w:cs="Times New Roman"/>
          <w:sz w:val="28"/>
          <w:szCs w:val="28"/>
          <w:lang w:eastAsia="en-US"/>
        </w:rPr>
      </w:pPr>
      <w:r w:rsidRPr="00277CC8">
        <w:rPr>
          <w:rFonts w:ascii="Times New Roman" w:hAnsi="Times New Roman" w:cs="Times New Roman"/>
          <w:sz w:val="28"/>
          <w:szCs w:val="28"/>
        </w:rPr>
        <w:t xml:space="preserve">Перед початком практичної роботи, лабораторного досліду проводиться </w:t>
      </w:r>
      <w:r w:rsidRPr="00277CC8">
        <w:rPr>
          <w:rFonts w:ascii="Times New Roman" w:hAnsi="Times New Roman" w:cs="Times New Roman"/>
          <w:sz w:val="28"/>
          <w:szCs w:val="28"/>
          <w:lang w:eastAsia="en-US"/>
        </w:rPr>
        <w:t>інструктаж з безпеки життєдіяльності, якій фіксується на сторінці про зміст уроку предмета «Хімія» класного журналу</w:t>
      </w:r>
      <w:r>
        <w:rPr>
          <w:rFonts w:ascii="Times New Roman" w:hAnsi="Times New Roman" w:cs="Times New Roman"/>
          <w:sz w:val="28"/>
          <w:szCs w:val="28"/>
          <w:lang w:eastAsia="en-US"/>
        </w:rPr>
        <w:t>.</w:t>
      </w:r>
    </w:p>
    <w:p w:rsidR="00BD43A2" w:rsidRPr="00046CDB" w:rsidRDefault="00BD43A2" w:rsidP="00BD43A2">
      <w:pPr>
        <w:shd w:val="clear" w:color="auto" w:fill="FFFFFF"/>
        <w:spacing w:line="269" w:lineRule="auto"/>
        <w:ind w:firstLine="709"/>
        <w:jc w:val="both"/>
        <w:rPr>
          <w:rFonts w:ascii="Times New Roman" w:eastAsia="Times New Roman" w:hAnsi="Times New Roman" w:cs="Times New Roman"/>
          <w:color w:val="333333"/>
          <w:sz w:val="28"/>
          <w:szCs w:val="28"/>
        </w:rPr>
      </w:pPr>
      <w:r w:rsidRPr="00BD43A2">
        <w:rPr>
          <w:rFonts w:ascii="Times New Roman" w:eastAsia="Times New Roman" w:hAnsi="Times New Roman" w:cs="Times New Roman"/>
          <w:color w:val="000000" w:themeColor="text1"/>
          <w:sz w:val="28"/>
          <w:szCs w:val="28"/>
        </w:rPr>
        <w:t xml:space="preserve">Пріоритетним напрямком модернізації освітньої галузі </w:t>
      </w:r>
      <w:r>
        <w:rPr>
          <w:rFonts w:ascii="Times New Roman" w:eastAsia="Times New Roman" w:hAnsi="Times New Roman" w:cs="Times New Roman"/>
          <w:color w:val="000000" w:themeColor="text1"/>
          <w:sz w:val="28"/>
          <w:szCs w:val="28"/>
        </w:rPr>
        <w:t xml:space="preserve">є </w:t>
      </w:r>
      <w:proofErr w:type="spellStart"/>
      <w:r w:rsidRPr="00BD43A2">
        <w:rPr>
          <w:rFonts w:ascii="Times New Roman" w:eastAsia="Times New Roman" w:hAnsi="Times New Roman" w:cs="Times New Roman"/>
          <w:color w:val="000000" w:themeColor="text1"/>
          <w:sz w:val="28"/>
          <w:szCs w:val="28"/>
        </w:rPr>
        <w:t>розвит</w:t>
      </w:r>
      <w:r>
        <w:rPr>
          <w:rFonts w:ascii="Times New Roman" w:eastAsia="Times New Roman" w:hAnsi="Times New Roman" w:cs="Times New Roman"/>
          <w:color w:val="000000" w:themeColor="text1"/>
          <w:sz w:val="28"/>
          <w:szCs w:val="28"/>
        </w:rPr>
        <w:t>о</w:t>
      </w:r>
      <w:r w:rsidRPr="00BD43A2">
        <w:rPr>
          <w:rFonts w:ascii="Times New Roman" w:eastAsia="Times New Roman" w:hAnsi="Times New Roman" w:cs="Times New Roman"/>
          <w:color w:val="000000" w:themeColor="text1"/>
          <w:sz w:val="28"/>
          <w:szCs w:val="28"/>
        </w:rPr>
        <w:t>к </w:t>
      </w:r>
      <w:r w:rsidRPr="00BD43A2">
        <w:rPr>
          <w:rFonts w:ascii="Times New Roman" w:eastAsia="Times New Roman" w:hAnsi="Times New Roman" w:cs="Times New Roman"/>
          <w:b/>
          <w:bCs/>
          <w:i/>
          <w:iCs/>
          <w:color w:val="000000" w:themeColor="text1"/>
          <w:sz w:val="28"/>
          <w:szCs w:val="28"/>
        </w:rPr>
        <w:t>SТ</w:t>
      </w:r>
      <w:proofErr w:type="spellEnd"/>
      <w:r w:rsidRPr="00BD43A2">
        <w:rPr>
          <w:rFonts w:ascii="Times New Roman" w:eastAsia="Times New Roman" w:hAnsi="Times New Roman" w:cs="Times New Roman"/>
          <w:b/>
          <w:bCs/>
          <w:i/>
          <w:iCs/>
          <w:color w:val="000000" w:themeColor="text1"/>
          <w:sz w:val="28"/>
          <w:szCs w:val="28"/>
        </w:rPr>
        <w:t>ЕМ-освіти</w:t>
      </w:r>
      <w:r>
        <w:rPr>
          <w:rFonts w:ascii="Times New Roman" w:eastAsia="Times New Roman" w:hAnsi="Times New Roman" w:cs="Times New Roman"/>
          <w:b/>
          <w:bCs/>
          <w:i/>
          <w:iCs/>
          <w:color w:val="000000" w:themeColor="text1"/>
          <w:sz w:val="28"/>
          <w:szCs w:val="28"/>
        </w:rPr>
        <w:t>.</w:t>
      </w:r>
      <w:r w:rsidRPr="00BD43A2">
        <w:rPr>
          <w:rFonts w:ascii="Times New Roman" w:eastAsia="Times New Roman" w:hAnsi="Times New Roman" w:cs="Times New Roman"/>
          <w:color w:val="333333"/>
          <w:sz w:val="28"/>
          <w:szCs w:val="28"/>
        </w:rPr>
        <w:t xml:space="preserve"> </w:t>
      </w:r>
      <w:r w:rsidRPr="00BD43A2">
        <w:rPr>
          <w:rFonts w:ascii="Times New Roman" w:eastAsia="Times New Roman" w:hAnsi="Times New Roman" w:cs="Times New Roman"/>
          <w:color w:val="000000" w:themeColor="text1"/>
          <w:sz w:val="28"/>
          <w:szCs w:val="28"/>
        </w:rPr>
        <w:t>Головна мета STEM</w:t>
      </w:r>
      <w:r w:rsidRPr="00046CDB">
        <w:rPr>
          <w:rFonts w:ascii="Times New Roman" w:eastAsia="Times New Roman" w:hAnsi="Times New Roman" w:cs="Times New Roman"/>
          <w:color w:val="333333"/>
          <w:sz w:val="28"/>
          <w:szCs w:val="28"/>
        </w:rPr>
        <w:t>-освіти полягає</w:t>
      </w:r>
      <w:r>
        <w:rPr>
          <w:rFonts w:ascii="Times New Roman" w:eastAsia="Times New Roman" w:hAnsi="Times New Roman" w:cs="Times New Roman"/>
          <w:color w:val="333333"/>
          <w:sz w:val="28"/>
          <w:szCs w:val="28"/>
        </w:rPr>
        <w:t xml:space="preserve"> у </w:t>
      </w:r>
      <w:r w:rsidRPr="00046CDB">
        <w:rPr>
          <w:rFonts w:ascii="Times New Roman" w:eastAsia="Times New Roman" w:hAnsi="Times New Roman" w:cs="Times New Roman"/>
          <w:color w:val="333333"/>
          <w:sz w:val="28"/>
          <w:szCs w:val="28"/>
        </w:rPr>
        <w:t>посиленн</w:t>
      </w:r>
      <w:r>
        <w:rPr>
          <w:rFonts w:ascii="Times New Roman" w:eastAsia="Times New Roman" w:hAnsi="Times New Roman" w:cs="Times New Roman"/>
          <w:color w:val="333333"/>
          <w:sz w:val="28"/>
          <w:szCs w:val="28"/>
        </w:rPr>
        <w:t>і</w:t>
      </w:r>
      <w:r w:rsidRPr="00046CDB">
        <w:rPr>
          <w:rFonts w:ascii="Times New Roman" w:eastAsia="Times New Roman" w:hAnsi="Times New Roman" w:cs="Times New Roman"/>
          <w:color w:val="333333"/>
          <w:sz w:val="28"/>
          <w:szCs w:val="28"/>
        </w:rPr>
        <w:t xml:space="preserve">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BD43A2" w:rsidRPr="00046CDB" w:rsidRDefault="00BD43A2" w:rsidP="00BD43A2">
      <w:pPr>
        <w:shd w:val="clear" w:color="auto" w:fill="FFFFFF"/>
        <w:ind w:firstLine="708"/>
        <w:jc w:val="both"/>
        <w:rPr>
          <w:rFonts w:ascii="Times New Roman" w:eastAsia="Times New Roman" w:hAnsi="Times New Roman" w:cs="Times New Roman"/>
          <w:color w:val="333333"/>
          <w:sz w:val="28"/>
          <w:szCs w:val="28"/>
        </w:rPr>
      </w:pPr>
      <w:r w:rsidRPr="00BD43A2">
        <w:rPr>
          <w:rFonts w:ascii="Times New Roman" w:eastAsia="Times New Roman" w:hAnsi="Times New Roman" w:cs="Times New Roman"/>
          <w:b/>
          <w:i/>
          <w:color w:val="333333"/>
          <w:sz w:val="28"/>
          <w:szCs w:val="28"/>
        </w:rPr>
        <w:t>Особливою формою</w:t>
      </w:r>
      <w:r w:rsidRPr="00046CDB">
        <w:rPr>
          <w:rFonts w:ascii="Times New Roman" w:eastAsia="Times New Roman" w:hAnsi="Times New Roman" w:cs="Times New Roman"/>
          <w:color w:val="333333"/>
          <w:sz w:val="28"/>
          <w:szCs w:val="28"/>
        </w:rPr>
        <w:t xml:space="preserve"> STEM-навчання є інтегровані уроки/заняття, що спрямовані на встановлення міжпредметних зв’язків, які сприяють формуванню в учнів цілісного, системного світогляду, актуалізації особистісного ставлення до питань, що розглядаються на уроці.</w:t>
      </w:r>
    </w:p>
    <w:p w:rsidR="00BD43A2" w:rsidRPr="00BD43A2" w:rsidRDefault="00BD43A2" w:rsidP="00BD43A2">
      <w:pPr>
        <w:pStyle w:val="a5"/>
        <w:spacing w:line="269" w:lineRule="auto"/>
        <w:ind w:left="0" w:firstLine="708"/>
        <w:jc w:val="both"/>
        <w:rPr>
          <w:rFonts w:ascii="Times New Roman" w:hAnsi="Times New Roman" w:cs="Times New Roman"/>
          <w:color w:val="000000" w:themeColor="text1"/>
          <w:sz w:val="28"/>
          <w:szCs w:val="28"/>
          <w:lang w:eastAsia="en-US"/>
        </w:rPr>
      </w:pPr>
      <w:r w:rsidRPr="00046CDB">
        <w:rPr>
          <w:rFonts w:ascii="Times New Roman" w:eastAsia="Times New Roman" w:hAnsi="Times New Roman" w:cs="Times New Roman"/>
          <w:color w:val="333333"/>
          <w:sz w:val="28"/>
          <w:szCs w:val="28"/>
        </w:rPr>
        <w:t xml:space="preserve">Одним із ефективних засобів формування компетентностей </w:t>
      </w:r>
      <w:r w:rsidRPr="00046CDB">
        <w:rPr>
          <w:rFonts w:ascii="Times New Roman" w:eastAsia="Times New Roman" w:hAnsi="Times New Roman" w:cs="Times New Roman"/>
          <w:b/>
          <w:i/>
          <w:color w:val="333333"/>
          <w:sz w:val="28"/>
          <w:szCs w:val="28"/>
        </w:rPr>
        <w:t xml:space="preserve">є дослідно-проектна діяльність. </w:t>
      </w:r>
      <w:r w:rsidRPr="00046CDB">
        <w:rPr>
          <w:rFonts w:ascii="Times New Roman" w:eastAsia="Times New Roman" w:hAnsi="Times New Roman" w:cs="Times New Roman"/>
          <w:color w:val="333333"/>
          <w:sz w:val="28"/>
          <w:szCs w:val="28"/>
        </w:rPr>
        <w:t>Виконання освітніх проектів передбачає інтегровану дослідницьку, творчу діяльність учнів, спрямовану на отримання самостійних результатів під керівництвом учителя.</w:t>
      </w:r>
      <w:r w:rsidRPr="00BD43A2">
        <w:rPr>
          <w:rFonts w:ascii="Times New Roman" w:eastAsia="Times New Roman" w:hAnsi="Times New Roman" w:cs="Times New Roman"/>
          <w:color w:val="000000" w:themeColor="text1"/>
          <w:sz w:val="28"/>
          <w:szCs w:val="28"/>
        </w:rPr>
        <w:t> </w:t>
      </w:r>
    </w:p>
    <w:p w:rsidR="004E3B1E" w:rsidRPr="008B4B67" w:rsidRDefault="008B4B67" w:rsidP="008B4B67">
      <w:pPr>
        <w:pStyle w:val="a5"/>
        <w:spacing w:line="269" w:lineRule="auto"/>
        <w:ind w:left="0" w:firstLine="708"/>
        <w:jc w:val="both"/>
        <w:rPr>
          <w:rFonts w:ascii="Times New Roman" w:hAnsi="Times New Roman" w:cs="Times New Roman"/>
          <w:b/>
          <w:color w:val="000000" w:themeColor="text1"/>
          <w:sz w:val="28"/>
          <w:szCs w:val="28"/>
        </w:rPr>
      </w:pPr>
      <w:proofErr w:type="spellStart"/>
      <w:r>
        <w:rPr>
          <w:rFonts w:ascii="Times New Roman" w:hAnsi="Times New Roman" w:cs="Times New Roman"/>
          <w:color w:val="000000" w:themeColor="text1"/>
          <w:sz w:val="28"/>
          <w:szCs w:val="28"/>
        </w:rPr>
        <w:t>К</w:t>
      </w:r>
      <w:r w:rsidRPr="00204684">
        <w:rPr>
          <w:rFonts w:ascii="Times New Roman" w:hAnsi="Times New Roman" w:cs="Times New Roman"/>
          <w:color w:val="000000" w:themeColor="text1"/>
          <w:sz w:val="28"/>
          <w:szCs w:val="28"/>
        </w:rPr>
        <w:t>омпетентн</w:t>
      </w:r>
      <w:r>
        <w:rPr>
          <w:rFonts w:ascii="Times New Roman" w:hAnsi="Times New Roman" w:cs="Times New Roman"/>
          <w:color w:val="000000" w:themeColor="text1"/>
          <w:sz w:val="28"/>
          <w:szCs w:val="28"/>
        </w:rPr>
        <w:t>існий</w:t>
      </w:r>
      <w:proofErr w:type="spellEnd"/>
      <w:r>
        <w:rPr>
          <w:rFonts w:ascii="Times New Roman" w:hAnsi="Times New Roman" w:cs="Times New Roman"/>
          <w:color w:val="000000" w:themeColor="text1"/>
          <w:sz w:val="28"/>
          <w:szCs w:val="28"/>
        </w:rPr>
        <w:t xml:space="preserve"> підхід у системі сучасної освіти можливий за умови органічного </w:t>
      </w:r>
      <w:r w:rsidRPr="00151C14">
        <w:rPr>
          <w:rFonts w:ascii="Times New Roman" w:hAnsi="Times New Roman" w:cs="Times New Roman"/>
          <w:b/>
          <w:i/>
          <w:color w:val="000000" w:themeColor="text1"/>
          <w:sz w:val="28"/>
          <w:szCs w:val="28"/>
        </w:rPr>
        <w:t>поєднання</w:t>
      </w:r>
      <w:r>
        <w:rPr>
          <w:rFonts w:ascii="Times New Roman" w:hAnsi="Times New Roman" w:cs="Times New Roman"/>
          <w:color w:val="000000" w:themeColor="text1"/>
          <w:sz w:val="28"/>
          <w:szCs w:val="28"/>
        </w:rPr>
        <w:t xml:space="preserve"> двох його взаємозалежних ланок – </w:t>
      </w:r>
      <w:proofErr w:type="spellStart"/>
      <w:r w:rsidRPr="00151C14">
        <w:rPr>
          <w:rFonts w:ascii="Times New Roman" w:hAnsi="Times New Roman" w:cs="Times New Roman"/>
          <w:b/>
          <w:i/>
          <w:color w:val="000000" w:themeColor="text1"/>
          <w:sz w:val="28"/>
          <w:szCs w:val="28"/>
        </w:rPr>
        <w:t>компетентнісний</w:t>
      </w:r>
      <w:proofErr w:type="spellEnd"/>
      <w:r w:rsidRPr="00151C14">
        <w:rPr>
          <w:rFonts w:ascii="Times New Roman" w:hAnsi="Times New Roman" w:cs="Times New Roman"/>
          <w:b/>
          <w:i/>
          <w:color w:val="000000" w:themeColor="text1"/>
          <w:sz w:val="28"/>
          <w:szCs w:val="28"/>
        </w:rPr>
        <w:t xml:space="preserve"> педагог і </w:t>
      </w:r>
      <w:proofErr w:type="spellStart"/>
      <w:r w:rsidRPr="00151C14">
        <w:rPr>
          <w:rFonts w:ascii="Times New Roman" w:hAnsi="Times New Roman" w:cs="Times New Roman"/>
          <w:b/>
          <w:i/>
          <w:color w:val="000000" w:themeColor="text1"/>
          <w:sz w:val="28"/>
          <w:szCs w:val="28"/>
        </w:rPr>
        <w:t>компетентнісний</w:t>
      </w:r>
      <w:proofErr w:type="spellEnd"/>
      <w:r w:rsidRPr="00151C14">
        <w:rPr>
          <w:rFonts w:ascii="Times New Roman" w:hAnsi="Times New Roman" w:cs="Times New Roman"/>
          <w:b/>
          <w:i/>
          <w:color w:val="000000" w:themeColor="text1"/>
          <w:sz w:val="28"/>
          <w:szCs w:val="28"/>
        </w:rPr>
        <w:t xml:space="preserve"> учень.</w:t>
      </w:r>
      <w:r>
        <w:rPr>
          <w:rFonts w:ascii="Times New Roman" w:hAnsi="Times New Roman" w:cs="Times New Roman"/>
          <w:b/>
          <w:color w:val="000000" w:themeColor="text1"/>
          <w:sz w:val="28"/>
          <w:szCs w:val="28"/>
        </w:rPr>
        <w:t xml:space="preserve"> </w:t>
      </w:r>
      <w:r w:rsidR="004E3B1E" w:rsidRPr="008B4B67">
        <w:rPr>
          <w:rFonts w:ascii="Times New Roman" w:eastAsia="Times New Roman" w:hAnsi="Times New Roman" w:cs="Times New Roman"/>
          <w:color w:val="000000" w:themeColor="text1"/>
          <w:sz w:val="28"/>
          <w:szCs w:val="28"/>
        </w:rPr>
        <w:t xml:space="preserve">Саме тому </w:t>
      </w:r>
      <w:r w:rsidR="004E3B1E" w:rsidRPr="00151C14">
        <w:rPr>
          <w:rFonts w:ascii="Times New Roman" w:eastAsia="Times New Roman" w:hAnsi="Times New Roman" w:cs="Times New Roman"/>
          <w:b/>
          <w:i/>
          <w:color w:val="000000" w:themeColor="text1"/>
          <w:sz w:val="28"/>
          <w:szCs w:val="28"/>
        </w:rPr>
        <w:t>сучасний вчитель має володіти</w:t>
      </w:r>
      <w:r w:rsidR="004E3B1E" w:rsidRPr="00151C14">
        <w:rPr>
          <w:rFonts w:ascii="Times New Roman" w:eastAsia="Times New Roman" w:hAnsi="Times New Roman" w:cs="Times New Roman"/>
          <w:color w:val="000000" w:themeColor="text1"/>
          <w:sz w:val="28"/>
          <w:szCs w:val="28"/>
        </w:rPr>
        <w:t> </w:t>
      </w:r>
      <w:r w:rsidR="004E3B1E" w:rsidRPr="00151C14">
        <w:rPr>
          <w:rFonts w:ascii="Times New Roman" w:eastAsia="Times New Roman" w:hAnsi="Times New Roman" w:cs="Times New Roman"/>
          <w:iCs/>
          <w:color w:val="000000" w:themeColor="text1"/>
          <w:sz w:val="28"/>
          <w:szCs w:val="28"/>
        </w:rPr>
        <w:t>проблемно-пошуковими, евристичними, інтерактивними методи навчання, активно використовувати навчальне проектування і моделювання, </w:t>
      </w:r>
      <w:r w:rsidR="004E3B1E" w:rsidRPr="00151C14">
        <w:rPr>
          <w:rFonts w:ascii="Times New Roman" w:eastAsia="Times New Roman" w:hAnsi="Times New Roman" w:cs="Times New Roman"/>
          <w:color w:val="000000" w:themeColor="text1"/>
          <w:sz w:val="28"/>
          <w:szCs w:val="28"/>
        </w:rPr>
        <w:t xml:space="preserve">які дозволяють активізувати процес пізнання й осмислення нового, набувати учнями комунікативних </w:t>
      </w:r>
      <w:r w:rsidR="004E3B1E" w:rsidRPr="008B4B67">
        <w:rPr>
          <w:rFonts w:ascii="Times New Roman" w:eastAsia="Times New Roman" w:hAnsi="Times New Roman" w:cs="Times New Roman"/>
          <w:color w:val="000000" w:themeColor="text1"/>
          <w:sz w:val="28"/>
          <w:szCs w:val="28"/>
        </w:rPr>
        <w:t>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4F410A" w:rsidRPr="004F410A" w:rsidRDefault="004F410A" w:rsidP="00204684">
      <w:pPr>
        <w:tabs>
          <w:tab w:val="left" w:pos="142"/>
        </w:tabs>
        <w:spacing w:line="269" w:lineRule="auto"/>
        <w:ind w:left="142" w:right="142" w:firstLine="425"/>
        <w:jc w:val="both"/>
        <w:rPr>
          <w:rFonts w:ascii="Times New Roman" w:hAnsi="Times New Roman" w:cs="Times New Roman"/>
          <w:sz w:val="28"/>
          <w:szCs w:val="28"/>
        </w:rPr>
      </w:pPr>
      <w:bookmarkStart w:id="0" w:name="_GoBack"/>
      <w:bookmarkEnd w:id="0"/>
    </w:p>
    <w:p w:rsidR="00F0379C" w:rsidRPr="00F0379C" w:rsidRDefault="00F0379C" w:rsidP="00204684">
      <w:pPr>
        <w:spacing w:line="269" w:lineRule="auto"/>
        <w:ind w:firstLine="708"/>
        <w:jc w:val="both"/>
        <w:rPr>
          <w:rFonts w:ascii="Times New Roman" w:eastAsia="Calibri" w:hAnsi="Times New Roman" w:cs="Times New Roman"/>
          <w:color w:val="auto"/>
          <w:sz w:val="28"/>
          <w:szCs w:val="28"/>
          <w:lang w:eastAsia="en-US"/>
        </w:rPr>
      </w:pPr>
    </w:p>
    <w:p w:rsidR="00AE2893" w:rsidRPr="003D0DDC" w:rsidRDefault="00AE2893" w:rsidP="00D04012">
      <w:pPr>
        <w:ind w:firstLine="709"/>
        <w:jc w:val="both"/>
        <w:rPr>
          <w:rFonts w:ascii="Times New Roman" w:hAnsi="Times New Roman"/>
          <w:sz w:val="28"/>
          <w:szCs w:val="28"/>
        </w:rPr>
      </w:pPr>
    </w:p>
    <w:p w:rsidR="00D04012" w:rsidRPr="00A5544B" w:rsidRDefault="00D04012" w:rsidP="00D04012">
      <w:pPr>
        <w:ind w:firstLine="709"/>
        <w:jc w:val="both"/>
        <w:rPr>
          <w:rFonts w:ascii="Times New Roman" w:hAnsi="Times New Roman"/>
          <w:sz w:val="28"/>
          <w:szCs w:val="28"/>
        </w:rPr>
      </w:pPr>
      <w:r w:rsidRPr="00A5544B">
        <w:rPr>
          <w:rFonts w:ascii="Times New Roman" w:hAnsi="Times New Roman"/>
          <w:sz w:val="28"/>
          <w:szCs w:val="28"/>
        </w:rPr>
        <w:t xml:space="preserve"> </w:t>
      </w:r>
    </w:p>
    <w:sectPr w:rsidR="00D04012" w:rsidRPr="00A5544B" w:rsidSect="00295BEE">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C36"/>
    <w:multiLevelType w:val="multilevel"/>
    <w:tmpl w:val="4F9A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43E5D"/>
    <w:multiLevelType w:val="multilevel"/>
    <w:tmpl w:val="900A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75B26"/>
    <w:multiLevelType w:val="hybridMultilevel"/>
    <w:tmpl w:val="D23619D2"/>
    <w:lvl w:ilvl="0" w:tplc="EF1EF6C0">
      <w:start w:val="9"/>
      <w:numFmt w:val="bullet"/>
      <w:lvlText w:val="-"/>
      <w:lvlJc w:val="left"/>
      <w:pPr>
        <w:ind w:left="1144" w:hanging="360"/>
      </w:pPr>
      <w:rPr>
        <w:rFonts w:ascii="Times New Roman" w:eastAsia="Arial Unicode MS"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3">
    <w:nsid w:val="21F9156B"/>
    <w:multiLevelType w:val="hybridMultilevel"/>
    <w:tmpl w:val="D1C05A2A"/>
    <w:lvl w:ilvl="0" w:tplc="76B46E4A">
      <w:start w:val="1"/>
      <w:numFmt w:val="bullet"/>
      <w:lvlText w:val=""/>
      <w:lvlJc w:val="left"/>
      <w:pPr>
        <w:tabs>
          <w:tab w:val="num" w:pos="720"/>
        </w:tabs>
        <w:ind w:left="720" w:hanging="360"/>
      </w:pPr>
      <w:rPr>
        <w:rFonts w:ascii="Wingdings 2" w:hAnsi="Wingdings 2" w:hint="default"/>
      </w:rPr>
    </w:lvl>
    <w:lvl w:ilvl="1" w:tplc="8E385D96" w:tentative="1">
      <w:start w:val="1"/>
      <w:numFmt w:val="bullet"/>
      <w:lvlText w:val=""/>
      <w:lvlJc w:val="left"/>
      <w:pPr>
        <w:tabs>
          <w:tab w:val="num" w:pos="1440"/>
        </w:tabs>
        <w:ind w:left="1440" w:hanging="360"/>
      </w:pPr>
      <w:rPr>
        <w:rFonts w:ascii="Wingdings 2" w:hAnsi="Wingdings 2" w:hint="default"/>
      </w:rPr>
    </w:lvl>
    <w:lvl w:ilvl="2" w:tplc="AA7E36D8" w:tentative="1">
      <w:start w:val="1"/>
      <w:numFmt w:val="bullet"/>
      <w:lvlText w:val=""/>
      <w:lvlJc w:val="left"/>
      <w:pPr>
        <w:tabs>
          <w:tab w:val="num" w:pos="2160"/>
        </w:tabs>
        <w:ind w:left="2160" w:hanging="360"/>
      </w:pPr>
      <w:rPr>
        <w:rFonts w:ascii="Wingdings 2" w:hAnsi="Wingdings 2" w:hint="default"/>
      </w:rPr>
    </w:lvl>
    <w:lvl w:ilvl="3" w:tplc="63CE2B78" w:tentative="1">
      <w:start w:val="1"/>
      <w:numFmt w:val="bullet"/>
      <w:lvlText w:val=""/>
      <w:lvlJc w:val="left"/>
      <w:pPr>
        <w:tabs>
          <w:tab w:val="num" w:pos="2880"/>
        </w:tabs>
        <w:ind w:left="2880" w:hanging="360"/>
      </w:pPr>
      <w:rPr>
        <w:rFonts w:ascii="Wingdings 2" w:hAnsi="Wingdings 2" w:hint="default"/>
      </w:rPr>
    </w:lvl>
    <w:lvl w:ilvl="4" w:tplc="FB580AEE" w:tentative="1">
      <w:start w:val="1"/>
      <w:numFmt w:val="bullet"/>
      <w:lvlText w:val=""/>
      <w:lvlJc w:val="left"/>
      <w:pPr>
        <w:tabs>
          <w:tab w:val="num" w:pos="3600"/>
        </w:tabs>
        <w:ind w:left="3600" w:hanging="360"/>
      </w:pPr>
      <w:rPr>
        <w:rFonts w:ascii="Wingdings 2" w:hAnsi="Wingdings 2" w:hint="default"/>
      </w:rPr>
    </w:lvl>
    <w:lvl w:ilvl="5" w:tplc="9F90F49E" w:tentative="1">
      <w:start w:val="1"/>
      <w:numFmt w:val="bullet"/>
      <w:lvlText w:val=""/>
      <w:lvlJc w:val="left"/>
      <w:pPr>
        <w:tabs>
          <w:tab w:val="num" w:pos="4320"/>
        </w:tabs>
        <w:ind w:left="4320" w:hanging="360"/>
      </w:pPr>
      <w:rPr>
        <w:rFonts w:ascii="Wingdings 2" w:hAnsi="Wingdings 2" w:hint="default"/>
      </w:rPr>
    </w:lvl>
    <w:lvl w:ilvl="6" w:tplc="05D2926A" w:tentative="1">
      <w:start w:val="1"/>
      <w:numFmt w:val="bullet"/>
      <w:lvlText w:val=""/>
      <w:lvlJc w:val="left"/>
      <w:pPr>
        <w:tabs>
          <w:tab w:val="num" w:pos="5040"/>
        </w:tabs>
        <w:ind w:left="5040" w:hanging="360"/>
      </w:pPr>
      <w:rPr>
        <w:rFonts w:ascii="Wingdings 2" w:hAnsi="Wingdings 2" w:hint="default"/>
      </w:rPr>
    </w:lvl>
    <w:lvl w:ilvl="7" w:tplc="9AD0827A" w:tentative="1">
      <w:start w:val="1"/>
      <w:numFmt w:val="bullet"/>
      <w:lvlText w:val=""/>
      <w:lvlJc w:val="left"/>
      <w:pPr>
        <w:tabs>
          <w:tab w:val="num" w:pos="5760"/>
        </w:tabs>
        <w:ind w:left="5760" w:hanging="360"/>
      </w:pPr>
      <w:rPr>
        <w:rFonts w:ascii="Wingdings 2" w:hAnsi="Wingdings 2" w:hint="default"/>
      </w:rPr>
    </w:lvl>
    <w:lvl w:ilvl="8" w:tplc="E744B33C" w:tentative="1">
      <w:start w:val="1"/>
      <w:numFmt w:val="bullet"/>
      <w:lvlText w:val=""/>
      <w:lvlJc w:val="left"/>
      <w:pPr>
        <w:tabs>
          <w:tab w:val="num" w:pos="6480"/>
        </w:tabs>
        <w:ind w:left="6480" w:hanging="360"/>
      </w:pPr>
      <w:rPr>
        <w:rFonts w:ascii="Wingdings 2" w:hAnsi="Wingdings 2" w:hint="default"/>
      </w:rPr>
    </w:lvl>
  </w:abstractNum>
  <w:abstractNum w:abstractNumId="4">
    <w:nsid w:val="231B6D1C"/>
    <w:multiLevelType w:val="hybridMultilevel"/>
    <w:tmpl w:val="4C76DCD0"/>
    <w:lvl w:ilvl="0" w:tplc="D4DEE034">
      <w:start w:val="1"/>
      <w:numFmt w:val="bullet"/>
      <w:lvlText w:val=""/>
      <w:lvlJc w:val="left"/>
      <w:pPr>
        <w:tabs>
          <w:tab w:val="num" w:pos="720"/>
        </w:tabs>
        <w:ind w:left="720" w:hanging="360"/>
      </w:pPr>
      <w:rPr>
        <w:rFonts w:ascii="Wingdings 2" w:hAnsi="Wingdings 2" w:hint="default"/>
      </w:rPr>
    </w:lvl>
    <w:lvl w:ilvl="1" w:tplc="D1DA1BA8" w:tentative="1">
      <w:start w:val="1"/>
      <w:numFmt w:val="bullet"/>
      <w:lvlText w:val=""/>
      <w:lvlJc w:val="left"/>
      <w:pPr>
        <w:tabs>
          <w:tab w:val="num" w:pos="1440"/>
        </w:tabs>
        <w:ind w:left="1440" w:hanging="360"/>
      </w:pPr>
      <w:rPr>
        <w:rFonts w:ascii="Wingdings 2" w:hAnsi="Wingdings 2" w:hint="default"/>
      </w:rPr>
    </w:lvl>
    <w:lvl w:ilvl="2" w:tplc="6D304B9E" w:tentative="1">
      <w:start w:val="1"/>
      <w:numFmt w:val="bullet"/>
      <w:lvlText w:val=""/>
      <w:lvlJc w:val="left"/>
      <w:pPr>
        <w:tabs>
          <w:tab w:val="num" w:pos="2160"/>
        </w:tabs>
        <w:ind w:left="2160" w:hanging="360"/>
      </w:pPr>
      <w:rPr>
        <w:rFonts w:ascii="Wingdings 2" w:hAnsi="Wingdings 2" w:hint="default"/>
      </w:rPr>
    </w:lvl>
    <w:lvl w:ilvl="3" w:tplc="826A96E6" w:tentative="1">
      <w:start w:val="1"/>
      <w:numFmt w:val="bullet"/>
      <w:lvlText w:val=""/>
      <w:lvlJc w:val="left"/>
      <w:pPr>
        <w:tabs>
          <w:tab w:val="num" w:pos="2880"/>
        </w:tabs>
        <w:ind w:left="2880" w:hanging="360"/>
      </w:pPr>
      <w:rPr>
        <w:rFonts w:ascii="Wingdings 2" w:hAnsi="Wingdings 2" w:hint="default"/>
      </w:rPr>
    </w:lvl>
    <w:lvl w:ilvl="4" w:tplc="713EE3B8" w:tentative="1">
      <w:start w:val="1"/>
      <w:numFmt w:val="bullet"/>
      <w:lvlText w:val=""/>
      <w:lvlJc w:val="left"/>
      <w:pPr>
        <w:tabs>
          <w:tab w:val="num" w:pos="3600"/>
        </w:tabs>
        <w:ind w:left="3600" w:hanging="360"/>
      </w:pPr>
      <w:rPr>
        <w:rFonts w:ascii="Wingdings 2" w:hAnsi="Wingdings 2" w:hint="default"/>
      </w:rPr>
    </w:lvl>
    <w:lvl w:ilvl="5" w:tplc="CEB0ED2C" w:tentative="1">
      <w:start w:val="1"/>
      <w:numFmt w:val="bullet"/>
      <w:lvlText w:val=""/>
      <w:lvlJc w:val="left"/>
      <w:pPr>
        <w:tabs>
          <w:tab w:val="num" w:pos="4320"/>
        </w:tabs>
        <w:ind w:left="4320" w:hanging="360"/>
      </w:pPr>
      <w:rPr>
        <w:rFonts w:ascii="Wingdings 2" w:hAnsi="Wingdings 2" w:hint="default"/>
      </w:rPr>
    </w:lvl>
    <w:lvl w:ilvl="6" w:tplc="543605FE" w:tentative="1">
      <w:start w:val="1"/>
      <w:numFmt w:val="bullet"/>
      <w:lvlText w:val=""/>
      <w:lvlJc w:val="left"/>
      <w:pPr>
        <w:tabs>
          <w:tab w:val="num" w:pos="5040"/>
        </w:tabs>
        <w:ind w:left="5040" w:hanging="360"/>
      </w:pPr>
      <w:rPr>
        <w:rFonts w:ascii="Wingdings 2" w:hAnsi="Wingdings 2" w:hint="default"/>
      </w:rPr>
    </w:lvl>
    <w:lvl w:ilvl="7" w:tplc="5958E0FA" w:tentative="1">
      <w:start w:val="1"/>
      <w:numFmt w:val="bullet"/>
      <w:lvlText w:val=""/>
      <w:lvlJc w:val="left"/>
      <w:pPr>
        <w:tabs>
          <w:tab w:val="num" w:pos="5760"/>
        </w:tabs>
        <w:ind w:left="5760" w:hanging="360"/>
      </w:pPr>
      <w:rPr>
        <w:rFonts w:ascii="Wingdings 2" w:hAnsi="Wingdings 2" w:hint="default"/>
      </w:rPr>
    </w:lvl>
    <w:lvl w:ilvl="8" w:tplc="5FD28298" w:tentative="1">
      <w:start w:val="1"/>
      <w:numFmt w:val="bullet"/>
      <w:lvlText w:val=""/>
      <w:lvlJc w:val="left"/>
      <w:pPr>
        <w:tabs>
          <w:tab w:val="num" w:pos="6480"/>
        </w:tabs>
        <w:ind w:left="6480" w:hanging="360"/>
      </w:pPr>
      <w:rPr>
        <w:rFonts w:ascii="Wingdings 2" w:hAnsi="Wingdings 2" w:hint="default"/>
      </w:rPr>
    </w:lvl>
  </w:abstractNum>
  <w:abstractNum w:abstractNumId="5">
    <w:nsid w:val="31A55217"/>
    <w:multiLevelType w:val="hybridMultilevel"/>
    <w:tmpl w:val="D3840102"/>
    <w:lvl w:ilvl="0" w:tplc="28047794">
      <w:start w:val="10"/>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2A03BAE"/>
    <w:multiLevelType w:val="hybridMultilevel"/>
    <w:tmpl w:val="98BE3BCA"/>
    <w:lvl w:ilvl="0" w:tplc="46E89262">
      <w:start w:val="1"/>
      <w:numFmt w:val="bullet"/>
      <w:lvlText w:val=""/>
      <w:lvlJc w:val="left"/>
      <w:pPr>
        <w:tabs>
          <w:tab w:val="num" w:pos="720"/>
        </w:tabs>
        <w:ind w:left="720" w:hanging="360"/>
      </w:pPr>
      <w:rPr>
        <w:rFonts w:ascii="Wingdings 2" w:hAnsi="Wingdings 2" w:hint="default"/>
      </w:rPr>
    </w:lvl>
    <w:lvl w:ilvl="1" w:tplc="343E8A9C" w:tentative="1">
      <w:start w:val="1"/>
      <w:numFmt w:val="bullet"/>
      <w:lvlText w:val=""/>
      <w:lvlJc w:val="left"/>
      <w:pPr>
        <w:tabs>
          <w:tab w:val="num" w:pos="1440"/>
        </w:tabs>
        <w:ind w:left="1440" w:hanging="360"/>
      </w:pPr>
      <w:rPr>
        <w:rFonts w:ascii="Wingdings 2" w:hAnsi="Wingdings 2" w:hint="default"/>
      </w:rPr>
    </w:lvl>
    <w:lvl w:ilvl="2" w:tplc="0D447030" w:tentative="1">
      <w:start w:val="1"/>
      <w:numFmt w:val="bullet"/>
      <w:lvlText w:val=""/>
      <w:lvlJc w:val="left"/>
      <w:pPr>
        <w:tabs>
          <w:tab w:val="num" w:pos="2160"/>
        </w:tabs>
        <w:ind w:left="2160" w:hanging="360"/>
      </w:pPr>
      <w:rPr>
        <w:rFonts w:ascii="Wingdings 2" w:hAnsi="Wingdings 2" w:hint="default"/>
      </w:rPr>
    </w:lvl>
    <w:lvl w:ilvl="3" w:tplc="841A71BA" w:tentative="1">
      <w:start w:val="1"/>
      <w:numFmt w:val="bullet"/>
      <w:lvlText w:val=""/>
      <w:lvlJc w:val="left"/>
      <w:pPr>
        <w:tabs>
          <w:tab w:val="num" w:pos="2880"/>
        </w:tabs>
        <w:ind w:left="2880" w:hanging="360"/>
      </w:pPr>
      <w:rPr>
        <w:rFonts w:ascii="Wingdings 2" w:hAnsi="Wingdings 2" w:hint="default"/>
      </w:rPr>
    </w:lvl>
    <w:lvl w:ilvl="4" w:tplc="6D56FD24" w:tentative="1">
      <w:start w:val="1"/>
      <w:numFmt w:val="bullet"/>
      <w:lvlText w:val=""/>
      <w:lvlJc w:val="left"/>
      <w:pPr>
        <w:tabs>
          <w:tab w:val="num" w:pos="3600"/>
        </w:tabs>
        <w:ind w:left="3600" w:hanging="360"/>
      </w:pPr>
      <w:rPr>
        <w:rFonts w:ascii="Wingdings 2" w:hAnsi="Wingdings 2" w:hint="default"/>
      </w:rPr>
    </w:lvl>
    <w:lvl w:ilvl="5" w:tplc="EB34AC06" w:tentative="1">
      <w:start w:val="1"/>
      <w:numFmt w:val="bullet"/>
      <w:lvlText w:val=""/>
      <w:lvlJc w:val="left"/>
      <w:pPr>
        <w:tabs>
          <w:tab w:val="num" w:pos="4320"/>
        </w:tabs>
        <w:ind w:left="4320" w:hanging="360"/>
      </w:pPr>
      <w:rPr>
        <w:rFonts w:ascii="Wingdings 2" w:hAnsi="Wingdings 2" w:hint="default"/>
      </w:rPr>
    </w:lvl>
    <w:lvl w:ilvl="6" w:tplc="CE2CF1E6" w:tentative="1">
      <w:start w:val="1"/>
      <w:numFmt w:val="bullet"/>
      <w:lvlText w:val=""/>
      <w:lvlJc w:val="left"/>
      <w:pPr>
        <w:tabs>
          <w:tab w:val="num" w:pos="5040"/>
        </w:tabs>
        <w:ind w:left="5040" w:hanging="360"/>
      </w:pPr>
      <w:rPr>
        <w:rFonts w:ascii="Wingdings 2" w:hAnsi="Wingdings 2" w:hint="default"/>
      </w:rPr>
    </w:lvl>
    <w:lvl w:ilvl="7" w:tplc="A9A247D4" w:tentative="1">
      <w:start w:val="1"/>
      <w:numFmt w:val="bullet"/>
      <w:lvlText w:val=""/>
      <w:lvlJc w:val="left"/>
      <w:pPr>
        <w:tabs>
          <w:tab w:val="num" w:pos="5760"/>
        </w:tabs>
        <w:ind w:left="5760" w:hanging="360"/>
      </w:pPr>
      <w:rPr>
        <w:rFonts w:ascii="Wingdings 2" w:hAnsi="Wingdings 2" w:hint="default"/>
      </w:rPr>
    </w:lvl>
    <w:lvl w:ilvl="8" w:tplc="04188EBE" w:tentative="1">
      <w:start w:val="1"/>
      <w:numFmt w:val="bullet"/>
      <w:lvlText w:val=""/>
      <w:lvlJc w:val="left"/>
      <w:pPr>
        <w:tabs>
          <w:tab w:val="num" w:pos="6480"/>
        </w:tabs>
        <w:ind w:left="6480" w:hanging="360"/>
      </w:pPr>
      <w:rPr>
        <w:rFonts w:ascii="Wingdings 2" w:hAnsi="Wingdings 2" w:hint="default"/>
      </w:rPr>
    </w:lvl>
  </w:abstractNum>
  <w:abstractNum w:abstractNumId="7">
    <w:nsid w:val="541D1A72"/>
    <w:multiLevelType w:val="multilevel"/>
    <w:tmpl w:val="8BF2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0446972"/>
    <w:multiLevelType w:val="hybridMultilevel"/>
    <w:tmpl w:val="2B6E9A2E"/>
    <w:lvl w:ilvl="0" w:tplc="49F4AD56">
      <w:start w:val="1"/>
      <w:numFmt w:val="bullet"/>
      <w:lvlText w:val=""/>
      <w:lvlJc w:val="left"/>
      <w:pPr>
        <w:tabs>
          <w:tab w:val="num" w:pos="720"/>
        </w:tabs>
        <w:ind w:left="720" w:hanging="360"/>
      </w:pPr>
      <w:rPr>
        <w:rFonts w:ascii="Wingdings 2" w:hAnsi="Wingdings 2" w:hint="default"/>
      </w:rPr>
    </w:lvl>
    <w:lvl w:ilvl="1" w:tplc="679092CE" w:tentative="1">
      <w:start w:val="1"/>
      <w:numFmt w:val="bullet"/>
      <w:lvlText w:val=""/>
      <w:lvlJc w:val="left"/>
      <w:pPr>
        <w:tabs>
          <w:tab w:val="num" w:pos="1440"/>
        </w:tabs>
        <w:ind w:left="1440" w:hanging="360"/>
      </w:pPr>
      <w:rPr>
        <w:rFonts w:ascii="Wingdings 2" w:hAnsi="Wingdings 2" w:hint="default"/>
      </w:rPr>
    </w:lvl>
    <w:lvl w:ilvl="2" w:tplc="7952CD9E" w:tentative="1">
      <w:start w:val="1"/>
      <w:numFmt w:val="bullet"/>
      <w:lvlText w:val=""/>
      <w:lvlJc w:val="left"/>
      <w:pPr>
        <w:tabs>
          <w:tab w:val="num" w:pos="2160"/>
        </w:tabs>
        <w:ind w:left="2160" w:hanging="360"/>
      </w:pPr>
      <w:rPr>
        <w:rFonts w:ascii="Wingdings 2" w:hAnsi="Wingdings 2" w:hint="default"/>
      </w:rPr>
    </w:lvl>
    <w:lvl w:ilvl="3" w:tplc="9BF21080" w:tentative="1">
      <w:start w:val="1"/>
      <w:numFmt w:val="bullet"/>
      <w:lvlText w:val=""/>
      <w:lvlJc w:val="left"/>
      <w:pPr>
        <w:tabs>
          <w:tab w:val="num" w:pos="2880"/>
        </w:tabs>
        <w:ind w:left="2880" w:hanging="360"/>
      </w:pPr>
      <w:rPr>
        <w:rFonts w:ascii="Wingdings 2" w:hAnsi="Wingdings 2" w:hint="default"/>
      </w:rPr>
    </w:lvl>
    <w:lvl w:ilvl="4" w:tplc="43B289A2" w:tentative="1">
      <w:start w:val="1"/>
      <w:numFmt w:val="bullet"/>
      <w:lvlText w:val=""/>
      <w:lvlJc w:val="left"/>
      <w:pPr>
        <w:tabs>
          <w:tab w:val="num" w:pos="3600"/>
        </w:tabs>
        <w:ind w:left="3600" w:hanging="360"/>
      </w:pPr>
      <w:rPr>
        <w:rFonts w:ascii="Wingdings 2" w:hAnsi="Wingdings 2" w:hint="default"/>
      </w:rPr>
    </w:lvl>
    <w:lvl w:ilvl="5" w:tplc="8A4E7C48" w:tentative="1">
      <w:start w:val="1"/>
      <w:numFmt w:val="bullet"/>
      <w:lvlText w:val=""/>
      <w:lvlJc w:val="left"/>
      <w:pPr>
        <w:tabs>
          <w:tab w:val="num" w:pos="4320"/>
        </w:tabs>
        <w:ind w:left="4320" w:hanging="360"/>
      </w:pPr>
      <w:rPr>
        <w:rFonts w:ascii="Wingdings 2" w:hAnsi="Wingdings 2" w:hint="default"/>
      </w:rPr>
    </w:lvl>
    <w:lvl w:ilvl="6" w:tplc="5DE6B74E" w:tentative="1">
      <w:start w:val="1"/>
      <w:numFmt w:val="bullet"/>
      <w:lvlText w:val=""/>
      <w:lvlJc w:val="left"/>
      <w:pPr>
        <w:tabs>
          <w:tab w:val="num" w:pos="5040"/>
        </w:tabs>
        <w:ind w:left="5040" w:hanging="360"/>
      </w:pPr>
      <w:rPr>
        <w:rFonts w:ascii="Wingdings 2" w:hAnsi="Wingdings 2" w:hint="default"/>
      </w:rPr>
    </w:lvl>
    <w:lvl w:ilvl="7" w:tplc="9B8AABA4" w:tentative="1">
      <w:start w:val="1"/>
      <w:numFmt w:val="bullet"/>
      <w:lvlText w:val=""/>
      <w:lvlJc w:val="left"/>
      <w:pPr>
        <w:tabs>
          <w:tab w:val="num" w:pos="5760"/>
        </w:tabs>
        <w:ind w:left="5760" w:hanging="360"/>
      </w:pPr>
      <w:rPr>
        <w:rFonts w:ascii="Wingdings 2" w:hAnsi="Wingdings 2" w:hint="default"/>
      </w:rPr>
    </w:lvl>
    <w:lvl w:ilvl="8" w:tplc="1C9E5E7C" w:tentative="1">
      <w:start w:val="1"/>
      <w:numFmt w:val="bullet"/>
      <w:lvlText w:val=""/>
      <w:lvlJc w:val="left"/>
      <w:pPr>
        <w:tabs>
          <w:tab w:val="num" w:pos="6480"/>
        </w:tabs>
        <w:ind w:left="6480" w:hanging="360"/>
      </w:pPr>
      <w:rPr>
        <w:rFonts w:ascii="Wingdings 2" w:hAnsi="Wingdings 2" w:hint="default"/>
      </w:rPr>
    </w:lvl>
  </w:abstractNum>
  <w:abstractNum w:abstractNumId="10">
    <w:nsid w:val="63C37439"/>
    <w:multiLevelType w:val="hybridMultilevel"/>
    <w:tmpl w:val="054A34C4"/>
    <w:lvl w:ilvl="0" w:tplc="CA5244B2">
      <w:start w:val="1"/>
      <w:numFmt w:val="bullet"/>
      <w:lvlText w:val=""/>
      <w:lvlJc w:val="left"/>
      <w:pPr>
        <w:tabs>
          <w:tab w:val="num" w:pos="720"/>
        </w:tabs>
        <w:ind w:left="720" w:hanging="360"/>
      </w:pPr>
      <w:rPr>
        <w:rFonts w:ascii="Wingdings 2" w:hAnsi="Wingdings 2" w:hint="default"/>
      </w:rPr>
    </w:lvl>
    <w:lvl w:ilvl="1" w:tplc="E60E2D14" w:tentative="1">
      <w:start w:val="1"/>
      <w:numFmt w:val="bullet"/>
      <w:lvlText w:val=""/>
      <w:lvlJc w:val="left"/>
      <w:pPr>
        <w:tabs>
          <w:tab w:val="num" w:pos="1440"/>
        </w:tabs>
        <w:ind w:left="1440" w:hanging="360"/>
      </w:pPr>
      <w:rPr>
        <w:rFonts w:ascii="Wingdings 2" w:hAnsi="Wingdings 2" w:hint="default"/>
      </w:rPr>
    </w:lvl>
    <w:lvl w:ilvl="2" w:tplc="C33C593A" w:tentative="1">
      <w:start w:val="1"/>
      <w:numFmt w:val="bullet"/>
      <w:lvlText w:val=""/>
      <w:lvlJc w:val="left"/>
      <w:pPr>
        <w:tabs>
          <w:tab w:val="num" w:pos="2160"/>
        </w:tabs>
        <w:ind w:left="2160" w:hanging="360"/>
      </w:pPr>
      <w:rPr>
        <w:rFonts w:ascii="Wingdings 2" w:hAnsi="Wingdings 2" w:hint="default"/>
      </w:rPr>
    </w:lvl>
    <w:lvl w:ilvl="3" w:tplc="65A278D4" w:tentative="1">
      <w:start w:val="1"/>
      <w:numFmt w:val="bullet"/>
      <w:lvlText w:val=""/>
      <w:lvlJc w:val="left"/>
      <w:pPr>
        <w:tabs>
          <w:tab w:val="num" w:pos="2880"/>
        </w:tabs>
        <w:ind w:left="2880" w:hanging="360"/>
      </w:pPr>
      <w:rPr>
        <w:rFonts w:ascii="Wingdings 2" w:hAnsi="Wingdings 2" w:hint="default"/>
      </w:rPr>
    </w:lvl>
    <w:lvl w:ilvl="4" w:tplc="F87AF7BC" w:tentative="1">
      <w:start w:val="1"/>
      <w:numFmt w:val="bullet"/>
      <w:lvlText w:val=""/>
      <w:lvlJc w:val="left"/>
      <w:pPr>
        <w:tabs>
          <w:tab w:val="num" w:pos="3600"/>
        </w:tabs>
        <w:ind w:left="3600" w:hanging="360"/>
      </w:pPr>
      <w:rPr>
        <w:rFonts w:ascii="Wingdings 2" w:hAnsi="Wingdings 2" w:hint="default"/>
      </w:rPr>
    </w:lvl>
    <w:lvl w:ilvl="5" w:tplc="85C42ACE" w:tentative="1">
      <w:start w:val="1"/>
      <w:numFmt w:val="bullet"/>
      <w:lvlText w:val=""/>
      <w:lvlJc w:val="left"/>
      <w:pPr>
        <w:tabs>
          <w:tab w:val="num" w:pos="4320"/>
        </w:tabs>
        <w:ind w:left="4320" w:hanging="360"/>
      </w:pPr>
      <w:rPr>
        <w:rFonts w:ascii="Wingdings 2" w:hAnsi="Wingdings 2" w:hint="default"/>
      </w:rPr>
    </w:lvl>
    <w:lvl w:ilvl="6" w:tplc="A3B4CEBE" w:tentative="1">
      <w:start w:val="1"/>
      <w:numFmt w:val="bullet"/>
      <w:lvlText w:val=""/>
      <w:lvlJc w:val="left"/>
      <w:pPr>
        <w:tabs>
          <w:tab w:val="num" w:pos="5040"/>
        </w:tabs>
        <w:ind w:left="5040" w:hanging="360"/>
      </w:pPr>
      <w:rPr>
        <w:rFonts w:ascii="Wingdings 2" w:hAnsi="Wingdings 2" w:hint="default"/>
      </w:rPr>
    </w:lvl>
    <w:lvl w:ilvl="7" w:tplc="E5FC9DE6" w:tentative="1">
      <w:start w:val="1"/>
      <w:numFmt w:val="bullet"/>
      <w:lvlText w:val=""/>
      <w:lvlJc w:val="left"/>
      <w:pPr>
        <w:tabs>
          <w:tab w:val="num" w:pos="5760"/>
        </w:tabs>
        <w:ind w:left="5760" w:hanging="360"/>
      </w:pPr>
      <w:rPr>
        <w:rFonts w:ascii="Wingdings 2" w:hAnsi="Wingdings 2" w:hint="default"/>
      </w:rPr>
    </w:lvl>
    <w:lvl w:ilvl="8" w:tplc="2A22C0F8" w:tentative="1">
      <w:start w:val="1"/>
      <w:numFmt w:val="bullet"/>
      <w:lvlText w:val=""/>
      <w:lvlJc w:val="left"/>
      <w:pPr>
        <w:tabs>
          <w:tab w:val="num" w:pos="6480"/>
        </w:tabs>
        <w:ind w:left="6480" w:hanging="360"/>
      </w:pPr>
      <w:rPr>
        <w:rFonts w:ascii="Wingdings 2" w:hAnsi="Wingdings 2" w:hint="default"/>
      </w:rPr>
    </w:lvl>
  </w:abstractNum>
  <w:abstractNum w:abstractNumId="11">
    <w:nsid w:val="65995886"/>
    <w:multiLevelType w:val="hybridMultilevel"/>
    <w:tmpl w:val="F99C8E7E"/>
    <w:lvl w:ilvl="0" w:tplc="249834E2">
      <w:numFmt w:val="bullet"/>
      <w:lvlText w:val="-"/>
      <w:lvlJc w:val="left"/>
      <w:pPr>
        <w:ind w:left="927" w:hanging="360"/>
      </w:pPr>
      <w:rPr>
        <w:rFonts w:ascii="Times New Roman" w:eastAsia="Arial Unicode MS"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nsid w:val="785C3A40"/>
    <w:multiLevelType w:val="hybridMultilevel"/>
    <w:tmpl w:val="D64CB78E"/>
    <w:lvl w:ilvl="0" w:tplc="404ABC54">
      <w:start w:val="1"/>
      <w:numFmt w:val="bullet"/>
      <w:lvlText w:val=""/>
      <w:lvlJc w:val="left"/>
      <w:pPr>
        <w:tabs>
          <w:tab w:val="num" w:pos="720"/>
        </w:tabs>
        <w:ind w:left="720" w:hanging="360"/>
      </w:pPr>
      <w:rPr>
        <w:rFonts w:ascii="Wingdings 2" w:hAnsi="Wingdings 2" w:hint="default"/>
      </w:rPr>
    </w:lvl>
    <w:lvl w:ilvl="1" w:tplc="560A5956" w:tentative="1">
      <w:start w:val="1"/>
      <w:numFmt w:val="bullet"/>
      <w:lvlText w:val=""/>
      <w:lvlJc w:val="left"/>
      <w:pPr>
        <w:tabs>
          <w:tab w:val="num" w:pos="1440"/>
        </w:tabs>
        <w:ind w:left="1440" w:hanging="360"/>
      </w:pPr>
      <w:rPr>
        <w:rFonts w:ascii="Wingdings 2" w:hAnsi="Wingdings 2" w:hint="default"/>
      </w:rPr>
    </w:lvl>
    <w:lvl w:ilvl="2" w:tplc="D23A8B10" w:tentative="1">
      <w:start w:val="1"/>
      <w:numFmt w:val="bullet"/>
      <w:lvlText w:val=""/>
      <w:lvlJc w:val="left"/>
      <w:pPr>
        <w:tabs>
          <w:tab w:val="num" w:pos="2160"/>
        </w:tabs>
        <w:ind w:left="2160" w:hanging="360"/>
      </w:pPr>
      <w:rPr>
        <w:rFonts w:ascii="Wingdings 2" w:hAnsi="Wingdings 2" w:hint="default"/>
      </w:rPr>
    </w:lvl>
    <w:lvl w:ilvl="3" w:tplc="7A14EAB4" w:tentative="1">
      <w:start w:val="1"/>
      <w:numFmt w:val="bullet"/>
      <w:lvlText w:val=""/>
      <w:lvlJc w:val="left"/>
      <w:pPr>
        <w:tabs>
          <w:tab w:val="num" w:pos="2880"/>
        </w:tabs>
        <w:ind w:left="2880" w:hanging="360"/>
      </w:pPr>
      <w:rPr>
        <w:rFonts w:ascii="Wingdings 2" w:hAnsi="Wingdings 2" w:hint="default"/>
      </w:rPr>
    </w:lvl>
    <w:lvl w:ilvl="4" w:tplc="93A0F71A" w:tentative="1">
      <w:start w:val="1"/>
      <w:numFmt w:val="bullet"/>
      <w:lvlText w:val=""/>
      <w:lvlJc w:val="left"/>
      <w:pPr>
        <w:tabs>
          <w:tab w:val="num" w:pos="3600"/>
        </w:tabs>
        <w:ind w:left="3600" w:hanging="360"/>
      </w:pPr>
      <w:rPr>
        <w:rFonts w:ascii="Wingdings 2" w:hAnsi="Wingdings 2" w:hint="default"/>
      </w:rPr>
    </w:lvl>
    <w:lvl w:ilvl="5" w:tplc="34D8A4D6" w:tentative="1">
      <w:start w:val="1"/>
      <w:numFmt w:val="bullet"/>
      <w:lvlText w:val=""/>
      <w:lvlJc w:val="left"/>
      <w:pPr>
        <w:tabs>
          <w:tab w:val="num" w:pos="4320"/>
        </w:tabs>
        <w:ind w:left="4320" w:hanging="360"/>
      </w:pPr>
      <w:rPr>
        <w:rFonts w:ascii="Wingdings 2" w:hAnsi="Wingdings 2" w:hint="default"/>
      </w:rPr>
    </w:lvl>
    <w:lvl w:ilvl="6" w:tplc="26F602BC" w:tentative="1">
      <w:start w:val="1"/>
      <w:numFmt w:val="bullet"/>
      <w:lvlText w:val=""/>
      <w:lvlJc w:val="left"/>
      <w:pPr>
        <w:tabs>
          <w:tab w:val="num" w:pos="5040"/>
        </w:tabs>
        <w:ind w:left="5040" w:hanging="360"/>
      </w:pPr>
      <w:rPr>
        <w:rFonts w:ascii="Wingdings 2" w:hAnsi="Wingdings 2" w:hint="default"/>
      </w:rPr>
    </w:lvl>
    <w:lvl w:ilvl="7" w:tplc="1FD0F138" w:tentative="1">
      <w:start w:val="1"/>
      <w:numFmt w:val="bullet"/>
      <w:lvlText w:val=""/>
      <w:lvlJc w:val="left"/>
      <w:pPr>
        <w:tabs>
          <w:tab w:val="num" w:pos="5760"/>
        </w:tabs>
        <w:ind w:left="5760" w:hanging="360"/>
      </w:pPr>
      <w:rPr>
        <w:rFonts w:ascii="Wingdings 2" w:hAnsi="Wingdings 2" w:hint="default"/>
      </w:rPr>
    </w:lvl>
    <w:lvl w:ilvl="8" w:tplc="74988C44"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4"/>
  </w:num>
  <w:num w:numId="3">
    <w:abstractNumId w:val="12"/>
  </w:num>
  <w:num w:numId="4">
    <w:abstractNumId w:val="2"/>
  </w:num>
  <w:num w:numId="5">
    <w:abstractNumId w:val="11"/>
  </w:num>
  <w:num w:numId="6">
    <w:abstractNumId w:val="9"/>
  </w:num>
  <w:num w:numId="7">
    <w:abstractNumId w:val="6"/>
  </w:num>
  <w:num w:numId="8">
    <w:abstractNumId w:val="0"/>
  </w:num>
  <w:num w:numId="9">
    <w:abstractNumId w:val="5"/>
  </w:num>
  <w:num w:numId="10">
    <w:abstractNumId w:val="7"/>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D1CD2"/>
    <w:rsid w:val="00070BC1"/>
    <w:rsid w:val="00080333"/>
    <w:rsid w:val="0008323D"/>
    <w:rsid w:val="00092519"/>
    <w:rsid w:val="000D1595"/>
    <w:rsid w:val="000D4FE0"/>
    <w:rsid w:val="001047C4"/>
    <w:rsid w:val="0012514B"/>
    <w:rsid w:val="00125B84"/>
    <w:rsid w:val="00151C14"/>
    <w:rsid w:val="00165F72"/>
    <w:rsid w:val="0019631A"/>
    <w:rsid w:val="001C441A"/>
    <w:rsid w:val="001D037B"/>
    <w:rsid w:val="00201FB1"/>
    <w:rsid w:val="00204684"/>
    <w:rsid w:val="00242582"/>
    <w:rsid w:val="00295BEE"/>
    <w:rsid w:val="002A6456"/>
    <w:rsid w:val="00300F82"/>
    <w:rsid w:val="0031206A"/>
    <w:rsid w:val="00322F87"/>
    <w:rsid w:val="00394BE8"/>
    <w:rsid w:val="003F2BA2"/>
    <w:rsid w:val="0042414F"/>
    <w:rsid w:val="00451FC0"/>
    <w:rsid w:val="00453812"/>
    <w:rsid w:val="00454A84"/>
    <w:rsid w:val="00455D70"/>
    <w:rsid w:val="00477D6F"/>
    <w:rsid w:val="004C1A6A"/>
    <w:rsid w:val="004D1167"/>
    <w:rsid w:val="004D670F"/>
    <w:rsid w:val="004E3B1E"/>
    <w:rsid w:val="004F410A"/>
    <w:rsid w:val="004F5A44"/>
    <w:rsid w:val="00555E7F"/>
    <w:rsid w:val="00570877"/>
    <w:rsid w:val="005B58C2"/>
    <w:rsid w:val="005D1CD2"/>
    <w:rsid w:val="00612EC2"/>
    <w:rsid w:val="0061456D"/>
    <w:rsid w:val="00633ACD"/>
    <w:rsid w:val="006467C2"/>
    <w:rsid w:val="00650B22"/>
    <w:rsid w:val="00683B7C"/>
    <w:rsid w:val="006A1F06"/>
    <w:rsid w:val="006D743F"/>
    <w:rsid w:val="006F33D1"/>
    <w:rsid w:val="0070058E"/>
    <w:rsid w:val="0071307C"/>
    <w:rsid w:val="00717A31"/>
    <w:rsid w:val="00770B35"/>
    <w:rsid w:val="007E32FA"/>
    <w:rsid w:val="007E7D76"/>
    <w:rsid w:val="00834C5B"/>
    <w:rsid w:val="0084424C"/>
    <w:rsid w:val="0084755A"/>
    <w:rsid w:val="00861C14"/>
    <w:rsid w:val="00886215"/>
    <w:rsid w:val="008A1DD6"/>
    <w:rsid w:val="008A4ACD"/>
    <w:rsid w:val="008B272E"/>
    <w:rsid w:val="008B4B67"/>
    <w:rsid w:val="009365E8"/>
    <w:rsid w:val="0096057E"/>
    <w:rsid w:val="009618C6"/>
    <w:rsid w:val="00981420"/>
    <w:rsid w:val="00991E93"/>
    <w:rsid w:val="00993988"/>
    <w:rsid w:val="009C3A81"/>
    <w:rsid w:val="009C5A50"/>
    <w:rsid w:val="009F1266"/>
    <w:rsid w:val="00A207D9"/>
    <w:rsid w:val="00A864F7"/>
    <w:rsid w:val="00AA1817"/>
    <w:rsid w:val="00AA2198"/>
    <w:rsid w:val="00AB4679"/>
    <w:rsid w:val="00AE2893"/>
    <w:rsid w:val="00B003C1"/>
    <w:rsid w:val="00B044BF"/>
    <w:rsid w:val="00B04DC3"/>
    <w:rsid w:val="00B1234C"/>
    <w:rsid w:val="00B15B1E"/>
    <w:rsid w:val="00B21580"/>
    <w:rsid w:val="00B44CB0"/>
    <w:rsid w:val="00BA2028"/>
    <w:rsid w:val="00BD43A2"/>
    <w:rsid w:val="00C25E8D"/>
    <w:rsid w:val="00C7799E"/>
    <w:rsid w:val="00C95B38"/>
    <w:rsid w:val="00CB713C"/>
    <w:rsid w:val="00CF617E"/>
    <w:rsid w:val="00CF6C98"/>
    <w:rsid w:val="00D04012"/>
    <w:rsid w:val="00D07784"/>
    <w:rsid w:val="00D26D78"/>
    <w:rsid w:val="00D712E1"/>
    <w:rsid w:val="00D747C8"/>
    <w:rsid w:val="00D94023"/>
    <w:rsid w:val="00DC1606"/>
    <w:rsid w:val="00DC4995"/>
    <w:rsid w:val="00DC6039"/>
    <w:rsid w:val="00E12366"/>
    <w:rsid w:val="00E5185C"/>
    <w:rsid w:val="00E55CE1"/>
    <w:rsid w:val="00E6389B"/>
    <w:rsid w:val="00E708B6"/>
    <w:rsid w:val="00E83784"/>
    <w:rsid w:val="00E86531"/>
    <w:rsid w:val="00EA0B70"/>
    <w:rsid w:val="00EA2BFA"/>
    <w:rsid w:val="00EB1364"/>
    <w:rsid w:val="00F0180F"/>
    <w:rsid w:val="00F0379C"/>
    <w:rsid w:val="00F138E2"/>
    <w:rsid w:val="00F6163F"/>
    <w:rsid w:val="00F76AAD"/>
    <w:rsid w:val="00FE4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D2"/>
    <w:pPr>
      <w:widowControl w:val="0"/>
      <w:spacing w:after="0" w:line="240" w:lineRule="auto"/>
    </w:pPr>
    <w:rPr>
      <w:rFonts w:ascii="Arial Unicode MS" w:eastAsia="Arial Unicode MS" w:hAnsi="Arial Unicode MS" w:cs="Arial Unicode MS"/>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E32FA"/>
    <w:rPr>
      <w:color w:val="0000FF"/>
      <w:u w:val="single"/>
    </w:rPr>
  </w:style>
  <w:style w:type="table" w:styleId="a4">
    <w:name w:val="Table Grid"/>
    <w:basedOn w:val="a1"/>
    <w:uiPriority w:val="99"/>
    <w:rsid w:val="006F3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F33D1"/>
    <w:pPr>
      <w:ind w:left="720"/>
      <w:contextualSpacing/>
    </w:pPr>
  </w:style>
  <w:style w:type="paragraph" w:styleId="2">
    <w:name w:val="Body Text Indent 2"/>
    <w:basedOn w:val="a"/>
    <w:link w:val="20"/>
    <w:rsid w:val="00E708B6"/>
    <w:pPr>
      <w:widowControl/>
      <w:spacing w:line="360" w:lineRule="auto"/>
      <w:ind w:left="284" w:hanging="284"/>
      <w:jc w:val="both"/>
    </w:pPr>
    <w:rPr>
      <w:rFonts w:ascii="Times New Roman" w:eastAsia="Calibri" w:hAnsi="Times New Roman" w:cs="Times New Roman"/>
      <w:color w:val="auto"/>
      <w:sz w:val="28"/>
      <w:szCs w:val="20"/>
      <w:lang w:eastAsia="en-US"/>
    </w:rPr>
  </w:style>
  <w:style w:type="character" w:customStyle="1" w:styleId="20">
    <w:name w:val="Основной текст с отступом 2 Знак"/>
    <w:basedOn w:val="a0"/>
    <w:link w:val="2"/>
    <w:rsid w:val="00E708B6"/>
    <w:rPr>
      <w:rFonts w:ascii="Times New Roman" w:eastAsia="Calibri" w:hAnsi="Times New Roman" w:cs="Times New Roman"/>
      <w:sz w:val="28"/>
      <w:szCs w:val="20"/>
    </w:rPr>
  </w:style>
  <w:style w:type="paragraph" w:customStyle="1" w:styleId="3">
    <w:name w:val="Основной текст3"/>
    <w:basedOn w:val="a"/>
    <w:rsid w:val="00454A84"/>
    <w:pPr>
      <w:widowControl/>
      <w:shd w:val="clear" w:color="auto" w:fill="FFFFFF"/>
      <w:spacing w:line="211" w:lineRule="exact"/>
      <w:ind w:hanging="200"/>
      <w:jc w:val="both"/>
    </w:pPr>
    <w:rPr>
      <w:rFonts w:ascii="Times New Roman" w:eastAsia="Times New Roman" w:hAnsi="Times New Roman" w:cs="Times New Roman"/>
      <w:sz w:val="16"/>
      <w:szCs w:val="16"/>
      <w:lang w:val="ru-RU" w:eastAsia="ru-RU"/>
    </w:rPr>
  </w:style>
  <w:style w:type="paragraph" w:styleId="a6">
    <w:name w:val="Body Text"/>
    <w:basedOn w:val="a"/>
    <w:link w:val="a7"/>
    <w:uiPriority w:val="99"/>
    <w:semiHidden/>
    <w:unhideWhenUsed/>
    <w:rsid w:val="00B44CB0"/>
    <w:pPr>
      <w:spacing w:after="120"/>
    </w:pPr>
  </w:style>
  <w:style w:type="character" w:customStyle="1" w:styleId="a7">
    <w:name w:val="Основной текст Знак"/>
    <w:basedOn w:val="a0"/>
    <w:link w:val="a6"/>
    <w:uiPriority w:val="99"/>
    <w:semiHidden/>
    <w:rsid w:val="00B44CB0"/>
    <w:rPr>
      <w:rFonts w:ascii="Arial Unicode MS" w:eastAsia="Arial Unicode MS" w:hAnsi="Arial Unicode MS" w:cs="Arial Unicode MS"/>
      <w:color w:val="000000"/>
      <w:sz w:val="24"/>
      <w:szCs w:val="24"/>
      <w:lang w:eastAsia="uk-UA"/>
    </w:rPr>
  </w:style>
  <w:style w:type="paragraph" w:styleId="a8">
    <w:name w:val="Balloon Text"/>
    <w:basedOn w:val="a"/>
    <w:link w:val="a9"/>
    <w:uiPriority w:val="99"/>
    <w:semiHidden/>
    <w:unhideWhenUsed/>
    <w:rsid w:val="00F76AAD"/>
    <w:rPr>
      <w:rFonts w:ascii="Tahoma" w:hAnsi="Tahoma" w:cs="Tahoma"/>
      <w:sz w:val="16"/>
      <w:szCs w:val="16"/>
    </w:rPr>
  </w:style>
  <w:style w:type="character" w:customStyle="1" w:styleId="a9">
    <w:name w:val="Текст выноски Знак"/>
    <w:basedOn w:val="a0"/>
    <w:link w:val="a8"/>
    <w:uiPriority w:val="99"/>
    <w:semiHidden/>
    <w:rsid w:val="00F76AAD"/>
    <w:rPr>
      <w:rFonts w:ascii="Tahoma" w:eastAsia="Arial Unicode MS" w:hAnsi="Tahoma" w:cs="Tahoma"/>
      <w:color w:val="000000"/>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3166">
      <w:bodyDiv w:val="1"/>
      <w:marLeft w:val="0"/>
      <w:marRight w:val="0"/>
      <w:marTop w:val="0"/>
      <w:marBottom w:val="0"/>
      <w:divBdr>
        <w:top w:val="none" w:sz="0" w:space="0" w:color="auto"/>
        <w:left w:val="none" w:sz="0" w:space="0" w:color="auto"/>
        <w:bottom w:val="none" w:sz="0" w:space="0" w:color="auto"/>
        <w:right w:val="none" w:sz="0" w:space="0" w:color="auto"/>
      </w:divBdr>
      <w:divsChild>
        <w:div w:id="1289123405">
          <w:marLeft w:val="432"/>
          <w:marRight w:val="0"/>
          <w:marTop w:val="116"/>
          <w:marBottom w:val="0"/>
          <w:divBdr>
            <w:top w:val="none" w:sz="0" w:space="0" w:color="auto"/>
            <w:left w:val="none" w:sz="0" w:space="0" w:color="auto"/>
            <w:bottom w:val="none" w:sz="0" w:space="0" w:color="auto"/>
            <w:right w:val="none" w:sz="0" w:space="0" w:color="auto"/>
          </w:divBdr>
        </w:div>
      </w:divsChild>
    </w:div>
    <w:div w:id="695349764">
      <w:bodyDiv w:val="1"/>
      <w:marLeft w:val="0"/>
      <w:marRight w:val="0"/>
      <w:marTop w:val="0"/>
      <w:marBottom w:val="0"/>
      <w:divBdr>
        <w:top w:val="none" w:sz="0" w:space="0" w:color="auto"/>
        <w:left w:val="none" w:sz="0" w:space="0" w:color="auto"/>
        <w:bottom w:val="none" w:sz="0" w:space="0" w:color="auto"/>
        <w:right w:val="none" w:sz="0" w:space="0" w:color="auto"/>
      </w:divBdr>
      <w:divsChild>
        <w:div w:id="1268539278">
          <w:marLeft w:val="432"/>
          <w:marRight w:val="0"/>
          <w:marTop w:val="116"/>
          <w:marBottom w:val="0"/>
          <w:divBdr>
            <w:top w:val="none" w:sz="0" w:space="0" w:color="auto"/>
            <w:left w:val="none" w:sz="0" w:space="0" w:color="auto"/>
            <w:bottom w:val="none" w:sz="0" w:space="0" w:color="auto"/>
            <w:right w:val="none" w:sz="0" w:space="0" w:color="auto"/>
          </w:divBdr>
        </w:div>
        <w:div w:id="1487697253">
          <w:marLeft w:val="0"/>
          <w:marRight w:val="0"/>
          <w:marTop w:val="116"/>
          <w:marBottom w:val="0"/>
          <w:divBdr>
            <w:top w:val="none" w:sz="0" w:space="0" w:color="auto"/>
            <w:left w:val="none" w:sz="0" w:space="0" w:color="auto"/>
            <w:bottom w:val="none" w:sz="0" w:space="0" w:color="auto"/>
            <w:right w:val="none" w:sz="0" w:space="0" w:color="auto"/>
          </w:divBdr>
        </w:div>
        <w:div w:id="1455905442">
          <w:marLeft w:val="432"/>
          <w:marRight w:val="0"/>
          <w:marTop w:val="116"/>
          <w:marBottom w:val="0"/>
          <w:divBdr>
            <w:top w:val="none" w:sz="0" w:space="0" w:color="auto"/>
            <w:left w:val="none" w:sz="0" w:space="0" w:color="auto"/>
            <w:bottom w:val="none" w:sz="0" w:space="0" w:color="auto"/>
            <w:right w:val="none" w:sz="0" w:space="0" w:color="auto"/>
          </w:divBdr>
        </w:div>
      </w:divsChild>
    </w:div>
    <w:div w:id="1421831424">
      <w:bodyDiv w:val="1"/>
      <w:marLeft w:val="0"/>
      <w:marRight w:val="0"/>
      <w:marTop w:val="0"/>
      <w:marBottom w:val="0"/>
      <w:divBdr>
        <w:top w:val="none" w:sz="0" w:space="0" w:color="auto"/>
        <w:left w:val="none" w:sz="0" w:space="0" w:color="auto"/>
        <w:bottom w:val="none" w:sz="0" w:space="0" w:color="auto"/>
        <w:right w:val="none" w:sz="0" w:space="0" w:color="auto"/>
      </w:divBdr>
      <w:divsChild>
        <w:div w:id="1289820140">
          <w:marLeft w:val="432"/>
          <w:marRight w:val="0"/>
          <w:marTop w:val="116"/>
          <w:marBottom w:val="0"/>
          <w:divBdr>
            <w:top w:val="none" w:sz="0" w:space="0" w:color="auto"/>
            <w:left w:val="none" w:sz="0" w:space="0" w:color="auto"/>
            <w:bottom w:val="none" w:sz="0" w:space="0" w:color="auto"/>
            <w:right w:val="none" w:sz="0" w:space="0" w:color="auto"/>
          </w:divBdr>
        </w:div>
      </w:divsChild>
    </w:div>
    <w:div w:id="1545368816">
      <w:bodyDiv w:val="1"/>
      <w:marLeft w:val="0"/>
      <w:marRight w:val="0"/>
      <w:marTop w:val="0"/>
      <w:marBottom w:val="0"/>
      <w:divBdr>
        <w:top w:val="none" w:sz="0" w:space="0" w:color="auto"/>
        <w:left w:val="none" w:sz="0" w:space="0" w:color="auto"/>
        <w:bottom w:val="none" w:sz="0" w:space="0" w:color="auto"/>
        <w:right w:val="none" w:sz="0" w:space="0" w:color="auto"/>
      </w:divBdr>
      <w:divsChild>
        <w:div w:id="1364863925">
          <w:marLeft w:val="432"/>
          <w:marRight w:val="0"/>
          <w:marTop w:val="116"/>
          <w:marBottom w:val="0"/>
          <w:divBdr>
            <w:top w:val="none" w:sz="0" w:space="0" w:color="auto"/>
            <w:left w:val="none" w:sz="0" w:space="0" w:color="auto"/>
            <w:bottom w:val="none" w:sz="0" w:space="0" w:color="auto"/>
            <w:right w:val="none" w:sz="0" w:space="0" w:color="auto"/>
          </w:divBdr>
        </w:div>
      </w:divsChild>
    </w:div>
    <w:div w:id="2139641546">
      <w:bodyDiv w:val="1"/>
      <w:marLeft w:val="0"/>
      <w:marRight w:val="0"/>
      <w:marTop w:val="0"/>
      <w:marBottom w:val="0"/>
      <w:divBdr>
        <w:top w:val="none" w:sz="0" w:space="0" w:color="auto"/>
        <w:left w:val="none" w:sz="0" w:space="0" w:color="auto"/>
        <w:bottom w:val="none" w:sz="0" w:space="0" w:color="auto"/>
        <w:right w:val="none" w:sz="0" w:space="0" w:color="auto"/>
      </w:divBdr>
      <w:divsChild>
        <w:div w:id="627786068">
          <w:marLeft w:val="432"/>
          <w:marRight w:val="0"/>
          <w:marTop w:val="116"/>
          <w:marBottom w:val="0"/>
          <w:divBdr>
            <w:top w:val="none" w:sz="0" w:space="0" w:color="auto"/>
            <w:left w:val="none" w:sz="0" w:space="0" w:color="auto"/>
            <w:bottom w:val="none" w:sz="0" w:space="0" w:color="auto"/>
            <w:right w:val="none" w:sz="0" w:space="0" w:color="auto"/>
          </w:divBdr>
        </w:div>
        <w:div w:id="1197042629">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wh2BR" TargetMode="External"/><Relationship Id="rId3" Type="http://schemas.openxmlformats.org/officeDocument/2006/relationships/styles" Target="styles.xml"/><Relationship Id="rId7" Type="http://schemas.openxmlformats.org/officeDocument/2006/relationships/hyperlink" Target="https://goo.gl/fwh2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05DB-F9D0-4BBE-9E04-A8F07850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Pages>
  <Words>4309</Words>
  <Characters>24564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Ctepanova</dc:creator>
  <cp:keywords/>
  <dc:description/>
  <cp:lastModifiedBy>kug</cp:lastModifiedBy>
  <cp:revision>67</cp:revision>
  <cp:lastPrinted>2018-08-20T12:16:00Z</cp:lastPrinted>
  <dcterms:created xsi:type="dcterms:W3CDTF">2017-08-22T06:35:00Z</dcterms:created>
  <dcterms:modified xsi:type="dcterms:W3CDTF">2018-08-23T12:05:00Z</dcterms:modified>
</cp:coreProperties>
</file>