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164" w:rsidRPr="00255742" w:rsidRDefault="007D3164" w:rsidP="007D3164">
      <w:pPr>
        <w:jc w:val="center"/>
        <w:rPr>
          <w:rFonts w:ascii="Times New Roman" w:hAnsi="Times New Roman"/>
          <w:b/>
          <w:sz w:val="28"/>
          <w:szCs w:val="28"/>
        </w:rPr>
      </w:pPr>
      <w:r w:rsidRPr="00255742">
        <w:rPr>
          <w:rFonts w:ascii="Times New Roman" w:hAnsi="Times New Roman"/>
          <w:b/>
          <w:sz w:val="28"/>
          <w:szCs w:val="28"/>
        </w:rPr>
        <w:t>ДЕПАРТАМЕНТ ОСВІТИ</w:t>
      </w:r>
    </w:p>
    <w:p w:rsidR="007D3164" w:rsidRPr="00255742" w:rsidRDefault="007D3164" w:rsidP="007D3164">
      <w:pPr>
        <w:jc w:val="center"/>
        <w:rPr>
          <w:rFonts w:ascii="Times New Roman" w:hAnsi="Times New Roman"/>
          <w:b/>
          <w:sz w:val="28"/>
          <w:szCs w:val="28"/>
        </w:rPr>
      </w:pPr>
      <w:r w:rsidRPr="00255742">
        <w:rPr>
          <w:rFonts w:ascii="Times New Roman" w:hAnsi="Times New Roman"/>
          <w:b/>
          <w:sz w:val="28"/>
          <w:szCs w:val="28"/>
        </w:rPr>
        <w:t>ВІННИЦЬКОЇ МІСЬКОЇ РАДИ</w:t>
      </w:r>
    </w:p>
    <w:p w:rsidR="007D3164" w:rsidRPr="00255742" w:rsidRDefault="007D3164" w:rsidP="00467A55">
      <w:pPr>
        <w:jc w:val="center"/>
        <w:rPr>
          <w:rFonts w:ascii="Times New Roman" w:hAnsi="Times New Roman"/>
          <w:b/>
          <w:sz w:val="28"/>
          <w:szCs w:val="28"/>
          <w:lang w:val="uk-UA"/>
        </w:rPr>
      </w:pPr>
      <w:r w:rsidRPr="00255742">
        <w:rPr>
          <w:rFonts w:ascii="Times New Roman" w:hAnsi="Times New Roman"/>
          <w:b/>
          <w:sz w:val="28"/>
          <w:szCs w:val="28"/>
          <w:lang w:val="uk-UA"/>
        </w:rPr>
        <w:t xml:space="preserve">КОМУНАЛЬНА УСТАНОВА </w:t>
      </w:r>
      <w:bookmarkStart w:id="0" w:name="_GoBack"/>
      <w:bookmarkEnd w:id="0"/>
    </w:p>
    <w:p w:rsidR="00467A55" w:rsidRPr="00255742" w:rsidRDefault="007D3164" w:rsidP="00467A55">
      <w:pPr>
        <w:jc w:val="center"/>
        <w:rPr>
          <w:rFonts w:ascii="Times New Roman" w:hAnsi="Times New Roman"/>
          <w:b/>
          <w:sz w:val="28"/>
          <w:szCs w:val="28"/>
          <w:lang w:val="uk-UA"/>
        </w:rPr>
      </w:pPr>
      <w:r w:rsidRPr="00255742">
        <w:rPr>
          <w:rFonts w:ascii="Times New Roman" w:hAnsi="Times New Roman"/>
          <w:b/>
          <w:sz w:val="28"/>
          <w:szCs w:val="28"/>
          <w:lang w:val="uk-UA"/>
        </w:rPr>
        <w:t>«</w:t>
      </w:r>
      <w:r w:rsidR="00467A55" w:rsidRPr="00255742">
        <w:rPr>
          <w:rFonts w:ascii="Times New Roman" w:hAnsi="Times New Roman"/>
          <w:b/>
          <w:sz w:val="28"/>
          <w:szCs w:val="28"/>
        </w:rPr>
        <w:t>МІСЬКИЙ МЕТОДИЧНИЙ КАБІНЕТ</w:t>
      </w:r>
      <w:r w:rsidRPr="00255742">
        <w:rPr>
          <w:rFonts w:ascii="Times New Roman" w:hAnsi="Times New Roman"/>
          <w:b/>
          <w:sz w:val="28"/>
          <w:szCs w:val="28"/>
          <w:lang w:val="uk-UA"/>
        </w:rPr>
        <w:t>»</w:t>
      </w:r>
    </w:p>
    <w:p w:rsidR="00467A55" w:rsidRPr="004939A9" w:rsidRDefault="00467A55" w:rsidP="00467A55">
      <w:pPr>
        <w:jc w:val="center"/>
        <w:rPr>
          <w:rFonts w:ascii="Times New Roman" w:hAnsi="Times New Roman"/>
          <w:b/>
          <w:sz w:val="28"/>
          <w:szCs w:val="28"/>
        </w:rPr>
      </w:pPr>
      <w:r w:rsidRPr="004939A9">
        <w:rPr>
          <w:rFonts w:ascii="Times New Roman" w:hAnsi="Times New Roman"/>
          <w:b/>
          <w:sz w:val="28"/>
          <w:szCs w:val="28"/>
        </w:rPr>
        <w:br/>
      </w:r>
    </w:p>
    <w:p w:rsidR="00467A55" w:rsidRPr="004939A9" w:rsidRDefault="00467A55" w:rsidP="00467A55">
      <w:pPr>
        <w:jc w:val="center"/>
        <w:rPr>
          <w:rFonts w:ascii="Times New Roman" w:hAnsi="Times New Roman"/>
          <w:b/>
          <w:sz w:val="28"/>
          <w:szCs w:val="28"/>
        </w:rPr>
      </w:pPr>
    </w:p>
    <w:p w:rsidR="00467A55" w:rsidRPr="004939A9" w:rsidRDefault="00255742" w:rsidP="00467A55">
      <w:pPr>
        <w:jc w:val="center"/>
        <w:rPr>
          <w:rFonts w:ascii="Times New Roman" w:hAnsi="Times New Roman"/>
          <w:b/>
          <w:sz w:val="28"/>
          <w:szCs w:val="28"/>
        </w:rPr>
      </w:pPr>
      <w:r>
        <w:rPr>
          <w:noProof/>
        </w:rPr>
        <w:drawing>
          <wp:inline distT="0" distB="0" distL="0" distR="0" wp14:anchorId="541D540F" wp14:editId="61B5A67F">
            <wp:extent cx="2339163" cy="2666490"/>
            <wp:effectExtent l="0" t="0" r="0" b="0"/>
            <wp:docPr id="3" name="Рисунок 3" descr="Результат пошуку зображень за запитом &quot;фізик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 пошуку зображень за запитом &quot;фізика&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8904" cy="2666195"/>
                    </a:xfrm>
                    <a:prstGeom prst="rect">
                      <a:avLst/>
                    </a:prstGeom>
                    <a:noFill/>
                    <a:ln>
                      <a:noFill/>
                    </a:ln>
                  </pic:spPr>
                </pic:pic>
              </a:graphicData>
            </a:graphic>
          </wp:inline>
        </w:drawing>
      </w:r>
    </w:p>
    <w:p w:rsidR="00467A55" w:rsidRPr="004939A9" w:rsidRDefault="00467A55" w:rsidP="00467A55">
      <w:pPr>
        <w:jc w:val="center"/>
        <w:rPr>
          <w:rFonts w:ascii="Times New Roman" w:hAnsi="Times New Roman"/>
          <w:b/>
          <w:sz w:val="28"/>
          <w:szCs w:val="28"/>
        </w:rPr>
      </w:pPr>
    </w:p>
    <w:p w:rsidR="004939A9" w:rsidRDefault="004939A9" w:rsidP="00467A55">
      <w:pPr>
        <w:spacing w:line="360" w:lineRule="auto"/>
        <w:jc w:val="center"/>
        <w:rPr>
          <w:rFonts w:ascii="Times New Roman" w:hAnsi="Times New Roman"/>
          <w:b/>
          <w:i/>
          <w:sz w:val="28"/>
          <w:szCs w:val="28"/>
          <w:lang w:val="uk-UA"/>
        </w:rPr>
      </w:pPr>
    </w:p>
    <w:p w:rsidR="00467A55" w:rsidRPr="00255742" w:rsidRDefault="00467A55" w:rsidP="00467A55">
      <w:pPr>
        <w:spacing w:line="360" w:lineRule="auto"/>
        <w:jc w:val="center"/>
        <w:rPr>
          <w:rFonts w:ascii="Times New Roman" w:hAnsi="Times New Roman"/>
          <w:b/>
          <w:i/>
          <w:sz w:val="28"/>
          <w:szCs w:val="28"/>
        </w:rPr>
      </w:pPr>
      <w:r w:rsidRPr="00255742">
        <w:rPr>
          <w:rFonts w:ascii="Times New Roman" w:hAnsi="Times New Roman"/>
          <w:b/>
          <w:i/>
          <w:sz w:val="28"/>
          <w:szCs w:val="28"/>
        </w:rPr>
        <w:t>ЕКСПРЕС  - БЮЛЕТЕНЬ</w:t>
      </w:r>
    </w:p>
    <w:p w:rsidR="00467A55" w:rsidRPr="00255742" w:rsidRDefault="00467A55" w:rsidP="00467A55">
      <w:pPr>
        <w:spacing w:line="360" w:lineRule="auto"/>
        <w:jc w:val="center"/>
        <w:rPr>
          <w:rFonts w:ascii="Times New Roman" w:hAnsi="Times New Roman"/>
          <w:b/>
          <w:i/>
          <w:sz w:val="28"/>
          <w:szCs w:val="28"/>
        </w:rPr>
      </w:pPr>
      <w:r w:rsidRPr="00255742">
        <w:rPr>
          <w:rFonts w:ascii="Times New Roman" w:hAnsi="Times New Roman"/>
          <w:b/>
          <w:i/>
          <w:sz w:val="28"/>
          <w:szCs w:val="28"/>
        </w:rPr>
        <w:t>ФАХОВОЇ ІНФОРМАЦІЇ</w:t>
      </w:r>
    </w:p>
    <w:p w:rsidR="00467A55" w:rsidRPr="00255742" w:rsidRDefault="00467A55" w:rsidP="00467A55">
      <w:pPr>
        <w:jc w:val="center"/>
        <w:rPr>
          <w:rFonts w:ascii="Times New Roman" w:hAnsi="Times New Roman"/>
          <w:b/>
          <w:i/>
          <w:sz w:val="28"/>
          <w:szCs w:val="28"/>
        </w:rPr>
      </w:pPr>
      <w:r w:rsidRPr="00255742">
        <w:rPr>
          <w:rFonts w:ascii="Times New Roman" w:hAnsi="Times New Roman"/>
          <w:b/>
          <w:i/>
          <w:sz w:val="28"/>
          <w:szCs w:val="28"/>
        </w:rPr>
        <w:t>ДЛЯ</w:t>
      </w:r>
    </w:p>
    <w:p w:rsidR="00467A55" w:rsidRPr="00255742" w:rsidRDefault="00467A55" w:rsidP="00467A55">
      <w:pPr>
        <w:jc w:val="center"/>
        <w:rPr>
          <w:rFonts w:ascii="Times New Roman" w:hAnsi="Times New Roman"/>
          <w:i/>
          <w:sz w:val="28"/>
          <w:szCs w:val="28"/>
          <w:lang w:val="uk-UA"/>
        </w:rPr>
      </w:pPr>
      <w:r w:rsidRPr="00255742">
        <w:rPr>
          <w:rFonts w:ascii="Times New Roman" w:hAnsi="Times New Roman"/>
          <w:b/>
          <w:i/>
          <w:sz w:val="28"/>
          <w:szCs w:val="28"/>
        </w:rPr>
        <w:t xml:space="preserve">ВЧИТЕЛІВ   </w:t>
      </w:r>
      <w:r w:rsidR="00255742" w:rsidRPr="00255742">
        <w:rPr>
          <w:rFonts w:ascii="Times New Roman" w:hAnsi="Times New Roman"/>
          <w:b/>
          <w:i/>
          <w:sz w:val="28"/>
          <w:szCs w:val="28"/>
        </w:rPr>
        <w:t>Ф</w:t>
      </w:r>
      <w:r w:rsidR="00255742" w:rsidRPr="00255742">
        <w:rPr>
          <w:rFonts w:ascii="Times New Roman" w:hAnsi="Times New Roman"/>
          <w:b/>
          <w:i/>
          <w:sz w:val="28"/>
          <w:szCs w:val="28"/>
          <w:lang w:val="uk-UA"/>
        </w:rPr>
        <w:t xml:space="preserve">ІЗИКИ  </w:t>
      </w:r>
    </w:p>
    <w:p w:rsidR="004939A9" w:rsidRPr="00255742" w:rsidRDefault="00B60CDC" w:rsidP="00B60CDC">
      <w:pPr>
        <w:tabs>
          <w:tab w:val="center" w:pos="6521"/>
          <w:tab w:val="left" w:pos="7093"/>
        </w:tabs>
        <w:jc w:val="both"/>
        <w:rPr>
          <w:rFonts w:ascii="Times New Roman" w:hAnsi="Times New Roman"/>
          <w:b/>
          <w:i/>
          <w:sz w:val="28"/>
          <w:szCs w:val="28"/>
          <w:lang w:val="uk-UA"/>
        </w:rPr>
      </w:pPr>
      <w:r w:rsidRPr="00255742">
        <w:rPr>
          <w:rFonts w:ascii="Times New Roman" w:hAnsi="Times New Roman"/>
          <w:b/>
          <w:i/>
          <w:sz w:val="28"/>
          <w:szCs w:val="28"/>
          <w:lang w:val="uk-UA"/>
        </w:rPr>
        <w:t xml:space="preserve">                                                   </w:t>
      </w:r>
    </w:p>
    <w:p w:rsidR="004939A9" w:rsidRPr="00255742" w:rsidRDefault="004939A9" w:rsidP="004939A9">
      <w:pPr>
        <w:tabs>
          <w:tab w:val="center" w:pos="6521"/>
          <w:tab w:val="left" w:pos="7093"/>
        </w:tabs>
        <w:jc w:val="center"/>
        <w:rPr>
          <w:rFonts w:ascii="Times New Roman" w:hAnsi="Times New Roman"/>
          <w:b/>
          <w:i/>
          <w:sz w:val="28"/>
          <w:szCs w:val="28"/>
          <w:lang w:val="uk-UA"/>
        </w:rPr>
      </w:pPr>
      <w:r w:rsidRPr="00255742">
        <w:rPr>
          <w:rFonts w:ascii="Times New Roman" w:hAnsi="Times New Roman"/>
          <w:b/>
          <w:i/>
          <w:sz w:val="28"/>
          <w:szCs w:val="28"/>
          <w:lang w:val="uk-UA"/>
        </w:rPr>
        <w:t>Вінниця</w:t>
      </w:r>
    </w:p>
    <w:p w:rsidR="004939A9" w:rsidRPr="00255742" w:rsidRDefault="007A5013" w:rsidP="004939A9">
      <w:pPr>
        <w:tabs>
          <w:tab w:val="center" w:pos="6521"/>
          <w:tab w:val="left" w:pos="7093"/>
        </w:tabs>
        <w:jc w:val="center"/>
        <w:rPr>
          <w:rFonts w:ascii="Times New Roman" w:hAnsi="Times New Roman"/>
          <w:b/>
          <w:i/>
          <w:sz w:val="28"/>
          <w:szCs w:val="28"/>
          <w:lang w:val="uk-UA"/>
        </w:rPr>
        <w:sectPr w:rsidR="004939A9" w:rsidRPr="00255742" w:rsidSect="004939A9">
          <w:headerReference w:type="default" r:id="rId10"/>
          <w:type w:val="continuous"/>
          <w:pgSz w:w="11907" w:h="16840" w:code="9"/>
          <w:pgMar w:top="1134" w:right="1134" w:bottom="851" w:left="851" w:header="709" w:footer="709" w:gutter="0"/>
          <w:cols w:space="708"/>
          <w:docGrid w:linePitch="360"/>
        </w:sectPr>
      </w:pPr>
      <w:r w:rsidRPr="00255742">
        <w:rPr>
          <w:rFonts w:ascii="Times New Roman" w:hAnsi="Times New Roman"/>
          <w:b/>
          <w:i/>
          <w:sz w:val="28"/>
          <w:szCs w:val="28"/>
          <w:lang w:val="uk-UA"/>
        </w:rPr>
        <w:t>Січень  2017</w:t>
      </w:r>
    </w:p>
    <w:p w:rsidR="00E54611" w:rsidRPr="004939A9" w:rsidRDefault="00BD1DA3" w:rsidP="00517325">
      <w:pPr>
        <w:pStyle w:val="a3"/>
        <w:numPr>
          <w:ilvl w:val="0"/>
          <w:numId w:val="15"/>
        </w:numPr>
        <w:tabs>
          <w:tab w:val="center" w:pos="6521"/>
          <w:tab w:val="left" w:pos="7093"/>
        </w:tabs>
        <w:jc w:val="both"/>
        <w:rPr>
          <w:rFonts w:ascii="Times New Roman" w:hAnsi="Times New Roman"/>
          <w:b/>
          <w:bCs/>
          <w:kern w:val="36"/>
          <w:sz w:val="28"/>
          <w:szCs w:val="28"/>
          <w:lang w:val="uk-UA"/>
        </w:rPr>
      </w:pPr>
      <w:r w:rsidRPr="004939A9">
        <w:rPr>
          <w:rFonts w:ascii="Times New Roman" w:hAnsi="Times New Roman"/>
          <w:b/>
          <w:sz w:val="28"/>
          <w:szCs w:val="28"/>
          <w:lang w:val="uk-UA"/>
        </w:rPr>
        <w:lastRenderedPageBreak/>
        <w:tab/>
      </w:r>
      <w:r w:rsidR="00517325" w:rsidRPr="00517325">
        <w:rPr>
          <w:rFonts w:ascii="Times New Roman" w:hAnsi="Times New Roman"/>
          <w:b/>
          <w:sz w:val="28"/>
          <w:szCs w:val="28"/>
          <w:lang w:val="uk-UA"/>
        </w:rPr>
        <w:t>Про проведення державної підсумкової атестації учнів (вихованців) загальноосвітніх навчальних закладів у 2016/2017 навчальному році</w:t>
      </w:r>
    </w:p>
    <w:p w:rsidR="00517325" w:rsidRDefault="00517325" w:rsidP="007717B3">
      <w:pPr>
        <w:pStyle w:val="a3"/>
        <w:ind w:left="4820"/>
        <w:jc w:val="both"/>
        <w:rPr>
          <w:rFonts w:ascii="Times New Roman" w:hAnsi="Times New Roman"/>
          <w:bCs/>
          <w:kern w:val="36"/>
          <w:sz w:val="24"/>
          <w:szCs w:val="28"/>
          <w:lang w:val="uk-UA"/>
        </w:rPr>
      </w:pPr>
    </w:p>
    <w:p w:rsidR="009E3606" w:rsidRPr="007717B3" w:rsidRDefault="007717B3" w:rsidP="007717B3">
      <w:pPr>
        <w:pStyle w:val="a3"/>
        <w:ind w:left="4820"/>
        <w:jc w:val="both"/>
        <w:rPr>
          <w:rFonts w:ascii="Times New Roman" w:hAnsi="Times New Roman"/>
          <w:bCs/>
          <w:kern w:val="36"/>
          <w:sz w:val="24"/>
          <w:szCs w:val="28"/>
          <w:lang w:val="uk-UA"/>
        </w:rPr>
      </w:pPr>
      <w:r w:rsidRPr="007717B3">
        <w:rPr>
          <w:rFonts w:ascii="Times New Roman" w:hAnsi="Times New Roman"/>
          <w:bCs/>
          <w:kern w:val="36"/>
          <w:sz w:val="24"/>
          <w:szCs w:val="28"/>
          <w:lang w:val="uk-UA"/>
        </w:rPr>
        <w:t xml:space="preserve">Витяг з наказу МОН від 20.10.2016 </w:t>
      </w:r>
      <w:r w:rsidR="009E3606" w:rsidRPr="007717B3">
        <w:rPr>
          <w:rFonts w:ascii="Times New Roman" w:hAnsi="Times New Roman"/>
          <w:bCs/>
          <w:kern w:val="36"/>
          <w:sz w:val="24"/>
          <w:szCs w:val="28"/>
          <w:lang w:val="uk-UA"/>
        </w:rPr>
        <w:t>№ 1272</w:t>
      </w:r>
      <w:r w:rsidRPr="007717B3">
        <w:rPr>
          <w:rFonts w:ascii="Times New Roman" w:hAnsi="Times New Roman"/>
          <w:bCs/>
          <w:kern w:val="36"/>
          <w:sz w:val="24"/>
          <w:szCs w:val="28"/>
          <w:lang w:val="uk-UA"/>
        </w:rPr>
        <w:t xml:space="preserve"> </w:t>
      </w:r>
    </w:p>
    <w:p w:rsidR="009E3606" w:rsidRPr="004939A9" w:rsidRDefault="007717B3" w:rsidP="007717B3">
      <w:pPr>
        <w:pStyle w:val="a3"/>
        <w:spacing w:after="0" w:line="240" w:lineRule="auto"/>
        <w:ind w:left="142"/>
        <w:jc w:val="both"/>
        <w:rPr>
          <w:rFonts w:ascii="Times New Roman" w:hAnsi="Times New Roman"/>
          <w:bCs/>
          <w:kern w:val="36"/>
          <w:sz w:val="28"/>
          <w:szCs w:val="28"/>
          <w:lang w:val="uk-UA"/>
        </w:rPr>
      </w:pPr>
      <w:r>
        <w:rPr>
          <w:rFonts w:ascii="Times New Roman" w:hAnsi="Times New Roman"/>
          <w:bCs/>
          <w:kern w:val="36"/>
          <w:sz w:val="28"/>
          <w:szCs w:val="28"/>
          <w:lang w:val="uk-UA"/>
        </w:rPr>
        <w:t>…</w:t>
      </w:r>
    </w:p>
    <w:p w:rsidR="009E3606" w:rsidRPr="004939A9" w:rsidRDefault="009E3606" w:rsidP="007717B3">
      <w:pPr>
        <w:pStyle w:val="a3"/>
        <w:spacing w:after="0" w:line="240" w:lineRule="auto"/>
        <w:ind w:left="142"/>
        <w:jc w:val="both"/>
        <w:rPr>
          <w:rFonts w:ascii="Times New Roman" w:hAnsi="Times New Roman"/>
          <w:bCs/>
          <w:kern w:val="36"/>
          <w:sz w:val="28"/>
          <w:szCs w:val="28"/>
          <w:lang w:val="uk-UA"/>
        </w:rPr>
      </w:pPr>
      <w:r w:rsidRPr="004939A9">
        <w:rPr>
          <w:rFonts w:ascii="Times New Roman" w:hAnsi="Times New Roman"/>
          <w:bCs/>
          <w:kern w:val="36"/>
          <w:sz w:val="28"/>
          <w:szCs w:val="28"/>
          <w:lang w:val="uk-UA"/>
        </w:rPr>
        <w:t>3. Встановити, що у 2016/2017 навчальному році:</w:t>
      </w:r>
    </w:p>
    <w:p w:rsidR="009E3606" w:rsidRPr="007717B3" w:rsidRDefault="009E3606" w:rsidP="007717B3">
      <w:pPr>
        <w:pStyle w:val="a3"/>
        <w:spacing w:after="0" w:line="240" w:lineRule="auto"/>
        <w:ind w:left="142"/>
        <w:jc w:val="both"/>
        <w:rPr>
          <w:rFonts w:ascii="Times New Roman" w:hAnsi="Times New Roman"/>
          <w:bCs/>
          <w:kern w:val="36"/>
          <w:sz w:val="28"/>
          <w:szCs w:val="28"/>
          <w:u w:val="single"/>
          <w:lang w:val="uk-UA"/>
        </w:rPr>
      </w:pPr>
      <w:r w:rsidRPr="004939A9">
        <w:rPr>
          <w:rFonts w:ascii="Times New Roman" w:hAnsi="Times New Roman"/>
          <w:bCs/>
          <w:kern w:val="36"/>
          <w:sz w:val="28"/>
          <w:szCs w:val="28"/>
          <w:lang w:val="uk-UA"/>
        </w:rPr>
        <w:t xml:space="preserve">1) </w:t>
      </w:r>
      <w:r w:rsidR="007717B3">
        <w:rPr>
          <w:rFonts w:ascii="Times New Roman" w:hAnsi="Times New Roman"/>
          <w:bCs/>
          <w:kern w:val="36"/>
          <w:sz w:val="28"/>
          <w:szCs w:val="28"/>
          <w:lang w:val="uk-UA"/>
        </w:rPr>
        <w:t>ДПА</w:t>
      </w:r>
      <w:r w:rsidRPr="004939A9">
        <w:rPr>
          <w:rFonts w:ascii="Times New Roman" w:hAnsi="Times New Roman"/>
          <w:bCs/>
          <w:kern w:val="36"/>
          <w:sz w:val="28"/>
          <w:szCs w:val="28"/>
          <w:lang w:val="uk-UA"/>
        </w:rPr>
        <w:t xml:space="preserve"> випускників загальноосвітніх навчальних закладів І і II ступенів </w:t>
      </w:r>
      <w:r w:rsidR="007717B3">
        <w:rPr>
          <w:rFonts w:ascii="Times New Roman" w:hAnsi="Times New Roman"/>
          <w:bCs/>
          <w:kern w:val="36"/>
          <w:sz w:val="28"/>
          <w:szCs w:val="28"/>
          <w:lang w:val="uk-UA"/>
        </w:rPr>
        <w:br/>
      </w:r>
      <w:r w:rsidR="007717B3" w:rsidRPr="007717B3">
        <w:rPr>
          <w:rFonts w:ascii="Times New Roman" w:hAnsi="Times New Roman"/>
          <w:bCs/>
          <w:kern w:val="36"/>
          <w:sz w:val="28"/>
          <w:szCs w:val="28"/>
          <w:highlight w:val="cyan"/>
          <w:lang w:val="uk-UA"/>
        </w:rPr>
        <w:t>(4 класи, 9 класи)</w:t>
      </w:r>
      <w:r w:rsidR="007717B3">
        <w:rPr>
          <w:rFonts w:ascii="Times New Roman" w:hAnsi="Times New Roman"/>
          <w:bCs/>
          <w:kern w:val="36"/>
          <w:sz w:val="28"/>
          <w:szCs w:val="28"/>
          <w:lang w:val="uk-UA"/>
        </w:rPr>
        <w:t xml:space="preserve"> </w:t>
      </w:r>
      <w:r w:rsidRPr="004939A9">
        <w:rPr>
          <w:rFonts w:ascii="Times New Roman" w:hAnsi="Times New Roman"/>
          <w:bCs/>
          <w:kern w:val="36"/>
          <w:sz w:val="28"/>
          <w:szCs w:val="28"/>
          <w:lang w:val="uk-UA"/>
        </w:rPr>
        <w:t xml:space="preserve">проводитиметься </w:t>
      </w:r>
      <w:r w:rsidRPr="007717B3">
        <w:rPr>
          <w:rFonts w:ascii="Times New Roman" w:hAnsi="Times New Roman"/>
          <w:bCs/>
          <w:kern w:val="36"/>
          <w:sz w:val="28"/>
          <w:szCs w:val="28"/>
          <w:highlight w:val="cyan"/>
          <w:u w:val="single"/>
          <w:lang w:val="uk-UA"/>
        </w:rPr>
        <w:t>у строки, визначені навчальним закладом;</w:t>
      </w:r>
    </w:p>
    <w:p w:rsidR="009E3606" w:rsidRPr="007717B3" w:rsidRDefault="009E3606" w:rsidP="007717B3">
      <w:pPr>
        <w:pStyle w:val="a3"/>
        <w:spacing w:after="0" w:line="240" w:lineRule="auto"/>
        <w:ind w:left="142"/>
        <w:jc w:val="both"/>
        <w:rPr>
          <w:rFonts w:ascii="Times New Roman" w:hAnsi="Times New Roman"/>
          <w:bCs/>
          <w:kern w:val="36"/>
          <w:sz w:val="28"/>
          <w:szCs w:val="28"/>
          <w:u w:val="single"/>
          <w:lang w:val="uk-UA"/>
        </w:rPr>
      </w:pPr>
      <w:r w:rsidRPr="004939A9">
        <w:rPr>
          <w:rFonts w:ascii="Times New Roman" w:hAnsi="Times New Roman"/>
          <w:bCs/>
          <w:kern w:val="36"/>
          <w:sz w:val="28"/>
          <w:szCs w:val="28"/>
          <w:lang w:val="uk-UA"/>
        </w:rPr>
        <w:t xml:space="preserve">2) </w:t>
      </w:r>
      <w:r w:rsidR="007717B3">
        <w:rPr>
          <w:rFonts w:ascii="Times New Roman" w:hAnsi="Times New Roman"/>
          <w:bCs/>
          <w:kern w:val="36"/>
          <w:sz w:val="28"/>
          <w:szCs w:val="28"/>
          <w:lang w:val="uk-UA"/>
        </w:rPr>
        <w:t>ДПА</w:t>
      </w:r>
      <w:r w:rsidRPr="007717B3">
        <w:rPr>
          <w:rFonts w:ascii="Times New Roman" w:hAnsi="Times New Roman"/>
          <w:bCs/>
          <w:kern w:val="36"/>
          <w:sz w:val="28"/>
          <w:szCs w:val="28"/>
          <w:lang w:val="uk-UA"/>
        </w:rPr>
        <w:t xml:space="preserve"> випускників загальноосвітніх навчальних закладів III ступеня </w:t>
      </w:r>
      <w:r w:rsidR="007717B3" w:rsidRPr="007717B3">
        <w:rPr>
          <w:rFonts w:ascii="Times New Roman" w:hAnsi="Times New Roman"/>
          <w:bCs/>
          <w:kern w:val="36"/>
          <w:sz w:val="28"/>
          <w:szCs w:val="28"/>
          <w:highlight w:val="cyan"/>
          <w:lang w:val="uk-UA"/>
        </w:rPr>
        <w:t>(11 класи)</w:t>
      </w:r>
      <w:r w:rsidR="007717B3">
        <w:rPr>
          <w:rFonts w:ascii="Times New Roman" w:hAnsi="Times New Roman"/>
          <w:bCs/>
          <w:kern w:val="36"/>
          <w:sz w:val="28"/>
          <w:szCs w:val="28"/>
          <w:lang w:val="uk-UA"/>
        </w:rPr>
        <w:t xml:space="preserve"> </w:t>
      </w:r>
      <w:r w:rsidRPr="007717B3">
        <w:rPr>
          <w:rFonts w:ascii="Times New Roman" w:hAnsi="Times New Roman"/>
          <w:bCs/>
          <w:kern w:val="36"/>
          <w:sz w:val="28"/>
          <w:szCs w:val="28"/>
          <w:lang w:val="uk-UA"/>
        </w:rPr>
        <w:t xml:space="preserve">проводитиметься </w:t>
      </w:r>
      <w:r w:rsidRPr="007717B3">
        <w:rPr>
          <w:rFonts w:ascii="Times New Roman" w:hAnsi="Times New Roman"/>
          <w:bCs/>
          <w:kern w:val="36"/>
          <w:sz w:val="28"/>
          <w:szCs w:val="28"/>
          <w:highlight w:val="cyan"/>
          <w:u w:val="single"/>
          <w:lang w:val="uk-UA"/>
        </w:rPr>
        <w:t>з 23 травня по 16 червня 2017 року.</w:t>
      </w:r>
    </w:p>
    <w:p w:rsidR="007717B3" w:rsidRDefault="007717B3" w:rsidP="0085619B">
      <w:pPr>
        <w:pStyle w:val="a3"/>
        <w:ind w:left="142"/>
        <w:jc w:val="center"/>
        <w:rPr>
          <w:rFonts w:ascii="Times New Roman" w:hAnsi="Times New Roman"/>
          <w:bCs/>
          <w:kern w:val="36"/>
          <w:sz w:val="28"/>
          <w:szCs w:val="28"/>
          <w:lang w:val="uk-UA"/>
        </w:rPr>
      </w:pPr>
    </w:p>
    <w:p w:rsidR="009E3606" w:rsidRPr="007717B3" w:rsidRDefault="009E3606" w:rsidP="0085619B">
      <w:pPr>
        <w:pStyle w:val="a3"/>
        <w:ind w:left="142"/>
        <w:jc w:val="center"/>
        <w:rPr>
          <w:rFonts w:ascii="Times New Roman" w:hAnsi="Times New Roman"/>
          <w:b/>
          <w:bCs/>
          <w:kern w:val="36"/>
          <w:sz w:val="28"/>
          <w:szCs w:val="28"/>
          <w:lang w:val="uk-UA"/>
        </w:rPr>
      </w:pPr>
      <w:r w:rsidRPr="007717B3">
        <w:rPr>
          <w:rFonts w:ascii="Times New Roman" w:hAnsi="Times New Roman"/>
          <w:b/>
          <w:bCs/>
          <w:kern w:val="36"/>
          <w:sz w:val="28"/>
          <w:szCs w:val="28"/>
          <w:lang w:val="uk-UA"/>
        </w:rPr>
        <w:t>Перелік</w:t>
      </w:r>
    </w:p>
    <w:p w:rsidR="009E3606" w:rsidRPr="004939A9" w:rsidRDefault="009E3606" w:rsidP="0085619B">
      <w:pPr>
        <w:pStyle w:val="a3"/>
        <w:ind w:left="142"/>
        <w:jc w:val="center"/>
        <w:rPr>
          <w:rFonts w:ascii="Times New Roman" w:hAnsi="Times New Roman"/>
          <w:bCs/>
          <w:kern w:val="36"/>
          <w:sz w:val="28"/>
          <w:szCs w:val="28"/>
          <w:lang w:val="uk-UA"/>
        </w:rPr>
      </w:pPr>
      <w:r w:rsidRPr="004939A9">
        <w:rPr>
          <w:rFonts w:ascii="Times New Roman" w:hAnsi="Times New Roman"/>
          <w:bCs/>
          <w:kern w:val="36"/>
          <w:sz w:val="28"/>
          <w:szCs w:val="28"/>
          <w:lang w:val="uk-UA"/>
        </w:rPr>
        <w:t>навчальних предметів, з яких у 2016/2017 навчальному році</w:t>
      </w:r>
    </w:p>
    <w:p w:rsidR="009E3606" w:rsidRPr="004939A9" w:rsidRDefault="009E3606" w:rsidP="0085619B">
      <w:pPr>
        <w:pStyle w:val="a3"/>
        <w:ind w:left="142"/>
        <w:jc w:val="center"/>
        <w:rPr>
          <w:rFonts w:ascii="Times New Roman" w:hAnsi="Times New Roman"/>
          <w:bCs/>
          <w:kern w:val="36"/>
          <w:sz w:val="28"/>
          <w:szCs w:val="28"/>
          <w:lang w:val="uk-UA"/>
        </w:rPr>
      </w:pPr>
      <w:r w:rsidRPr="004939A9">
        <w:rPr>
          <w:rFonts w:ascii="Times New Roman" w:hAnsi="Times New Roman"/>
          <w:bCs/>
          <w:kern w:val="36"/>
          <w:sz w:val="28"/>
          <w:szCs w:val="28"/>
          <w:lang w:val="uk-UA"/>
        </w:rPr>
        <w:t>проводитиметься державна підсумкова атестація випускників</w:t>
      </w:r>
    </w:p>
    <w:p w:rsidR="009E3606" w:rsidRDefault="009E3606" w:rsidP="0085619B">
      <w:pPr>
        <w:pStyle w:val="a3"/>
        <w:ind w:left="142"/>
        <w:jc w:val="center"/>
        <w:rPr>
          <w:rFonts w:ascii="Times New Roman" w:hAnsi="Times New Roman"/>
          <w:bCs/>
          <w:kern w:val="36"/>
          <w:sz w:val="28"/>
          <w:szCs w:val="28"/>
          <w:lang w:val="uk-UA"/>
        </w:rPr>
      </w:pPr>
      <w:r w:rsidRPr="004939A9">
        <w:rPr>
          <w:rFonts w:ascii="Times New Roman" w:hAnsi="Times New Roman"/>
          <w:bCs/>
          <w:kern w:val="36"/>
          <w:sz w:val="28"/>
          <w:szCs w:val="28"/>
          <w:lang w:val="uk-UA"/>
        </w:rPr>
        <w:t>загальноосвітніх навчальних закладів II ступеня</w:t>
      </w:r>
      <w:r w:rsidR="00065FEE">
        <w:rPr>
          <w:rFonts w:ascii="Times New Roman" w:hAnsi="Times New Roman"/>
          <w:bCs/>
          <w:kern w:val="36"/>
          <w:sz w:val="28"/>
          <w:szCs w:val="28"/>
          <w:lang w:val="uk-UA"/>
        </w:rPr>
        <w:t xml:space="preserve"> </w:t>
      </w:r>
      <w:r w:rsidR="00065FEE" w:rsidRPr="00065FEE">
        <w:rPr>
          <w:rFonts w:ascii="Times New Roman" w:hAnsi="Times New Roman"/>
          <w:bCs/>
          <w:kern w:val="36"/>
          <w:sz w:val="28"/>
          <w:szCs w:val="28"/>
          <w:highlight w:val="cyan"/>
          <w:lang w:val="uk-UA"/>
        </w:rPr>
        <w:t>(9 клас)</w:t>
      </w:r>
    </w:p>
    <w:p w:rsidR="007717B3" w:rsidRPr="004939A9" w:rsidRDefault="007717B3" w:rsidP="0085619B">
      <w:pPr>
        <w:pStyle w:val="a3"/>
        <w:ind w:left="142"/>
        <w:jc w:val="center"/>
        <w:rPr>
          <w:rFonts w:ascii="Times New Roman" w:hAnsi="Times New Roman"/>
          <w:bCs/>
          <w:kern w:val="36"/>
          <w:sz w:val="28"/>
          <w:szCs w:val="28"/>
          <w:lang w:val="uk-UA"/>
        </w:rPr>
      </w:pPr>
    </w:p>
    <w:tbl>
      <w:tblPr>
        <w:tblStyle w:val="aa"/>
        <w:tblW w:w="9605" w:type="dxa"/>
        <w:tblInd w:w="534" w:type="dxa"/>
        <w:tblLook w:val="04A0" w:firstRow="1" w:lastRow="0" w:firstColumn="1" w:lastColumn="0" w:noHBand="0" w:noVBand="1"/>
      </w:tblPr>
      <w:tblGrid>
        <w:gridCol w:w="688"/>
        <w:gridCol w:w="5090"/>
        <w:gridCol w:w="3827"/>
      </w:tblGrid>
      <w:tr w:rsidR="009E3606" w:rsidRPr="007717B3" w:rsidTr="00255742">
        <w:tc>
          <w:tcPr>
            <w:tcW w:w="688" w:type="dxa"/>
            <w:shd w:val="clear" w:color="auto" w:fill="D9D9D9" w:themeFill="background1" w:themeFillShade="D9"/>
            <w:vAlign w:val="center"/>
          </w:tcPr>
          <w:p w:rsidR="009E3606" w:rsidRPr="007717B3" w:rsidRDefault="009E3606" w:rsidP="00255742">
            <w:pPr>
              <w:pStyle w:val="a3"/>
              <w:spacing w:after="0"/>
              <w:ind w:left="0"/>
              <w:jc w:val="center"/>
              <w:rPr>
                <w:rFonts w:ascii="Times New Roman" w:hAnsi="Times New Roman"/>
                <w:bCs/>
                <w:kern w:val="36"/>
                <w:sz w:val="24"/>
                <w:szCs w:val="28"/>
                <w:lang w:val="uk-UA"/>
              </w:rPr>
            </w:pPr>
            <w:r w:rsidRPr="007717B3">
              <w:rPr>
                <w:rFonts w:ascii="Times New Roman" w:hAnsi="Times New Roman"/>
                <w:bCs/>
                <w:kern w:val="36"/>
                <w:sz w:val="24"/>
                <w:szCs w:val="28"/>
                <w:lang w:val="uk-UA"/>
              </w:rPr>
              <w:t>№ з/п</w:t>
            </w:r>
          </w:p>
        </w:tc>
        <w:tc>
          <w:tcPr>
            <w:tcW w:w="5090" w:type="dxa"/>
            <w:shd w:val="clear" w:color="auto" w:fill="D9D9D9" w:themeFill="background1" w:themeFillShade="D9"/>
            <w:vAlign w:val="center"/>
          </w:tcPr>
          <w:p w:rsidR="009E3606" w:rsidRPr="007717B3" w:rsidRDefault="0085619B" w:rsidP="00255742">
            <w:pPr>
              <w:pStyle w:val="a3"/>
              <w:spacing w:after="0"/>
              <w:ind w:left="142"/>
              <w:jc w:val="center"/>
              <w:rPr>
                <w:rFonts w:ascii="Times New Roman" w:hAnsi="Times New Roman"/>
                <w:bCs/>
                <w:kern w:val="36"/>
                <w:sz w:val="24"/>
                <w:szCs w:val="28"/>
                <w:lang w:val="uk-UA"/>
              </w:rPr>
            </w:pPr>
            <w:r w:rsidRPr="007717B3">
              <w:rPr>
                <w:rFonts w:ascii="Times New Roman" w:hAnsi="Times New Roman"/>
                <w:bCs/>
                <w:kern w:val="36"/>
                <w:sz w:val="24"/>
                <w:szCs w:val="28"/>
                <w:lang w:val="uk-UA"/>
              </w:rPr>
              <w:t>Назва навчального предмета</w:t>
            </w:r>
          </w:p>
        </w:tc>
        <w:tc>
          <w:tcPr>
            <w:tcW w:w="3827" w:type="dxa"/>
            <w:shd w:val="clear" w:color="auto" w:fill="D9D9D9" w:themeFill="background1" w:themeFillShade="D9"/>
            <w:vAlign w:val="center"/>
          </w:tcPr>
          <w:p w:rsidR="009E3606" w:rsidRPr="007717B3" w:rsidRDefault="0085619B" w:rsidP="00255742">
            <w:pPr>
              <w:pStyle w:val="a3"/>
              <w:spacing w:after="0"/>
              <w:ind w:left="142"/>
              <w:jc w:val="center"/>
              <w:rPr>
                <w:rFonts w:ascii="Times New Roman" w:hAnsi="Times New Roman"/>
                <w:bCs/>
                <w:kern w:val="36"/>
                <w:sz w:val="24"/>
                <w:szCs w:val="28"/>
                <w:lang w:val="uk-UA"/>
              </w:rPr>
            </w:pPr>
            <w:r w:rsidRPr="007717B3">
              <w:rPr>
                <w:rFonts w:ascii="Times New Roman" w:hAnsi="Times New Roman"/>
                <w:bCs/>
                <w:kern w:val="36"/>
                <w:sz w:val="24"/>
                <w:szCs w:val="28"/>
                <w:lang w:val="uk-UA"/>
              </w:rPr>
              <w:t>Примітка</w:t>
            </w:r>
          </w:p>
        </w:tc>
      </w:tr>
      <w:tr w:rsidR="009E3606" w:rsidRPr="004939A9" w:rsidTr="004939A9">
        <w:trPr>
          <w:trHeight w:val="315"/>
        </w:trPr>
        <w:tc>
          <w:tcPr>
            <w:tcW w:w="688" w:type="dxa"/>
          </w:tcPr>
          <w:p w:rsidR="009E3606" w:rsidRPr="004939A9" w:rsidRDefault="0085619B" w:rsidP="0085619B">
            <w:pPr>
              <w:pStyle w:val="a3"/>
              <w:spacing w:after="0"/>
              <w:ind w:left="0"/>
              <w:rPr>
                <w:rFonts w:ascii="Times New Roman" w:hAnsi="Times New Roman"/>
                <w:bCs/>
                <w:kern w:val="36"/>
                <w:sz w:val="28"/>
                <w:szCs w:val="28"/>
                <w:lang w:val="uk-UA"/>
              </w:rPr>
            </w:pPr>
            <w:r w:rsidRPr="004939A9">
              <w:rPr>
                <w:rFonts w:ascii="Times New Roman" w:hAnsi="Times New Roman"/>
                <w:bCs/>
                <w:kern w:val="36"/>
                <w:sz w:val="28"/>
                <w:szCs w:val="28"/>
                <w:lang w:val="uk-UA"/>
              </w:rPr>
              <w:t>1.</w:t>
            </w:r>
          </w:p>
        </w:tc>
        <w:tc>
          <w:tcPr>
            <w:tcW w:w="5090" w:type="dxa"/>
          </w:tcPr>
          <w:p w:rsidR="009E3606" w:rsidRPr="004939A9" w:rsidRDefault="0085619B" w:rsidP="0085619B">
            <w:pPr>
              <w:pStyle w:val="a3"/>
              <w:spacing w:after="0"/>
              <w:ind w:left="142"/>
              <w:rPr>
                <w:rFonts w:ascii="Times New Roman" w:hAnsi="Times New Roman"/>
                <w:bCs/>
                <w:kern w:val="36"/>
                <w:sz w:val="28"/>
                <w:szCs w:val="28"/>
                <w:lang w:val="uk-UA"/>
              </w:rPr>
            </w:pPr>
            <w:r w:rsidRPr="004939A9">
              <w:rPr>
                <w:rFonts w:ascii="Times New Roman" w:hAnsi="Times New Roman"/>
                <w:bCs/>
                <w:kern w:val="36"/>
                <w:sz w:val="28"/>
                <w:szCs w:val="28"/>
                <w:lang w:val="uk-UA"/>
              </w:rPr>
              <w:t>Українська мова</w:t>
            </w:r>
          </w:p>
        </w:tc>
        <w:tc>
          <w:tcPr>
            <w:tcW w:w="3827" w:type="dxa"/>
          </w:tcPr>
          <w:p w:rsidR="009E3606" w:rsidRPr="004939A9" w:rsidRDefault="009E3606" w:rsidP="0085619B">
            <w:pPr>
              <w:pStyle w:val="a3"/>
              <w:spacing w:after="0"/>
              <w:ind w:left="0"/>
              <w:rPr>
                <w:rFonts w:ascii="Times New Roman" w:hAnsi="Times New Roman"/>
                <w:bCs/>
                <w:kern w:val="36"/>
                <w:sz w:val="28"/>
                <w:szCs w:val="28"/>
                <w:lang w:val="uk-UA"/>
              </w:rPr>
            </w:pPr>
          </w:p>
        </w:tc>
      </w:tr>
      <w:tr w:rsidR="009E3606" w:rsidRPr="004939A9" w:rsidTr="004939A9">
        <w:trPr>
          <w:trHeight w:val="323"/>
        </w:trPr>
        <w:tc>
          <w:tcPr>
            <w:tcW w:w="688" w:type="dxa"/>
          </w:tcPr>
          <w:p w:rsidR="009E3606" w:rsidRPr="004939A9" w:rsidRDefault="0085619B" w:rsidP="0085619B">
            <w:pPr>
              <w:pStyle w:val="a3"/>
              <w:spacing w:after="0"/>
              <w:ind w:left="0"/>
              <w:rPr>
                <w:rFonts w:ascii="Times New Roman" w:hAnsi="Times New Roman"/>
                <w:bCs/>
                <w:kern w:val="36"/>
                <w:sz w:val="28"/>
                <w:szCs w:val="28"/>
                <w:lang w:val="uk-UA"/>
              </w:rPr>
            </w:pPr>
            <w:r w:rsidRPr="004939A9">
              <w:rPr>
                <w:rFonts w:ascii="Times New Roman" w:hAnsi="Times New Roman"/>
                <w:bCs/>
                <w:kern w:val="36"/>
                <w:sz w:val="28"/>
                <w:szCs w:val="28"/>
                <w:lang w:val="uk-UA"/>
              </w:rPr>
              <w:t>2.</w:t>
            </w:r>
          </w:p>
        </w:tc>
        <w:tc>
          <w:tcPr>
            <w:tcW w:w="5090" w:type="dxa"/>
          </w:tcPr>
          <w:p w:rsidR="009E3606" w:rsidRPr="004939A9" w:rsidRDefault="0085619B" w:rsidP="0085619B">
            <w:pPr>
              <w:pStyle w:val="a3"/>
              <w:spacing w:after="0"/>
              <w:ind w:left="142"/>
              <w:rPr>
                <w:rFonts w:ascii="Times New Roman" w:hAnsi="Times New Roman"/>
                <w:bCs/>
                <w:kern w:val="36"/>
                <w:sz w:val="28"/>
                <w:szCs w:val="28"/>
                <w:lang w:val="uk-UA"/>
              </w:rPr>
            </w:pPr>
            <w:r w:rsidRPr="004939A9">
              <w:rPr>
                <w:rFonts w:ascii="Times New Roman" w:hAnsi="Times New Roman"/>
                <w:bCs/>
                <w:kern w:val="36"/>
                <w:sz w:val="28"/>
                <w:szCs w:val="28"/>
                <w:lang w:val="uk-UA"/>
              </w:rPr>
              <w:t>Математика</w:t>
            </w:r>
          </w:p>
        </w:tc>
        <w:tc>
          <w:tcPr>
            <w:tcW w:w="3827" w:type="dxa"/>
          </w:tcPr>
          <w:p w:rsidR="009E3606" w:rsidRPr="004939A9" w:rsidRDefault="009E3606" w:rsidP="0085619B">
            <w:pPr>
              <w:pStyle w:val="a3"/>
              <w:spacing w:after="0"/>
              <w:ind w:left="0"/>
              <w:rPr>
                <w:rFonts w:ascii="Times New Roman" w:hAnsi="Times New Roman"/>
                <w:bCs/>
                <w:kern w:val="36"/>
                <w:sz w:val="28"/>
                <w:szCs w:val="28"/>
                <w:lang w:val="uk-UA"/>
              </w:rPr>
            </w:pPr>
          </w:p>
        </w:tc>
      </w:tr>
      <w:tr w:rsidR="0085619B" w:rsidRPr="004939A9" w:rsidTr="004939A9">
        <w:tc>
          <w:tcPr>
            <w:tcW w:w="688" w:type="dxa"/>
            <w:vMerge w:val="restart"/>
          </w:tcPr>
          <w:p w:rsidR="0085619B" w:rsidRPr="004939A9" w:rsidRDefault="0085619B" w:rsidP="0085619B">
            <w:pPr>
              <w:pStyle w:val="a3"/>
              <w:spacing w:after="0"/>
              <w:ind w:left="0"/>
              <w:rPr>
                <w:rFonts w:ascii="Times New Roman" w:hAnsi="Times New Roman"/>
                <w:bCs/>
                <w:kern w:val="36"/>
                <w:sz w:val="28"/>
                <w:szCs w:val="28"/>
                <w:lang w:val="uk-UA"/>
              </w:rPr>
            </w:pPr>
            <w:r w:rsidRPr="004939A9">
              <w:rPr>
                <w:rFonts w:ascii="Times New Roman" w:hAnsi="Times New Roman"/>
                <w:bCs/>
                <w:kern w:val="36"/>
                <w:sz w:val="28"/>
                <w:szCs w:val="28"/>
                <w:lang w:val="uk-UA"/>
              </w:rPr>
              <w:t>3.</w:t>
            </w:r>
          </w:p>
        </w:tc>
        <w:tc>
          <w:tcPr>
            <w:tcW w:w="5090" w:type="dxa"/>
          </w:tcPr>
          <w:p w:rsidR="0085619B" w:rsidRPr="004939A9" w:rsidRDefault="0085619B" w:rsidP="0085619B">
            <w:pPr>
              <w:pStyle w:val="a3"/>
              <w:ind w:left="142"/>
              <w:rPr>
                <w:rFonts w:ascii="Times New Roman" w:hAnsi="Times New Roman"/>
                <w:bCs/>
                <w:kern w:val="36"/>
                <w:sz w:val="28"/>
                <w:szCs w:val="28"/>
                <w:lang w:val="uk-UA"/>
              </w:rPr>
            </w:pPr>
            <w:r w:rsidRPr="004939A9">
              <w:rPr>
                <w:rFonts w:ascii="Times New Roman" w:hAnsi="Times New Roman"/>
                <w:bCs/>
                <w:kern w:val="36"/>
                <w:sz w:val="28"/>
                <w:szCs w:val="28"/>
                <w:lang w:val="uk-UA"/>
              </w:rPr>
              <w:t>Українська література</w:t>
            </w:r>
          </w:p>
        </w:tc>
        <w:tc>
          <w:tcPr>
            <w:tcW w:w="3827" w:type="dxa"/>
            <w:vMerge w:val="restart"/>
          </w:tcPr>
          <w:p w:rsidR="0085619B" w:rsidRPr="007717B3" w:rsidRDefault="0085619B" w:rsidP="0085619B">
            <w:pPr>
              <w:pStyle w:val="a3"/>
              <w:ind w:left="142"/>
              <w:rPr>
                <w:rFonts w:ascii="Times New Roman" w:hAnsi="Times New Roman"/>
                <w:bCs/>
                <w:kern w:val="36"/>
                <w:sz w:val="28"/>
                <w:szCs w:val="28"/>
                <w:lang w:val="uk-UA"/>
              </w:rPr>
            </w:pPr>
            <w:r w:rsidRPr="007717B3">
              <w:rPr>
                <w:rFonts w:ascii="Times New Roman" w:hAnsi="Times New Roman"/>
                <w:bCs/>
                <w:kern w:val="36"/>
                <w:sz w:val="28"/>
                <w:szCs w:val="28"/>
                <w:highlight w:val="cyan"/>
                <w:lang w:val="uk-UA"/>
              </w:rPr>
              <w:t>Випускники проходять ДПА з одного з зазначених предметів, який обирається педагогічною радою навчального закладу</w:t>
            </w:r>
          </w:p>
          <w:p w:rsidR="0085619B" w:rsidRPr="004939A9" w:rsidRDefault="0085619B" w:rsidP="0085619B">
            <w:pPr>
              <w:pStyle w:val="a3"/>
              <w:spacing w:after="0"/>
              <w:ind w:left="0"/>
              <w:rPr>
                <w:rFonts w:ascii="Times New Roman" w:hAnsi="Times New Roman"/>
                <w:bCs/>
                <w:kern w:val="36"/>
                <w:sz w:val="28"/>
                <w:szCs w:val="28"/>
                <w:lang w:val="uk-UA"/>
              </w:rPr>
            </w:pPr>
          </w:p>
        </w:tc>
      </w:tr>
      <w:tr w:rsidR="0085619B" w:rsidRPr="004939A9" w:rsidTr="004939A9">
        <w:tc>
          <w:tcPr>
            <w:tcW w:w="688" w:type="dxa"/>
            <w:vMerge/>
          </w:tcPr>
          <w:p w:rsidR="0085619B" w:rsidRPr="004939A9" w:rsidRDefault="0085619B" w:rsidP="0085619B">
            <w:pPr>
              <w:pStyle w:val="a3"/>
              <w:spacing w:after="0"/>
              <w:ind w:left="0"/>
              <w:rPr>
                <w:rFonts w:ascii="Times New Roman" w:hAnsi="Times New Roman"/>
                <w:bCs/>
                <w:kern w:val="36"/>
                <w:sz w:val="28"/>
                <w:szCs w:val="28"/>
                <w:lang w:val="uk-UA"/>
              </w:rPr>
            </w:pPr>
          </w:p>
        </w:tc>
        <w:tc>
          <w:tcPr>
            <w:tcW w:w="5090" w:type="dxa"/>
          </w:tcPr>
          <w:p w:rsidR="0085619B" w:rsidRPr="004939A9" w:rsidRDefault="0085619B" w:rsidP="0085619B">
            <w:pPr>
              <w:pStyle w:val="a3"/>
              <w:ind w:left="142"/>
              <w:rPr>
                <w:rFonts w:ascii="Times New Roman" w:hAnsi="Times New Roman"/>
                <w:bCs/>
                <w:kern w:val="36"/>
                <w:sz w:val="28"/>
                <w:szCs w:val="28"/>
                <w:lang w:val="uk-UA"/>
              </w:rPr>
            </w:pPr>
            <w:r w:rsidRPr="004939A9">
              <w:rPr>
                <w:rFonts w:ascii="Times New Roman" w:hAnsi="Times New Roman"/>
                <w:bCs/>
                <w:kern w:val="36"/>
                <w:sz w:val="28"/>
                <w:szCs w:val="28"/>
                <w:lang w:val="uk-UA"/>
              </w:rPr>
              <w:t>Зарубіжна література</w:t>
            </w:r>
          </w:p>
        </w:tc>
        <w:tc>
          <w:tcPr>
            <w:tcW w:w="3827" w:type="dxa"/>
            <w:vMerge/>
          </w:tcPr>
          <w:p w:rsidR="0085619B" w:rsidRPr="004939A9" w:rsidRDefault="0085619B" w:rsidP="0085619B">
            <w:pPr>
              <w:pStyle w:val="a3"/>
              <w:spacing w:after="0"/>
              <w:ind w:left="0"/>
              <w:rPr>
                <w:rFonts w:ascii="Times New Roman" w:hAnsi="Times New Roman"/>
                <w:bCs/>
                <w:kern w:val="36"/>
                <w:sz w:val="28"/>
                <w:szCs w:val="28"/>
                <w:lang w:val="uk-UA"/>
              </w:rPr>
            </w:pPr>
          </w:p>
        </w:tc>
      </w:tr>
      <w:tr w:rsidR="0085619B" w:rsidRPr="004939A9" w:rsidTr="004939A9">
        <w:tc>
          <w:tcPr>
            <w:tcW w:w="688" w:type="dxa"/>
            <w:vMerge/>
          </w:tcPr>
          <w:p w:rsidR="0085619B" w:rsidRPr="004939A9" w:rsidRDefault="0085619B" w:rsidP="0085619B">
            <w:pPr>
              <w:pStyle w:val="a3"/>
              <w:spacing w:after="0"/>
              <w:ind w:left="0"/>
              <w:rPr>
                <w:rFonts w:ascii="Times New Roman" w:hAnsi="Times New Roman"/>
                <w:bCs/>
                <w:kern w:val="36"/>
                <w:sz w:val="28"/>
                <w:szCs w:val="28"/>
                <w:lang w:val="uk-UA"/>
              </w:rPr>
            </w:pPr>
          </w:p>
        </w:tc>
        <w:tc>
          <w:tcPr>
            <w:tcW w:w="5090" w:type="dxa"/>
          </w:tcPr>
          <w:p w:rsidR="0085619B" w:rsidRPr="004939A9" w:rsidRDefault="0085619B" w:rsidP="0085619B">
            <w:pPr>
              <w:pStyle w:val="a3"/>
              <w:ind w:left="142"/>
              <w:rPr>
                <w:rFonts w:ascii="Times New Roman" w:hAnsi="Times New Roman"/>
                <w:bCs/>
                <w:kern w:val="36"/>
                <w:sz w:val="28"/>
                <w:szCs w:val="28"/>
                <w:lang w:val="uk-UA"/>
              </w:rPr>
            </w:pPr>
            <w:r w:rsidRPr="004939A9">
              <w:rPr>
                <w:rFonts w:ascii="Times New Roman" w:hAnsi="Times New Roman"/>
                <w:bCs/>
                <w:kern w:val="36"/>
                <w:sz w:val="28"/>
                <w:szCs w:val="28"/>
                <w:lang w:val="uk-UA"/>
              </w:rPr>
              <w:t>Іноземна мова</w:t>
            </w:r>
          </w:p>
        </w:tc>
        <w:tc>
          <w:tcPr>
            <w:tcW w:w="3827" w:type="dxa"/>
            <w:vMerge/>
          </w:tcPr>
          <w:p w:rsidR="0085619B" w:rsidRPr="004939A9" w:rsidRDefault="0085619B" w:rsidP="0085619B">
            <w:pPr>
              <w:pStyle w:val="a3"/>
              <w:spacing w:after="0"/>
              <w:ind w:left="0"/>
              <w:rPr>
                <w:rFonts w:ascii="Times New Roman" w:hAnsi="Times New Roman"/>
                <w:bCs/>
                <w:kern w:val="36"/>
                <w:sz w:val="28"/>
                <w:szCs w:val="28"/>
                <w:lang w:val="uk-UA"/>
              </w:rPr>
            </w:pPr>
          </w:p>
        </w:tc>
      </w:tr>
      <w:tr w:rsidR="0085619B" w:rsidRPr="004939A9" w:rsidTr="004939A9">
        <w:tc>
          <w:tcPr>
            <w:tcW w:w="688" w:type="dxa"/>
            <w:vMerge/>
          </w:tcPr>
          <w:p w:rsidR="0085619B" w:rsidRPr="004939A9" w:rsidRDefault="0085619B" w:rsidP="0085619B">
            <w:pPr>
              <w:pStyle w:val="a3"/>
              <w:spacing w:after="0"/>
              <w:ind w:left="0"/>
              <w:rPr>
                <w:rFonts w:ascii="Times New Roman" w:hAnsi="Times New Roman"/>
                <w:bCs/>
                <w:kern w:val="36"/>
                <w:sz w:val="28"/>
                <w:szCs w:val="28"/>
                <w:lang w:val="uk-UA"/>
              </w:rPr>
            </w:pPr>
          </w:p>
        </w:tc>
        <w:tc>
          <w:tcPr>
            <w:tcW w:w="5090" w:type="dxa"/>
          </w:tcPr>
          <w:p w:rsidR="0085619B" w:rsidRPr="004939A9" w:rsidRDefault="0085619B" w:rsidP="0085619B">
            <w:pPr>
              <w:pStyle w:val="a3"/>
              <w:ind w:left="142"/>
              <w:rPr>
                <w:rFonts w:ascii="Times New Roman" w:hAnsi="Times New Roman"/>
                <w:bCs/>
                <w:kern w:val="36"/>
                <w:sz w:val="28"/>
                <w:szCs w:val="28"/>
                <w:lang w:val="uk-UA"/>
              </w:rPr>
            </w:pPr>
            <w:r w:rsidRPr="004939A9">
              <w:rPr>
                <w:rFonts w:ascii="Times New Roman" w:hAnsi="Times New Roman"/>
                <w:bCs/>
                <w:kern w:val="36"/>
                <w:sz w:val="28"/>
                <w:szCs w:val="28"/>
                <w:lang w:val="uk-UA"/>
              </w:rPr>
              <w:t>Історія України</w:t>
            </w:r>
          </w:p>
        </w:tc>
        <w:tc>
          <w:tcPr>
            <w:tcW w:w="3827" w:type="dxa"/>
            <w:vMerge/>
          </w:tcPr>
          <w:p w:rsidR="0085619B" w:rsidRPr="004939A9" w:rsidRDefault="0085619B" w:rsidP="0085619B">
            <w:pPr>
              <w:pStyle w:val="a3"/>
              <w:spacing w:after="0"/>
              <w:ind w:left="0"/>
              <w:rPr>
                <w:rFonts w:ascii="Times New Roman" w:hAnsi="Times New Roman"/>
                <w:bCs/>
                <w:kern w:val="36"/>
                <w:sz w:val="28"/>
                <w:szCs w:val="28"/>
                <w:lang w:val="uk-UA"/>
              </w:rPr>
            </w:pPr>
          </w:p>
        </w:tc>
      </w:tr>
      <w:tr w:rsidR="0085619B" w:rsidRPr="004939A9" w:rsidTr="004939A9">
        <w:tc>
          <w:tcPr>
            <w:tcW w:w="688" w:type="dxa"/>
            <w:vMerge/>
          </w:tcPr>
          <w:p w:rsidR="0085619B" w:rsidRPr="004939A9" w:rsidRDefault="0085619B" w:rsidP="0085619B">
            <w:pPr>
              <w:pStyle w:val="a3"/>
              <w:spacing w:after="0"/>
              <w:ind w:left="0"/>
              <w:rPr>
                <w:rFonts w:ascii="Times New Roman" w:hAnsi="Times New Roman"/>
                <w:bCs/>
                <w:kern w:val="36"/>
                <w:sz w:val="28"/>
                <w:szCs w:val="28"/>
                <w:lang w:val="uk-UA"/>
              </w:rPr>
            </w:pPr>
          </w:p>
        </w:tc>
        <w:tc>
          <w:tcPr>
            <w:tcW w:w="5090" w:type="dxa"/>
          </w:tcPr>
          <w:p w:rsidR="0085619B" w:rsidRPr="004939A9" w:rsidRDefault="0085619B" w:rsidP="0085619B">
            <w:pPr>
              <w:pStyle w:val="a3"/>
              <w:ind w:left="142"/>
              <w:rPr>
                <w:rFonts w:ascii="Times New Roman" w:hAnsi="Times New Roman"/>
                <w:bCs/>
                <w:kern w:val="36"/>
                <w:sz w:val="28"/>
                <w:szCs w:val="28"/>
                <w:lang w:val="uk-UA"/>
              </w:rPr>
            </w:pPr>
            <w:r w:rsidRPr="004939A9">
              <w:rPr>
                <w:rFonts w:ascii="Times New Roman" w:hAnsi="Times New Roman"/>
                <w:bCs/>
                <w:kern w:val="36"/>
                <w:sz w:val="28"/>
                <w:szCs w:val="28"/>
                <w:lang w:val="uk-UA"/>
              </w:rPr>
              <w:t>Всесвітня історія</w:t>
            </w:r>
          </w:p>
        </w:tc>
        <w:tc>
          <w:tcPr>
            <w:tcW w:w="3827" w:type="dxa"/>
            <w:vMerge/>
          </w:tcPr>
          <w:p w:rsidR="0085619B" w:rsidRPr="004939A9" w:rsidRDefault="0085619B" w:rsidP="0085619B">
            <w:pPr>
              <w:pStyle w:val="a3"/>
              <w:spacing w:after="0"/>
              <w:ind w:left="0"/>
              <w:rPr>
                <w:rFonts w:ascii="Times New Roman" w:hAnsi="Times New Roman"/>
                <w:bCs/>
                <w:kern w:val="36"/>
                <w:sz w:val="28"/>
                <w:szCs w:val="28"/>
                <w:lang w:val="uk-UA"/>
              </w:rPr>
            </w:pPr>
          </w:p>
        </w:tc>
      </w:tr>
      <w:tr w:rsidR="0085619B" w:rsidRPr="004939A9" w:rsidTr="004939A9">
        <w:tc>
          <w:tcPr>
            <w:tcW w:w="688" w:type="dxa"/>
            <w:vMerge/>
          </w:tcPr>
          <w:p w:rsidR="0085619B" w:rsidRPr="004939A9" w:rsidRDefault="0085619B" w:rsidP="0085619B">
            <w:pPr>
              <w:pStyle w:val="a3"/>
              <w:spacing w:after="0"/>
              <w:ind w:left="0"/>
              <w:rPr>
                <w:rFonts w:ascii="Times New Roman" w:hAnsi="Times New Roman"/>
                <w:bCs/>
                <w:kern w:val="36"/>
                <w:sz w:val="28"/>
                <w:szCs w:val="28"/>
                <w:lang w:val="uk-UA"/>
              </w:rPr>
            </w:pPr>
          </w:p>
        </w:tc>
        <w:tc>
          <w:tcPr>
            <w:tcW w:w="5090" w:type="dxa"/>
          </w:tcPr>
          <w:p w:rsidR="0085619B" w:rsidRPr="004939A9" w:rsidRDefault="0085619B" w:rsidP="0085619B">
            <w:pPr>
              <w:pStyle w:val="a3"/>
              <w:ind w:left="142"/>
              <w:rPr>
                <w:rFonts w:ascii="Times New Roman" w:hAnsi="Times New Roman"/>
                <w:bCs/>
                <w:kern w:val="36"/>
                <w:sz w:val="28"/>
                <w:szCs w:val="28"/>
                <w:lang w:val="uk-UA"/>
              </w:rPr>
            </w:pPr>
            <w:r w:rsidRPr="004939A9">
              <w:rPr>
                <w:rFonts w:ascii="Times New Roman" w:hAnsi="Times New Roman"/>
                <w:bCs/>
                <w:kern w:val="36"/>
                <w:sz w:val="28"/>
                <w:szCs w:val="28"/>
                <w:lang w:val="uk-UA"/>
              </w:rPr>
              <w:t>Правознавство. Практичний курс</w:t>
            </w:r>
          </w:p>
        </w:tc>
        <w:tc>
          <w:tcPr>
            <w:tcW w:w="3827" w:type="dxa"/>
            <w:vMerge/>
          </w:tcPr>
          <w:p w:rsidR="0085619B" w:rsidRPr="004939A9" w:rsidRDefault="0085619B" w:rsidP="0085619B">
            <w:pPr>
              <w:pStyle w:val="a3"/>
              <w:spacing w:after="0"/>
              <w:ind w:left="0"/>
              <w:rPr>
                <w:rFonts w:ascii="Times New Roman" w:hAnsi="Times New Roman"/>
                <w:bCs/>
                <w:kern w:val="36"/>
                <w:sz w:val="28"/>
                <w:szCs w:val="28"/>
                <w:lang w:val="uk-UA"/>
              </w:rPr>
            </w:pPr>
          </w:p>
        </w:tc>
      </w:tr>
      <w:tr w:rsidR="0085619B" w:rsidRPr="004939A9" w:rsidTr="004939A9">
        <w:tc>
          <w:tcPr>
            <w:tcW w:w="688" w:type="dxa"/>
            <w:vMerge/>
          </w:tcPr>
          <w:p w:rsidR="0085619B" w:rsidRPr="004939A9" w:rsidRDefault="0085619B" w:rsidP="0085619B">
            <w:pPr>
              <w:pStyle w:val="a3"/>
              <w:spacing w:after="0"/>
              <w:ind w:left="0"/>
              <w:rPr>
                <w:rFonts w:ascii="Times New Roman" w:hAnsi="Times New Roman"/>
                <w:bCs/>
                <w:kern w:val="36"/>
                <w:sz w:val="28"/>
                <w:szCs w:val="28"/>
                <w:lang w:val="uk-UA"/>
              </w:rPr>
            </w:pPr>
          </w:p>
        </w:tc>
        <w:tc>
          <w:tcPr>
            <w:tcW w:w="5090" w:type="dxa"/>
          </w:tcPr>
          <w:p w:rsidR="0085619B" w:rsidRPr="004939A9" w:rsidRDefault="0085619B" w:rsidP="0085619B">
            <w:pPr>
              <w:pStyle w:val="a3"/>
              <w:ind w:left="142"/>
              <w:rPr>
                <w:rFonts w:ascii="Times New Roman" w:hAnsi="Times New Roman"/>
                <w:bCs/>
                <w:kern w:val="36"/>
                <w:sz w:val="28"/>
                <w:szCs w:val="28"/>
                <w:lang w:val="uk-UA"/>
              </w:rPr>
            </w:pPr>
            <w:r w:rsidRPr="004939A9">
              <w:rPr>
                <w:rFonts w:ascii="Times New Roman" w:hAnsi="Times New Roman"/>
                <w:bCs/>
                <w:kern w:val="36"/>
                <w:sz w:val="28"/>
                <w:szCs w:val="28"/>
                <w:lang w:val="uk-UA"/>
              </w:rPr>
              <w:t>Географія</w:t>
            </w:r>
          </w:p>
        </w:tc>
        <w:tc>
          <w:tcPr>
            <w:tcW w:w="3827" w:type="dxa"/>
            <w:vMerge/>
          </w:tcPr>
          <w:p w:rsidR="0085619B" w:rsidRPr="004939A9" w:rsidRDefault="0085619B" w:rsidP="0085619B">
            <w:pPr>
              <w:pStyle w:val="a3"/>
              <w:spacing w:after="0"/>
              <w:ind w:left="0"/>
              <w:rPr>
                <w:rFonts w:ascii="Times New Roman" w:hAnsi="Times New Roman"/>
                <w:bCs/>
                <w:kern w:val="36"/>
                <w:sz w:val="28"/>
                <w:szCs w:val="28"/>
                <w:lang w:val="uk-UA"/>
              </w:rPr>
            </w:pPr>
          </w:p>
        </w:tc>
      </w:tr>
      <w:tr w:rsidR="0085619B" w:rsidRPr="004939A9" w:rsidTr="004939A9">
        <w:tc>
          <w:tcPr>
            <w:tcW w:w="688" w:type="dxa"/>
            <w:vMerge/>
          </w:tcPr>
          <w:p w:rsidR="0085619B" w:rsidRPr="004939A9" w:rsidRDefault="0085619B" w:rsidP="0085619B">
            <w:pPr>
              <w:pStyle w:val="a3"/>
              <w:spacing w:after="0"/>
              <w:ind w:left="0"/>
              <w:rPr>
                <w:rFonts w:ascii="Times New Roman" w:hAnsi="Times New Roman"/>
                <w:bCs/>
                <w:kern w:val="36"/>
                <w:sz w:val="28"/>
                <w:szCs w:val="28"/>
                <w:lang w:val="uk-UA"/>
              </w:rPr>
            </w:pPr>
          </w:p>
        </w:tc>
        <w:tc>
          <w:tcPr>
            <w:tcW w:w="5090" w:type="dxa"/>
          </w:tcPr>
          <w:p w:rsidR="0085619B" w:rsidRPr="004939A9" w:rsidRDefault="0085619B" w:rsidP="0085619B">
            <w:pPr>
              <w:pStyle w:val="a3"/>
              <w:ind w:left="142"/>
              <w:rPr>
                <w:rFonts w:ascii="Times New Roman" w:hAnsi="Times New Roman"/>
                <w:bCs/>
                <w:kern w:val="36"/>
                <w:sz w:val="28"/>
                <w:szCs w:val="28"/>
                <w:lang w:val="uk-UA"/>
              </w:rPr>
            </w:pPr>
            <w:r w:rsidRPr="004939A9">
              <w:rPr>
                <w:rFonts w:ascii="Times New Roman" w:hAnsi="Times New Roman"/>
                <w:bCs/>
                <w:kern w:val="36"/>
                <w:sz w:val="28"/>
                <w:szCs w:val="28"/>
                <w:lang w:val="uk-UA"/>
              </w:rPr>
              <w:t>Біологія</w:t>
            </w:r>
          </w:p>
        </w:tc>
        <w:tc>
          <w:tcPr>
            <w:tcW w:w="3827" w:type="dxa"/>
            <w:vMerge/>
          </w:tcPr>
          <w:p w:rsidR="0085619B" w:rsidRPr="004939A9" w:rsidRDefault="0085619B" w:rsidP="0085619B">
            <w:pPr>
              <w:pStyle w:val="a3"/>
              <w:spacing w:after="0"/>
              <w:ind w:left="0"/>
              <w:rPr>
                <w:rFonts w:ascii="Times New Roman" w:hAnsi="Times New Roman"/>
                <w:bCs/>
                <w:kern w:val="36"/>
                <w:sz w:val="28"/>
                <w:szCs w:val="28"/>
                <w:lang w:val="uk-UA"/>
              </w:rPr>
            </w:pPr>
          </w:p>
        </w:tc>
      </w:tr>
      <w:tr w:rsidR="0085619B" w:rsidRPr="004939A9" w:rsidTr="004939A9">
        <w:tc>
          <w:tcPr>
            <w:tcW w:w="688" w:type="dxa"/>
            <w:vMerge/>
          </w:tcPr>
          <w:p w:rsidR="0085619B" w:rsidRPr="004939A9" w:rsidRDefault="0085619B" w:rsidP="0085619B">
            <w:pPr>
              <w:pStyle w:val="a3"/>
              <w:spacing w:after="0"/>
              <w:ind w:left="0"/>
              <w:rPr>
                <w:rFonts w:ascii="Times New Roman" w:hAnsi="Times New Roman"/>
                <w:bCs/>
                <w:kern w:val="36"/>
                <w:sz w:val="28"/>
                <w:szCs w:val="28"/>
                <w:lang w:val="uk-UA"/>
              </w:rPr>
            </w:pPr>
          </w:p>
        </w:tc>
        <w:tc>
          <w:tcPr>
            <w:tcW w:w="5090" w:type="dxa"/>
          </w:tcPr>
          <w:p w:rsidR="0085619B" w:rsidRPr="004939A9" w:rsidRDefault="0085619B" w:rsidP="0085619B">
            <w:pPr>
              <w:pStyle w:val="a3"/>
              <w:ind w:left="142"/>
              <w:rPr>
                <w:rFonts w:ascii="Times New Roman" w:hAnsi="Times New Roman"/>
                <w:bCs/>
                <w:kern w:val="36"/>
                <w:sz w:val="28"/>
                <w:szCs w:val="28"/>
                <w:lang w:val="uk-UA"/>
              </w:rPr>
            </w:pPr>
            <w:r w:rsidRPr="004939A9">
              <w:rPr>
                <w:rFonts w:ascii="Times New Roman" w:hAnsi="Times New Roman"/>
                <w:bCs/>
                <w:kern w:val="36"/>
                <w:sz w:val="28"/>
                <w:szCs w:val="28"/>
                <w:lang w:val="uk-UA"/>
              </w:rPr>
              <w:t>Хімія</w:t>
            </w:r>
          </w:p>
        </w:tc>
        <w:tc>
          <w:tcPr>
            <w:tcW w:w="3827" w:type="dxa"/>
            <w:vMerge/>
          </w:tcPr>
          <w:p w:rsidR="0085619B" w:rsidRPr="004939A9" w:rsidRDefault="0085619B" w:rsidP="0085619B">
            <w:pPr>
              <w:pStyle w:val="a3"/>
              <w:spacing w:after="0"/>
              <w:ind w:left="0"/>
              <w:rPr>
                <w:rFonts w:ascii="Times New Roman" w:hAnsi="Times New Roman"/>
                <w:bCs/>
                <w:kern w:val="36"/>
                <w:sz w:val="28"/>
                <w:szCs w:val="28"/>
                <w:lang w:val="uk-UA"/>
              </w:rPr>
            </w:pPr>
          </w:p>
        </w:tc>
      </w:tr>
      <w:tr w:rsidR="0085619B" w:rsidRPr="004939A9" w:rsidTr="007717B3">
        <w:tc>
          <w:tcPr>
            <w:tcW w:w="688" w:type="dxa"/>
            <w:vMerge/>
          </w:tcPr>
          <w:p w:rsidR="0085619B" w:rsidRPr="004939A9" w:rsidRDefault="0085619B" w:rsidP="0085619B">
            <w:pPr>
              <w:pStyle w:val="a3"/>
              <w:spacing w:after="0"/>
              <w:ind w:left="0"/>
              <w:rPr>
                <w:rFonts w:ascii="Times New Roman" w:hAnsi="Times New Roman"/>
                <w:bCs/>
                <w:kern w:val="36"/>
                <w:sz w:val="28"/>
                <w:szCs w:val="28"/>
                <w:lang w:val="uk-UA"/>
              </w:rPr>
            </w:pPr>
          </w:p>
        </w:tc>
        <w:tc>
          <w:tcPr>
            <w:tcW w:w="5090" w:type="dxa"/>
            <w:shd w:val="clear" w:color="auto" w:fill="auto"/>
          </w:tcPr>
          <w:p w:rsidR="0085619B" w:rsidRPr="007717B3" w:rsidRDefault="0085619B" w:rsidP="0085619B">
            <w:pPr>
              <w:pStyle w:val="a3"/>
              <w:ind w:left="142"/>
              <w:rPr>
                <w:rFonts w:ascii="Times New Roman" w:hAnsi="Times New Roman"/>
                <w:bCs/>
                <w:kern w:val="36"/>
                <w:sz w:val="28"/>
                <w:szCs w:val="28"/>
                <w:highlight w:val="cyan"/>
                <w:lang w:val="uk-UA"/>
              </w:rPr>
            </w:pPr>
            <w:r w:rsidRPr="007717B3">
              <w:rPr>
                <w:rFonts w:ascii="Times New Roman" w:hAnsi="Times New Roman"/>
                <w:bCs/>
                <w:kern w:val="36"/>
                <w:sz w:val="28"/>
                <w:szCs w:val="28"/>
                <w:highlight w:val="cyan"/>
                <w:lang w:val="uk-UA"/>
              </w:rPr>
              <w:t>Фізика</w:t>
            </w:r>
          </w:p>
        </w:tc>
        <w:tc>
          <w:tcPr>
            <w:tcW w:w="3827" w:type="dxa"/>
            <w:vMerge/>
          </w:tcPr>
          <w:p w:rsidR="0085619B" w:rsidRPr="004939A9" w:rsidRDefault="0085619B" w:rsidP="0085619B">
            <w:pPr>
              <w:pStyle w:val="a3"/>
              <w:spacing w:after="0"/>
              <w:ind w:left="0"/>
              <w:rPr>
                <w:rFonts w:ascii="Times New Roman" w:hAnsi="Times New Roman"/>
                <w:bCs/>
                <w:kern w:val="36"/>
                <w:sz w:val="28"/>
                <w:szCs w:val="28"/>
                <w:lang w:val="uk-UA"/>
              </w:rPr>
            </w:pPr>
          </w:p>
        </w:tc>
      </w:tr>
      <w:tr w:rsidR="0085619B" w:rsidRPr="004939A9" w:rsidTr="007717B3">
        <w:tc>
          <w:tcPr>
            <w:tcW w:w="688" w:type="dxa"/>
            <w:vMerge/>
          </w:tcPr>
          <w:p w:rsidR="0085619B" w:rsidRPr="004939A9" w:rsidRDefault="0085619B" w:rsidP="0085619B">
            <w:pPr>
              <w:pStyle w:val="a3"/>
              <w:spacing w:after="0"/>
              <w:ind w:left="0"/>
              <w:rPr>
                <w:rFonts w:ascii="Times New Roman" w:hAnsi="Times New Roman"/>
                <w:bCs/>
                <w:kern w:val="36"/>
                <w:sz w:val="28"/>
                <w:szCs w:val="28"/>
                <w:lang w:val="uk-UA"/>
              </w:rPr>
            </w:pPr>
          </w:p>
        </w:tc>
        <w:tc>
          <w:tcPr>
            <w:tcW w:w="5090" w:type="dxa"/>
            <w:shd w:val="clear" w:color="auto" w:fill="auto"/>
          </w:tcPr>
          <w:p w:rsidR="0085619B" w:rsidRPr="007717B3" w:rsidRDefault="0085619B" w:rsidP="0085619B">
            <w:pPr>
              <w:pStyle w:val="a3"/>
              <w:ind w:left="142"/>
              <w:rPr>
                <w:rFonts w:ascii="Times New Roman" w:hAnsi="Times New Roman"/>
                <w:bCs/>
                <w:kern w:val="36"/>
                <w:sz w:val="28"/>
                <w:szCs w:val="28"/>
                <w:highlight w:val="cyan"/>
                <w:lang w:val="uk-UA"/>
              </w:rPr>
            </w:pPr>
            <w:r w:rsidRPr="007717B3">
              <w:rPr>
                <w:rFonts w:ascii="Times New Roman" w:hAnsi="Times New Roman"/>
                <w:bCs/>
                <w:kern w:val="36"/>
                <w:sz w:val="28"/>
                <w:szCs w:val="28"/>
                <w:highlight w:val="cyan"/>
                <w:lang w:val="uk-UA"/>
              </w:rPr>
              <w:t>Інформатика</w:t>
            </w:r>
          </w:p>
        </w:tc>
        <w:tc>
          <w:tcPr>
            <w:tcW w:w="3827" w:type="dxa"/>
            <w:vMerge/>
          </w:tcPr>
          <w:p w:rsidR="0085619B" w:rsidRPr="004939A9" w:rsidRDefault="0085619B" w:rsidP="0085619B">
            <w:pPr>
              <w:pStyle w:val="a3"/>
              <w:spacing w:after="0"/>
              <w:ind w:left="0"/>
              <w:rPr>
                <w:rFonts w:ascii="Times New Roman" w:hAnsi="Times New Roman"/>
                <w:bCs/>
                <w:kern w:val="36"/>
                <w:sz w:val="28"/>
                <w:szCs w:val="28"/>
                <w:lang w:val="uk-UA"/>
              </w:rPr>
            </w:pPr>
          </w:p>
        </w:tc>
      </w:tr>
      <w:tr w:rsidR="0085619B" w:rsidRPr="004939A9" w:rsidTr="004939A9">
        <w:tc>
          <w:tcPr>
            <w:tcW w:w="688" w:type="dxa"/>
            <w:vMerge/>
          </w:tcPr>
          <w:p w:rsidR="0085619B" w:rsidRPr="004939A9" w:rsidRDefault="0085619B" w:rsidP="0085619B">
            <w:pPr>
              <w:pStyle w:val="a3"/>
              <w:spacing w:after="0"/>
              <w:ind w:left="0"/>
              <w:rPr>
                <w:rFonts w:ascii="Times New Roman" w:hAnsi="Times New Roman"/>
                <w:bCs/>
                <w:kern w:val="36"/>
                <w:sz w:val="28"/>
                <w:szCs w:val="28"/>
                <w:lang w:val="uk-UA"/>
              </w:rPr>
            </w:pPr>
          </w:p>
        </w:tc>
        <w:tc>
          <w:tcPr>
            <w:tcW w:w="5090" w:type="dxa"/>
          </w:tcPr>
          <w:p w:rsidR="0085619B" w:rsidRPr="004939A9" w:rsidRDefault="0085619B" w:rsidP="0085619B">
            <w:pPr>
              <w:pStyle w:val="a3"/>
              <w:ind w:left="142"/>
              <w:rPr>
                <w:rFonts w:ascii="Times New Roman" w:hAnsi="Times New Roman"/>
                <w:bCs/>
                <w:kern w:val="36"/>
                <w:sz w:val="28"/>
                <w:szCs w:val="28"/>
                <w:lang w:val="uk-UA"/>
              </w:rPr>
            </w:pPr>
            <w:r w:rsidRPr="004939A9">
              <w:rPr>
                <w:rFonts w:ascii="Times New Roman" w:hAnsi="Times New Roman"/>
                <w:bCs/>
                <w:kern w:val="36"/>
                <w:sz w:val="28"/>
                <w:szCs w:val="28"/>
                <w:lang w:val="uk-UA"/>
              </w:rPr>
              <w:t>Мова національної меншини*</w:t>
            </w:r>
          </w:p>
        </w:tc>
        <w:tc>
          <w:tcPr>
            <w:tcW w:w="3827" w:type="dxa"/>
            <w:vMerge/>
          </w:tcPr>
          <w:p w:rsidR="0085619B" w:rsidRPr="004939A9" w:rsidRDefault="0085619B" w:rsidP="0085619B">
            <w:pPr>
              <w:pStyle w:val="a3"/>
              <w:spacing w:after="0"/>
              <w:ind w:left="0"/>
              <w:rPr>
                <w:rFonts w:ascii="Times New Roman" w:hAnsi="Times New Roman"/>
                <w:bCs/>
                <w:kern w:val="36"/>
                <w:sz w:val="28"/>
                <w:szCs w:val="28"/>
                <w:lang w:val="uk-UA"/>
              </w:rPr>
            </w:pPr>
          </w:p>
        </w:tc>
      </w:tr>
      <w:tr w:rsidR="0085619B" w:rsidRPr="004939A9" w:rsidTr="004939A9">
        <w:tc>
          <w:tcPr>
            <w:tcW w:w="688" w:type="dxa"/>
            <w:vMerge/>
          </w:tcPr>
          <w:p w:rsidR="0085619B" w:rsidRPr="004939A9" w:rsidRDefault="0085619B" w:rsidP="0085619B">
            <w:pPr>
              <w:pStyle w:val="a3"/>
              <w:spacing w:after="0"/>
              <w:ind w:left="0"/>
              <w:rPr>
                <w:rFonts w:ascii="Times New Roman" w:hAnsi="Times New Roman"/>
                <w:bCs/>
                <w:kern w:val="36"/>
                <w:sz w:val="28"/>
                <w:szCs w:val="28"/>
                <w:lang w:val="uk-UA"/>
              </w:rPr>
            </w:pPr>
          </w:p>
        </w:tc>
        <w:tc>
          <w:tcPr>
            <w:tcW w:w="5090" w:type="dxa"/>
          </w:tcPr>
          <w:p w:rsidR="0085619B" w:rsidRPr="004939A9" w:rsidRDefault="0085619B" w:rsidP="0085619B">
            <w:pPr>
              <w:pStyle w:val="a3"/>
              <w:ind w:left="142"/>
              <w:rPr>
                <w:rFonts w:ascii="Times New Roman" w:hAnsi="Times New Roman"/>
                <w:bCs/>
                <w:kern w:val="36"/>
                <w:sz w:val="28"/>
                <w:szCs w:val="28"/>
                <w:lang w:val="uk-UA"/>
              </w:rPr>
            </w:pPr>
            <w:r w:rsidRPr="004939A9">
              <w:rPr>
                <w:rFonts w:ascii="Times New Roman" w:hAnsi="Times New Roman"/>
                <w:bCs/>
                <w:kern w:val="36"/>
                <w:sz w:val="28"/>
                <w:szCs w:val="28"/>
                <w:lang w:val="uk-UA"/>
              </w:rPr>
              <w:t>Інтегрований курс «Література»*</w:t>
            </w:r>
          </w:p>
        </w:tc>
        <w:tc>
          <w:tcPr>
            <w:tcW w:w="3827" w:type="dxa"/>
            <w:vMerge/>
          </w:tcPr>
          <w:p w:rsidR="0085619B" w:rsidRPr="004939A9" w:rsidRDefault="0085619B" w:rsidP="0085619B">
            <w:pPr>
              <w:pStyle w:val="a3"/>
              <w:spacing w:after="0"/>
              <w:ind w:left="0"/>
              <w:rPr>
                <w:rFonts w:ascii="Times New Roman" w:hAnsi="Times New Roman"/>
                <w:bCs/>
                <w:kern w:val="36"/>
                <w:sz w:val="28"/>
                <w:szCs w:val="28"/>
                <w:lang w:val="uk-UA"/>
              </w:rPr>
            </w:pPr>
          </w:p>
        </w:tc>
      </w:tr>
    </w:tbl>
    <w:p w:rsidR="009E3606" w:rsidRPr="004939A9" w:rsidRDefault="009E3606" w:rsidP="009E3606">
      <w:pPr>
        <w:pStyle w:val="a3"/>
        <w:ind w:left="142"/>
        <w:rPr>
          <w:rFonts w:ascii="Times New Roman" w:hAnsi="Times New Roman"/>
          <w:bCs/>
          <w:kern w:val="36"/>
          <w:sz w:val="28"/>
          <w:szCs w:val="28"/>
          <w:lang w:val="uk-UA"/>
        </w:rPr>
      </w:pPr>
    </w:p>
    <w:p w:rsidR="009E3606" w:rsidRPr="007717B3" w:rsidRDefault="00065FEE" w:rsidP="007717B3">
      <w:pPr>
        <w:spacing w:after="0" w:line="240" w:lineRule="auto"/>
        <w:ind w:firstLine="720"/>
        <w:jc w:val="center"/>
        <w:rPr>
          <w:rFonts w:ascii="Times New Roman" w:hAnsi="Times New Roman"/>
          <w:b/>
          <w:bCs/>
          <w:kern w:val="36"/>
          <w:sz w:val="28"/>
          <w:szCs w:val="28"/>
          <w:lang w:val="uk-UA"/>
        </w:rPr>
      </w:pPr>
      <w:r>
        <w:rPr>
          <w:rFonts w:ascii="Times New Roman" w:hAnsi="Times New Roman"/>
          <w:bCs/>
          <w:kern w:val="36"/>
          <w:sz w:val="28"/>
          <w:szCs w:val="28"/>
          <w:lang w:val="uk-UA"/>
        </w:rPr>
        <w:br w:type="page"/>
      </w:r>
      <w:r w:rsidR="009E3606" w:rsidRPr="007717B3">
        <w:rPr>
          <w:rFonts w:ascii="Times New Roman" w:hAnsi="Times New Roman"/>
          <w:b/>
          <w:bCs/>
          <w:kern w:val="36"/>
          <w:sz w:val="28"/>
          <w:szCs w:val="28"/>
          <w:lang w:val="uk-UA"/>
        </w:rPr>
        <w:lastRenderedPageBreak/>
        <w:t>Перелік</w:t>
      </w:r>
    </w:p>
    <w:p w:rsidR="009E3606" w:rsidRPr="004939A9" w:rsidRDefault="009E3606" w:rsidP="007717B3">
      <w:pPr>
        <w:pStyle w:val="a3"/>
        <w:spacing w:line="240" w:lineRule="auto"/>
        <w:ind w:left="142"/>
        <w:jc w:val="center"/>
        <w:rPr>
          <w:rFonts w:ascii="Times New Roman" w:hAnsi="Times New Roman"/>
          <w:bCs/>
          <w:kern w:val="36"/>
          <w:sz w:val="28"/>
          <w:szCs w:val="28"/>
          <w:lang w:val="uk-UA"/>
        </w:rPr>
      </w:pPr>
      <w:r w:rsidRPr="004939A9">
        <w:rPr>
          <w:rFonts w:ascii="Times New Roman" w:hAnsi="Times New Roman"/>
          <w:bCs/>
          <w:kern w:val="36"/>
          <w:sz w:val="28"/>
          <w:szCs w:val="28"/>
          <w:lang w:val="uk-UA"/>
        </w:rPr>
        <w:t>навчальних предметів, з яких у 2016/2017 навчальному році</w:t>
      </w:r>
    </w:p>
    <w:p w:rsidR="009E3606" w:rsidRPr="004939A9" w:rsidRDefault="009E3606" w:rsidP="007717B3">
      <w:pPr>
        <w:pStyle w:val="a3"/>
        <w:spacing w:line="240" w:lineRule="auto"/>
        <w:ind w:left="142"/>
        <w:jc w:val="center"/>
        <w:rPr>
          <w:rFonts w:ascii="Times New Roman" w:hAnsi="Times New Roman"/>
          <w:bCs/>
          <w:kern w:val="36"/>
          <w:sz w:val="28"/>
          <w:szCs w:val="28"/>
          <w:lang w:val="uk-UA"/>
        </w:rPr>
      </w:pPr>
      <w:r w:rsidRPr="004939A9">
        <w:rPr>
          <w:rFonts w:ascii="Times New Roman" w:hAnsi="Times New Roman"/>
          <w:bCs/>
          <w:kern w:val="36"/>
          <w:sz w:val="28"/>
          <w:szCs w:val="28"/>
          <w:lang w:val="uk-UA"/>
        </w:rPr>
        <w:t>проводитиметься державна підсумкова атестація випускників</w:t>
      </w:r>
    </w:p>
    <w:p w:rsidR="009E3606" w:rsidRDefault="009E3606" w:rsidP="007717B3">
      <w:pPr>
        <w:pStyle w:val="a3"/>
        <w:spacing w:line="240" w:lineRule="auto"/>
        <w:ind w:left="142"/>
        <w:jc w:val="center"/>
        <w:rPr>
          <w:rFonts w:ascii="Times New Roman" w:hAnsi="Times New Roman"/>
          <w:bCs/>
          <w:kern w:val="36"/>
          <w:sz w:val="28"/>
          <w:szCs w:val="28"/>
          <w:lang w:val="uk-UA"/>
        </w:rPr>
      </w:pPr>
      <w:r w:rsidRPr="004939A9">
        <w:rPr>
          <w:rFonts w:ascii="Times New Roman" w:hAnsi="Times New Roman"/>
          <w:bCs/>
          <w:kern w:val="36"/>
          <w:sz w:val="28"/>
          <w:szCs w:val="28"/>
          <w:lang w:val="uk-UA"/>
        </w:rPr>
        <w:t>загальноосвітніх навчальних закладів III ступеня</w:t>
      </w:r>
      <w:r w:rsidR="00065FEE">
        <w:rPr>
          <w:rFonts w:ascii="Times New Roman" w:hAnsi="Times New Roman"/>
          <w:bCs/>
          <w:kern w:val="36"/>
          <w:sz w:val="28"/>
          <w:szCs w:val="28"/>
          <w:lang w:val="uk-UA"/>
        </w:rPr>
        <w:t xml:space="preserve"> </w:t>
      </w:r>
      <w:r w:rsidR="00065FEE" w:rsidRPr="00065FEE">
        <w:rPr>
          <w:rFonts w:ascii="Times New Roman" w:hAnsi="Times New Roman"/>
          <w:bCs/>
          <w:kern w:val="36"/>
          <w:sz w:val="28"/>
          <w:szCs w:val="28"/>
          <w:highlight w:val="cyan"/>
          <w:lang w:val="uk-UA"/>
        </w:rPr>
        <w:t>(11 клас)</w:t>
      </w:r>
    </w:p>
    <w:p w:rsidR="007717B3" w:rsidRPr="004939A9" w:rsidRDefault="007717B3" w:rsidP="007717B3">
      <w:pPr>
        <w:pStyle w:val="a3"/>
        <w:spacing w:line="240" w:lineRule="auto"/>
        <w:ind w:left="142"/>
        <w:jc w:val="center"/>
        <w:rPr>
          <w:rFonts w:ascii="Times New Roman" w:hAnsi="Times New Roman"/>
          <w:bCs/>
          <w:kern w:val="36"/>
          <w:sz w:val="28"/>
          <w:szCs w:val="28"/>
          <w:lang w:val="uk-UA"/>
        </w:rPr>
      </w:pPr>
    </w:p>
    <w:tbl>
      <w:tblPr>
        <w:tblStyle w:val="aa"/>
        <w:tblW w:w="10098" w:type="dxa"/>
        <w:tblInd w:w="392" w:type="dxa"/>
        <w:tblLook w:val="04A0" w:firstRow="1" w:lastRow="0" w:firstColumn="1" w:lastColumn="0" w:noHBand="0" w:noVBand="1"/>
      </w:tblPr>
      <w:tblGrid>
        <w:gridCol w:w="568"/>
        <w:gridCol w:w="3259"/>
        <w:gridCol w:w="2410"/>
        <w:gridCol w:w="3861"/>
      </w:tblGrid>
      <w:tr w:rsidR="00E2180E" w:rsidRPr="00065FEE" w:rsidTr="00255742">
        <w:tc>
          <w:tcPr>
            <w:tcW w:w="568" w:type="dxa"/>
            <w:shd w:val="clear" w:color="auto" w:fill="D9D9D9" w:themeFill="background1" w:themeFillShade="D9"/>
            <w:vAlign w:val="center"/>
          </w:tcPr>
          <w:p w:rsidR="000C6B4E" w:rsidRPr="00065FEE" w:rsidRDefault="000C6B4E" w:rsidP="00255742">
            <w:pPr>
              <w:pStyle w:val="a3"/>
              <w:spacing w:line="240" w:lineRule="auto"/>
              <w:ind w:left="0"/>
              <w:jc w:val="center"/>
              <w:rPr>
                <w:rFonts w:ascii="Times New Roman" w:hAnsi="Times New Roman"/>
                <w:bCs/>
                <w:kern w:val="36"/>
                <w:sz w:val="24"/>
                <w:szCs w:val="28"/>
                <w:lang w:val="uk-UA"/>
              </w:rPr>
            </w:pPr>
            <w:r w:rsidRPr="00065FEE">
              <w:rPr>
                <w:rFonts w:ascii="Times New Roman" w:hAnsi="Times New Roman"/>
                <w:bCs/>
                <w:kern w:val="36"/>
                <w:sz w:val="24"/>
                <w:szCs w:val="28"/>
                <w:lang w:val="uk-UA"/>
              </w:rPr>
              <w:t>№ з/п</w:t>
            </w:r>
          </w:p>
        </w:tc>
        <w:tc>
          <w:tcPr>
            <w:tcW w:w="3259" w:type="dxa"/>
            <w:shd w:val="clear" w:color="auto" w:fill="D9D9D9" w:themeFill="background1" w:themeFillShade="D9"/>
            <w:vAlign w:val="center"/>
          </w:tcPr>
          <w:p w:rsidR="000C6B4E" w:rsidRPr="00065FEE" w:rsidRDefault="000C6B4E" w:rsidP="00255742">
            <w:pPr>
              <w:pStyle w:val="a3"/>
              <w:spacing w:line="240" w:lineRule="auto"/>
              <w:ind w:left="142"/>
              <w:jc w:val="center"/>
              <w:rPr>
                <w:rFonts w:ascii="Times New Roman" w:hAnsi="Times New Roman"/>
                <w:bCs/>
                <w:kern w:val="36"/>
                <w:sz w:val="24"/>
                <w:szCs w:val="28"/>
                <w:lang w:val="uk-UA"/>
              </w:rPr>
            </w:pPr>
            <w:r w:rsidRPr="00065FEE">
              <w:rPr>
                <w:rFonts w:ascii="Times New Roman" w:hAnsi="Times New Roman"/>
                <w:bCs/>
                <w:kern w:val="36"/>
                <w:sz w:val="24"/>
                <w:szCs w:val="28"/>
                <w:lang w:val="uk-UA"/>
              </w:rPr>
              <w:t>Назва навчального предмета</w:t>
            </w:r>
          </w:p>
        </w:tc>
        <w:tc>
          <w:tcPr>
            <w:tcW w:w="2410" w:type="dxa"/>
            <w:shd w:val="clear" w:color="auto" w:fill="D9D9D9" w:themeFill="background1" w:themeFillShade="D9"/>
            <w:vAlign w:val="center"/>
          </w:tcPr>
          <w:p w:rsidR="000C6B4E" w:rsidRPr="00065FEE" w:rsidRDefault="000C6B4E" w:rsidP="00255742">
            <w:pPr>
              <w:pStyle w:val="a3"/>
              <w:spacing w:line="240" w:lineRule="auto"/>
              <w:ind w:left="142"/>
              <w:jc w:val="center"/>
              <w:rPr>
                <w:rFonts w:ascii="Times New Roman" w:hAnsi="Times New Roman"/>
                <w:bCs/>
                <w:kern w:val="36"/>
                <w:sz w:val="24"/>
                <w:szCs w:val="28"/>
                <w:lang w:val="uk-UA"/>
              </w:rPr>
            </w:pPr>
            <w:r w:rsidRPr="00065FEE">
              <w:rPr>
                <w:rFonts w:ascii="Times New Roman" w:hAnsi="Times New Roman"/>
                <w:bCs/>
                <w:kern w:val="36"/>
                <w:sz w:val="24"/>
                <w:szCs w:val="28"/>
                <w:lang w:val="uk-UA"/>
              </w:rPr>
              <w:t>Форма проведення державної підсумкової атестації **</w:t>
            </w:r>
          </w:p>
        </w:tc>
        <w:tc>
          <w:tcPr>
            <w:tcW w:w="3861" w:type="dxa"/>
            <w:shd w:val="clear" w:color="auto" w:fill="D9D9D9" w:themeFill="background1" w:themeFillShade="D9"/>
            <w:vAlign w:val="center"/>
          </w:tcPr>
          <w:p w:rsidR="000C6B4E" w:rsidRPr="00065FEE" w:rsidRDefault="000C6B4E" w:rsidP="00065FEE">
            <w:pPr>
              <w:pStyle w:val="a3"/>
              <w:spacing w:after="0" w:line="240" w:lineRule="auto"/>
              <w:ind w:left="142"/>
              <w:jc w:val="center"/>
              <w:rPr>
                <w:rFonts w:ascii="Times New Roman" w:hAnsi="Times New Roman"/>
                <w:bCs/>
                <w:kern w:val="36"/>
                <w:sz w:val="24"/>
                <w:szCs w:val="28"/>
                <w:lang w:val="uk-UA"/>
              </w:rPr>
            </w:pPr>
            <w:r w:rsidRPr="00065FEE">
              <w:rPr>
                <w:rFonts w:ascii="Times New Roman" w:hAnsi="Times New Roman"/>
                <w:bCs/>
                <w:kern w:val="36"/>
                <w:sz w:val="24"/>
                <w:szCs w:val="28"/>
                <w:lang w:val="uk-UA"/>
              </w:rPr>
              <w:t>Примітка</w:t>
            </w:r>
          </w:p>
        </w:tc>
      </w:tr>
      <w:tr w:rsidR="00E2180E" w:rsidRPr="004939A9" w:rsidTr="004939A9">
        <w:tc>
          <w:tcPr>
            <w:tcW w:w="568" w:type="dxa"/>
          </w:tcPr>
          <w:p w:rsidR="000C6B4E" w:rsidRPr="004939A9" w:rsidRDefault="000C6B4E" w:rsidP="00E2180E">
            <w:pPr>
              <w:pStyle w:val="a3"/>
              <w:spacing w:line="240" w:lineRule="auto"/>
              <w:ind w:left="0"/>
              <w:rPr>
                <w:rFonts w:ascii="Times New Roman" w:hAnsi="Times New Roman"/>
                <w:bCs/>
                <w:kern w:val="36"/>
                <w:sz w:val="28"/>
                <w:szCs w:val="28"/>
                <w:lang w:val="uk-UA"/>
              </w:rPr>
            </w:pPr>
            <w:r w:rsidRPr="004939A9">
              <w:rPr>
                <w:rFonts w:ascii="Times New Roman" w:hAnsi="Times New Roman"/>
                <w:bCs/>
                <w:kern w:val="36"/>
                <w:sz w:val="28"/>
                <w:szCs w:val="28"/>
                <w:lang w:val="uk-UA"/>
              </w:rPr>
              <w:t>1.</w:t>
            </w:r>
          </w:p>
        </w:tc>
        <w:tc>
          <w:tcPr>
            <w:tcW w:w="3259" w:type="dxa"/>
          </w:tcPr>
          <w:p w:rsidR="000C6B4E" w:rsidRPr="004939A9" w:rsidRDefault="000C6B4E" w:rsidP="00E2180E">
            <w:pPr>
              <w:pStyle w:val="a3"/>
              <w:spacing w:line="240" w:lineRule="auto"/>
              <w:ind w:left="-55"/>
              <w:rPr>
                <w:rFonts w:ascii="Times New Roman" w:hAnsi="Times New Roman"/>
                <w:bCs/>
                <w:kern w:val="36"/>
                <w:sz w:val="28"/>
                <w:szCs w:val="28"/>
                <w:lang w:val="uk-UA"/>
              </w:rPr>
            </w:pPr>
            <w:r w:rsidRPr="004939A9">
              <w:rPr>
                <w:rFonts w:ascii="Times New Roman" w:hAnsi="Times New Roman"/>
                <w:bCs/>
                <w:kern w:val="36"/>
                <w:sz w:val="28"/>
                <w:szCs w:val="28"/>
                <w:lang w:val="uk-UA"/>
              </w:rPr>
              <w:t>Українська мова</w:t>
            </w:r>
          </w:p>
          <w:p w:rsidR="000C6B4E" w:rsidRPr="004939A9" w:rsidRDefault="000C6B4E" w:rsidP="00E2180E">
            <w:pPr>
              <w:pStyle w:val="a3"/>
              <w:spacing w:line="240" w:lineRule="auto"/>
              <w:ind w:left="-55"/>
              <w:rPr>
                <w:rFonts w:ascii="Times New Roman" w:hAnsi="Times New Roman"/>
                <w:bCs/>
                <w:kern w:val="36"/>
                <w:sz w:val="28"/>
                <w:szCs w:val="28"/>
                <w:lang w:val="uk-UA"/>
              </w:rPr>
            </w:pPr>
          </w:p>
        </w:tc>
        <w:tc>
          <w:tcPr>
            <w:tcW w:w="2410" w:type="dxa"/>
          </w:tcPr>
          <w:p w:rsidR="000C6B4E" w:rsidRPr="004939A9" w:rsidRDefault="000C6B4E" w:rsidP="00E2180E">
            <w:pPr>
              <w:pStyle w:val="a3"/>
              <w:spacing w:line="240" w:lineRule="auto"/>
              <w:ind w:left="-108"/>
              <w:rPr>
                <w:rFonts w:ascii="Times New Roman" w:hAnsi="Times New Roman"/>
                <w:bCs/>
                <w:kern w:val="36"/>
                <w:sz w:val="28"/>
                <w:szCs w:val="28"/>
                <w:lang w:val="uk-UA"/>
              </w:rPr>
            </w:pPr>
            <w:r w:rsidRPr="004939A9">
              <w:rPr>
                <w:rFonts w:ascii="Times New Roman" w:hAnsi="Times New Roman"/>
                <w:bCs/>
                <w:kern w:val="36"/>
                <w:sz w:val="28"/>
                <w:szCs w:val="28"/>
                <w:lang w:val="uk-UA"/>
              </w:rPr>
              <w:t>У формі зовнішнього незалежного оцінювання</w:t>
            </w:r>
          </w:p>
        </w:tc>
        <w:tc>
          <w:tcPr>
            <w:tcW w:w="3861" w:type="dxa"/>
          </w:tcPr>
          <w:p w:rsidR="000C6B4E" w:rsidRPr="004939A9" w:rsidRDefault="000C6B4E" w:rsidP="00E2180E">
            <w:pPr>
              <w:pStyle w:val="a3"/>
              <w:spacing w:line="240" w:lineRule="auto"/>
              <w:ind w:left="0"/>
              <w:rPr>
                <w:rFonts w:ascii="Times New Roman" w:hAnsi="Times New Roman"/>
                <w:bCs/>
                <w:kern w:val="36"/>
                <w:sz w:val="28"/>
                <w:szCs w:val="28"/>
                <w:lang w:val="uk-UA"/>
              </w:rPr>
            </w:pPr>
          </w:p>
        </w:tc>
      </w:tr>
      <w:tr w:rsidR="00E2180E" w:rsidRPr="004939A9" w:rsidTr="004939A9">
        <w:trPr>
          <w:trHeight w:val="323"/>
        </w:trPr>
        <w:tc>
          <w:tcPr>
            <w:tcW w:w="568" w:type="dxa"/>
            <w:vMerge w:val="restart"/>
          </w:tcPr>
          <w:p w:rsidR="00E2180E" w:rsidRPr="004939A9" w:rsidRDefault="00E2180E" w:rsidP="00E2180E">
            <w:pPr>
              <w:pStyle w:val="a3"/>
              <w:spacing w:line="240" w:lineRule="auto"/>
              <w:ind w:left="0"/>
              <w:rPr>
                <w:rFonts w:ascii="Times New Roman" w:hAnsi="Times New Roman"/>
                <w:bCs/>
                <w:kern w:val="36"/>
                <w:sz w:val="28"/>
                <w:szCs w:val="28"/>
                <w:lang w:val="uk-UA"/>
              </w:rPr>
            </w:pPr>
            <w:r w:rsidRPr="004939A9">
              <w:rPr>
                <w:rFonts w:ascii="Times New Roman" w:hAnsi="Times New Roman"/>
                <w:bCs/>
                <w:kern w:val="36"/>
                <w:sz w:val="28"/>
                <w:szCs w:val="28"/>
                <w:lang w:val="uk-UA"/>
              </w:rPr>
              <w:t>2.</w:t>
            </w:r>
          </w:p>
        </w:tc>
        <w:tc>
          <w:tcPr>
            <w:tcW w:w="3259" w:type="dxa"/>
          </w:tcPr>
          <w:p w:rsidR="00E2180E" w:rsidRPr="004939A9" w:rsidRDefault="00E2180E" w:rsidP="00E2180E">
            <w:pPr>
              <w:pStyle w:val="a3"/>
              <w:spacing w:line="240" w:lineRule="auto"/>
              <w:ind w:left="-55"/>
              <w:rPr>
                <w:rFonts w:ascii="Times New Roman" w:hAnsi="Times New Roman"/>
                <w:bCs/>
                <w:kern w:val="36"/>
                <w:sz w:val="28"/>
                <w:szCs w:val="28"/>
                <w:lang w:val="uk-UA"/>
              </w:rPr>
            </w:pPr>
            <w:r w:rsidRPr="004939A9">
              <w:rPr>
                <w:rFonts w:ascii="Times New Roman" w:hAnsi="Times New Roman"/>
                <w:bCs/>
                <w:kern w:val="36"/>
                <w:sz w:val="28"/>
                <w:szCs w:val="28"/>
                <w:lang w:val="uk-UA"/>
              </w:rPr>
              <w:t>Математика</w:t>
            </w:r>
          </w:p>
        </w:tc>
        <w:tc>
          <w:tcPr>
            <w:tcW w:w="2410" w:type="dxa"/>
            <w:vMerge w:val="restart"/>
          </w:tcPr>
          <w:p w:rsidR="00E2180E" w:rsidRPr="004939A9" w:rsidRDefault="00E2180E" w:rsidP="00E2180E">
            <w:pPr>
              <w:pStyle w:val="a3"/>
              <w:spacing w:line="240" w:lineRule="auto"/>
              <w:ind w:left="-108"/>
              <w:rPr>
                <w:rFonts w:ascii="Times New Roman" w:hAnsi="Times New Roman"/>
                <w:bCs/>
                <w:kern w:val="36"/>
                <w:sz w:val="28"/>
                <w:szCs w:val="28"/>
                <w:lang w:val="uk-UA"/>
              </w:rPr>
            </w:pPr>
            <w:r w:rsidRPr="004939A9">
              <w:rPr>
                <w:rFonts w:ascii="Times New Roman" w:hAnsi="Times New Roman"/>
                <w:bCs/>
                <w:kern w:val="36"/>
                <w:sz w:val="28"/>
                <w:szCs w:val="28"/>
                <w:lang w:val="uk-UA"/>
              </w:rPr>
              <w:t>У формі зовнішнього незалежного оцінювання</w:t>
            </w:r>
          </w:p>
        </w:tc>
        <w:tc>
          <w:tcPr>
            <w:tcW w:w="3861" w:type="dxa"/>
            <w:vMerge w:val="restart"/>
          </w:tcPr>
          <w:p w:rsidR="00E2180E" w:rsidRPr="004939A9" w:rsidRDefault="00E2180E" w:rsidP="00E2180E">
            <w:pPr>
              <w:pStyle w:val="a3"/>
              <w:spacing w:after="0" w:line="240" w:lineRule="auto"/>
              <w:ind w:left="-108"/>
              <w:rPr>
                <w:rFonts w:ascii="Times New Roman" w:hAnsi="Times New Roman"/>
                <w:bCs/>
                <w:kern w:val="36"/>
                <w:sz w:val="28"/>
                <w:szCs w:val="28"/>
                <w:lang w:val="uk-UA"/>
              </w:rPr>
            </w:pPr>
            <w:r w:rsidRPr="004939A9">
              <w:rPr>
                <w:rFonts w:ascii="Times New Roman" w:hAnsi="Times New Roman"/>
                <w:bCs/>
                <w:kern w:val="36"/>
                <w:sz w:val="28"/>
                <w:szCs w:val="28"/>
                <w:lang w:val="uk-UA"/>
              </w:rPr>
              <w:t>Випускники мають право обрати один із зазначених предметів незалежно від профілю навчального закладу</w:t>
            </w:r>
          </w:p>
        </w:tc>
      </w:tr>
      <w:tr w:rsidR="00E2180E" w:rsidRPr="004939A9" w:rsidTr="004939A9">
        <w:tc>
          <w:tcPr>
            <w:tcW w:w="568"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c>
          <w:tcPr>
            <w:tcW w:w="3259" w:type="dxa"/>
          </w:tcPr>
          <w:p w:rsidR="00E2180E" w:rsidRPr="004939A9" w:rsidRDefault="00E2180E" w:rsidP="00E2180E">
            <w:pPr>
              <w:pStyle w:val="a3"/>
              <w:spacing w:after="0" w:line="240" w:lineRule="auto"/>
              <w:ind w:left="-57"/>
              <w:rPr>
                <w:rFonts w:ascii="Times New Roman" w:hAnsi="Times New Roman"/>
                <w:bCs/>
                <w:kern w:val="36"/>
                <w:sz w:val="28"/>
                <w:szCs w:val="28"/>
                <w:lang w:val="uk-UA"/>
              </w:rPr>
            </w:pPr>
            <w:r w:rsidRPr="004939A9">
              <w:rPr>
                <w:rFonts w:ascii="Times New Roman" w:hAnsi="Times New Roman"/>
                <w:bCs/>
                <w:kern w:val="36"/>
                <w:sz w:val="28"/>
                <w:szCs w:val="28"/>
                <w:lang w:val="uk-UA"/>
              </w:rPr>
              <w:t>Історія України (період XX – початок XXI століття)</w:t>
            </w:r>
          </w:p>
        </w:tc>
        <w:tc>
          <w:tcPr>
            <w:tcW w:w="2410" w:type="dxa"/>
            <w:vMerge/>
          </w:tcPr>
          <w:p w:rsidR="00E2180E" w:rsidRPr="004939A9" w:rsidRDefault="00E2180E" w:rsidP="00E2180E">
            <w:pPr>
              <w:pStyle w:val="a3"/>
              <w:spacing w:line="240" w:lineRule="auto"/>
              <w:ind w:left="-108"/>
              <w:rPr>
                <w:rFonts w:ascii="Times New Roman" w:hAnsi="Times New Roman"/>
                <w:bCs/>
                <w:kern w:val="36"/>
                <w:sz w:val="28"/>
                <w:szCs w:val="28"/>
                <w:lang w:val="uk-UA"/>
              </w:rPr>
            </w:pPr>
          </w:p>
        </w:tc>
        <w:tc>
          <w:tcPr>
            <w:tcW w:w="3861" w:type="dxa"/>
            <w:vMerge/>
          </w:tcPr>
          <w:p w:rsidR="00E2180E" w:rsidRPr="004939A9" w:rsidRDefault="00E2180E" w:rsidP="00E2180E">
            <w:pPr>
              <w:pStyle w:val="a3"/>
              <w:spacing w:line="240" w:lineRule="auto"/>
              <w:ind w:left="-108"/>
              <w:rPr>
                <w:rFonts w:ascii="Times New Roman" w:hAnsi="Times New Roman"/>
                <w:bCs/>
                <w:kern w:val="36"/>
                <w:sz w:val="28"/>
                <w:szCs w:val="28"/>
                <w:lang w:val="uk-UA"/>
              </w:rPr>
            </w:pPr>
          </w:p>
        </w:tc>
      </w:tr>
      <w:tr w:rsidR="00E2180E" w:rsidRPr="004939A9" w:rsidTr="004939A9">
        <w:tc>
          <w:tcPr>
            <w:tcW w:w="568" w:type="dxa"/>
            <w:vMerge w:val="restart"/>
          </w:tcPr>
          <w:p w:rsidR="00E2180E" w:rsidRPr="004939A9" w:rsidRDefault="00E2180E" w:rsidP="00E2180E">
            <w:pPr>
              <w:pStyle w:val="a3"/>
              <w:spacing w:line="240" w:lineRule="auto"/>
              <w:ind w:left="0"/>
              <w:rPr>
                <w:rFonts w:ascii="Times New Roman" w:hAnsi="Times New Roman"/>
                <w:bCs/>
                <w:kern w:val="36"/>
                <w:sz w:val="28"/>
                <w:szCs w:val="28"/>
                <w:lang w:val="uk-UA"/>
              </w:rPr>
            </w:pPr>
            <w:r w:rsidRPr="004939A9">
              <w:rPr>
                <w:rFonts w:ascii="Times New Roman" w:hAnsi="Times New Roman"/>
                <w:bCs/>
                <w:kern w:val="36"/>
                <w:sz w:val="28"/>
                <w:szCs w:val="28"/>
                <w:lang w:val="uk-UA"/>
              </w:rPr>
              <w:t>3.</w:t>
            </w:r>
          </w:p>
        </w:tc>
        <w:tc>
          <w:tcPr>
            <w:tcW w:w="3259" w:type="dxa"/>
          </w:tcPr>
          <w:p w:rsidR="00E2180E" w:rsidRPr="004939A9" w:rsidRDefault="00E2180E" w:rsidP="00E2180E">
            <w:pPr>
              <w:pStyle w:val="a3"/>
              <w:spacing w:line="240" w:lineRule="auto"/>
              <w:ind w:left="-55"/>
              <w:rPr>
                <w:rFonts w:ascii="Times New Roman" w:hAnsi="Times New Roman"/>
                <w:bCs/>
                <w:kern w:val="36"/>
                <w:sz w:val="28"/>
                <w:szCs w:val="28"/>
                <w:lang w:val="uk-UA"/>
              </w:rPr>
            </w:pPr>
            <w:r w:rsidRPr="004939A9">
              <w:rPr>
                <w:rFonts w:ascii="Times New Roman" w:hAnsi="Times New Roman"/>
                <w:bCs/>
                <w:kern w:val="36"/>
                <w:sz w:val="28"/>
                <w:szCs w:val="28"/>
                <w:lang w:val="uk-UA"/>
              </w:rPr>
              <w:t>Українська література</w:t>
            </w:r>
          </w:p>
        </w:tc>
        <w:tc>
          <w:tcPr>
            <w:tcW w:w="2410" w:type="dxa"/>
            <w:vMerge w:val="restart"/>
          </w:tcPr>
          <w:p w:rsidR="00E2180E" w:rsidRPr="00065FEE" w:rsidRDefault="00E2180E" w:rsidP="00E2180E">
            <w:pPr>
              <w:pStyle w:val="a3"/>
              <w:spacing w:line="240" w:lineRule="auto"/>
              <w:ind w:left="-108"/>
              <w:rPr>
                <w:rFonts w:ascii="Times New Roman" w:hAnsi="Times New Roman"/>
                <w:bCs/>
                <w:kern w:val="36"/>
                <w:sz w:val="28"/>
                <w:szCs w:val="28"/>
                <w:highlight w:val="cyan"/>
                <w:lang w:val="uk-UA"/>
              </w:rPr>
            </w:pPr>
            <w:r w:rsidRPr="00065FEE">
              <w:rPr>
                <w:rFonts w:ascii="Times New Roman" w:hAnsi="Times New Roman"/>
                <w:bCs/>
                <w:kern w:val="36"/>
                <w:sz w:val="28"/>
                <w:szCs w:val="28"/>
                <w:highlight w:val="cyan"/>
                <w:lang w:val="uk-UA"/>
              </w:rPr>
              <w:t>У формі зовнішнього незалежного оцінювання</w:t>
            </w:r>
          </w:p>
        </w:tc>
        <w:tc>
          <w:tcPr>
            <w:tcW w:w="3861" w:type="dxa"/>
            <w:vMerge w:val="restart"/>
          </w:tcPr>
          <w:p w:rsidR="00E2180E" w:rsidRPr="00065FEE" w:rsidRDefault="00E2180E" w:rsidP="00E2180E">
            <w:pPr>
              <w:pStyle w:val="a3"/>
              <w:spacing w:line="240" w:lineRule="auto"/>
              <w:ind w:left="-108"/>
              <w:rPr>
                <w:rFonts w:ascii="Times New Roman" w:hAnsi="Times New Roman"/>
                <w:bCs/>
                <w:kern w:val="36"/>
                <w:sz w:val="28"/>
                <w:szCs w:val="28"/>
                <w:highlight w:val="cyan"/>
                <w:lang w:val="uk-UA"/>
              </w:rPr>
            </w:pPr>
            <w:r w:rsidRPr="00065FEE">
              <w:rPr>
                <w:rFonts w:ascii="Times New Roman" w:hAnsi="Times New Roman"/>
                <w:bCs/>
                <w:kern w:val="36"/>
                <w:sz w:val="28"/>
                <w:szCs w:val="28"/>
                <w:highlight w:val="cyan"/>
                <w:lang w:val="uk-UA"/>
              </w:rPr>
              <w:t>Випускники проходять ДПА з одного з зазначених предметів за власним вибором</w:t>
            </w:r>
          </w:p>
        </w:tc>
      </w:tr>
      <w:tr w:rsidR="00E2180E" w:rsidRPr="004939A9" w:rsidTr="004939A9">
        <w:tc>
          <w:tcPr>
            <w:tcW w:w="568"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c>
          <w:tcPr>
            <w:tcW w:w="3259" w:type="dxa"/>
          </w:tcPr>
          <w:p w:rsidR="00E2180E" w:rsidRPr="004939A9" w:rsidRDefault="00E2180E" w:rsidP="00E2180E">
            <w:pPr>
              <w:pStyle w:val="a3"/>
              <w:spacing w:line="240" w:lineRule="auto"/>
              <w:ind w:left="-55"/>
              <w:rPr>
                <w:rFonts w:ascii="Times New Roman" w:hAnsi="Times New Roman"/>
                <w:bCs/>
                <w:kern w:val="36"/>
                <w:sz w:val="28"/>
                <w:szCs w:val="28"/>
                <w:lang w:val="uk-UA"/>
              </w:rPr>
            </w:pPr>
            <w:r w:rsidRPr="004939A9">
              <w:rPr>
                <w:rFonts w:ascii="Times New Roman" w:hAnsi="Times New Roman"/>
                <w:bCs/>
                <w:kern w:val="36"/>
                <w:sz w:val="28"/>
                <w:szCs w:val="28"/>
                <w:lang w:val="uk-UA"/>
              </w:rPr>
              <w:t>Іноземна мова</w:t>
            </w:r>
          </w:p>
        </w:tc>
        <w:tc>
          <w:tcPr>
            <w:tcW w:w="2410"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c>
          <w:tcPr>
            <w:tcW w:w="3861"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r>
      <w:tr w:rsidR="00E2180E" w:rsidRPr="004939A9" w:rsidTr="004939A9">
        <w:tc>
          <w:tcPr>
            <w:tcW w:w="568"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c>
          <w:tcPr>
            <w:tcW w:w="3259" w:type="dxa"/>
          </w:tcPr>
          <w:p w:rsidR="00E2180E" w:rsidRPr="004939A9" w:rsidRDefault="00E2180E" w:rsidP="00150A56">
            <w:pPr>
              <w:pStyle w:val="a3"/>
              <w:spacing w:after="0" w:line="240" w:lineRule="auto"/>
              <w:ind w:left="-57"/>
              <w:rPr>
                <w:rFonts w:ascii="Times New Roman" w:hAnsi="Times New Roman"/>
                <w:bCs/>
                <w:kern w:val="36"/>
                <w:sz w:val="28"/>
                <w:szCs w:val="28"/>
                <w:lang w:val="uk-UA"/>
              </w:rPr>
            </w:pPr>
            <w:r w:rsidRPr="004939A9">
              <w:rPr>
                <w:rFonts w:ascii="Times New Roman" w:hAnsi="Times New Roman"/>
                <w:bCs/>
                <w:kern w:val="36"/>
                <w:sz w:val="28"/>
                <w:szCs w:val="28"/>
                <w:lang w:val="uk-UA"/>
              </w:rPr>
              <w:t>Історія України (період XX – початок XXI століття)</w:t>
            </w:r>
          </w:p>
        </w:tc>
        <w:tc>
          <w:tcPr>
            <w:tcW w:w="2410"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c>
          <w:tcPr>
            <w:tcW w:w="3861"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r>
      <w:tr w:rsidR="00E2180E" w:rsidRPr="004939A9" w:rsidTr="004939A9">
        <w:tc>
          <w:tcPr>
            <w:tcW w:w="568"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c>
          <w:tcPr>
            <w:tcW w:w="3259" w:type="dxa"/>
          </w:tcPr>
          <w:p w:rsidR="00E2180E" w:rsidRPr="004939A9" w:rsidRDefault="00E2180E" w:rsidP="00E2180E">
            <w:pPr>
              <w:pStyle w:val="a3"/>
              <w:spacing w:line="240" w:lineRule="auto"/>
              <w:ind w:left="-55"/>
              <w:rPr>
                <w:rFonts w:ascii="Times New Roman" w:hAnsi="Times New Roman"/>
                <w:bCs/>
                <w:kern w:val="36"/>
                <w:sz w:val="28"/>
                <w:szCs w:val="28"/>
                <w:lang w:val="uk-UA"/>
              </w:rPr>
            </w:pPr>
            <w:r w:rsidRPr="004939A9">
              <w:rPr>
                <w:rFonts w:ascii="Times New Roman" w:hAnsi="Times New Roman"/>
                <w:bCs/>
                <w:kern w:val="36"/>
                <w:sz w:val="28"/>
                <w:szCs w:val="28"/>
                <w:lang w:val="uk-UA"/>
              </w:rPr>
              <w:t>Математика</w:t>
            </w:r>
          </w:p>
        </w:tc>
        <w:tc>
          <w:tcPr>
            <w:tcW w:w="2410"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c>
          <w:tcPr>
            <w:tcW w:w="3861"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r>
      <w:tr w:rsidR="00E2180E" w:rsidRPr="004939A9" w:rsidTr="004939A9">
        <w:tc>
          <w:tcPr>
            <w:tcW w:w="568"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c>
          <w:tcPr>
            <w:tcW w:w="3259" w:type="dxa"/>
          </w:tcPr>
          <w:p w:rsidR="00E2180E" w:rsidRPr="004939A9" w:rsidRDefault="00E2180E" w:rsidP="00E2180E">
            <w:pPr>
              <w:pStyle w:val="a3"/>
              <w:spacing w:line="240" w:lineRule="auto"/>
              <w:ind w:left="-55"/>
              <w:rPr>
                <w:rFonts w:ascii="Times New Roman" w:hAnsi="Times New Roman"/>
                <w:bCs/>
                <w:kern w:val="36"/>
                <w:sz w:val="28"/>
                <w:szCs w:val="28"/>
                <w:lang w:val="uk-UA"/>
              </w:rPr>
            </w:pPr>
            <w:r w:rsidRPr="004939A9">
              <w:rPr>
                <w:rFonts w:ascii="Times New Roman" w:hAnsi="Times New Roman"/>
                <w:bCs/>
                <w:kern w:val="36"/>
                <w:sz w:val="28"/>
                <w:szCs w:val="28"/>
                <w:lang w:val="uk-UA"/>
              </w:rPr>
              <w:t>Біологія</w:t>
            </w:r>
          </w:p>
        </w:tc>
        <w:tc>
          <w:tcPr>
            <w:tcW w:w="2410"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c>
          <w:tcPr>
            <w:tcW w:w="3861"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r>
      <w:tr w:rsidR="00E2180E" w:rsidRPr="004939A9" w:rsidTr="004939A9">
        <w:tc>
          <w:tcPr>
            <w:tcW w:w="568"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c>
          <w:tcPr>
            <w:tcW w:w="3259" w:type="dxa"/>
          </w:tcPr>
          <w:p w:rsidR="00E2180E" w:rsidRPr="004939A9" w:rsidRDefault="00E2180E" w:rsidP="00E2180E">
            <w:pPr>
              <w:pStyle w:val="a3"/>
              <w:spacing w:line="240" w:lineRule="auto"/>
              <w:ind w:left="-55"/>
              <w:rPr>
                <w:rFonts w:ascii="Times New Roman" w:hAnsi="Times New Roman"/>
                <w:bCs/>
                <w:kern w:val="36"/>
                <w:sz w:val="28"/>
                <w:szCs w:val="28"/>
                <w:lang w:val="uk-UA"/>
              </w:rPr>
            </w:pPr>
            <w:r w:rsidRPr="004939A9">
              <w:rPr>
                <w:rFonts w:ascii="Times New Roman" w:hAnsi="Times New Roman"/>
                <w:bCs/>
                <w:kern w:val="36"/>
                <w:sz w:val="28"/>
                <w:szCs w:val="28"/>
                <w:lang w:val="uk-UA"/>
              </w:rPr>
              <w:t>Географія</w:t>
            </w:r>
          </w:p>
        </w:tc>
        <w:tc>
          <w:tcPr>
            <w:tcW w:w="2410"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c>
          <w:tcPr>
            <w:tcW w:w="3861"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r>
      <w:tr w:rsidR="00E2180E" w:rsidRPr="004939A9" w:rsidTr="007717B3">
        <w:tc>
          <w:tcPr>
            <w:tcW w:w="568"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c>
          <w:tcPr>
            <w:tcW w:w="3259" w:type="dxa"/>
            <w:shd w:val="clear" w:color="auto" w:fill="auto"/>
          </w:tcPr>
          <w:p w:rsidR="00E2180E" w:rsidRPr="004939A9" w:rsidRDefault="00E2180E" w:rsidP="00E2180E">
            <w:pPr>
              <w:pStyle w:val="a3"/>
              <w:spacing w:line="240" w:lineRule="auto"/>
              <w:ind w:left="-55"/>
              <w:rPr>
                <w:rFonts w:ascii="Times New Roman" w:hAnsi="Times New Roman"/>
                <w:bCs/>
                <w:kern w:val="36"/>
                <w:sz w:val="28"/>
                <w:szCs w:val="28"/>
                <w:lang w:val="uk-UA"/>
              </w:rPr>
            </w:pPr>
            <w:r w:rsidRPr="007717B3">
              <w:rPr>
                <w:rFonts w:ascii="Times New Roman" w:hAnsi="Times New Roman"/>
                <w:bCs/>
                <w:kern w:val="36"/>
                <w:sz w:val="28"/>
                <w:szCs w:val="28"/>
                <w:highlight w:val="cyan"/>
                <w:lang w:val="uk-UA"/>
              </w:rPr>
              <w:t>Фізика</w:t>
            </w:r>
          </w:p>
        </w:tc>
        <w:tc>
          <w:tcPr>
            <w:tcW w:w="2410"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c>
          <w:tcPr>
            <w:tcW w:w="3861"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r>
      <w:tr w:rsidR="00E2180E" w:rsidRPr="004939A9" w:rsidTr="004939A9">
        <w:trPr>
          <w:trHeight w:val="364"/>
        </w:trPr>
        <w:tc>
          <w:tcPr>
            <w:tcW w:w="568"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c>
          <w:tcPr>
            <w:tcW w:w="3259" w:type="dxa"/>
          </w:tcPr>
          <w:p w:rsidR="00E2180E" w:rsidRPr="004939A9" w:rsidRDefault="00E2180E" w:rsidP="00E2180E">
            <w:pPr>
              <w:pStyle w:val="a3"/>
              <w:spacing w:line="240" w:lineRule="auto"/>
              <w:ind w:left="-55"/>
              <w:rPr>
                <w:rFonts w:ascii="Times New Roman" w:hAnsi="Times New Roman"/>
                <w:bCs/>
                <w:kern w:val="36"/>
                <w:sz w:val="28"/>
                <w:szCs w:val="28"/>
                <w:lang w:val="uk-UA"/>
              </w:rPr>
            </w:pPr>
            <w:r w:rsidRPr="004939A9">
              <w:rPr>
                <w:rFonts w:ascii="Times New Roman" w:hAnsi="Times New Roman"/>
                <w:bCs/>
                <w:kern w:val="36"/>
                <w:sz w:val="28"/>
                <w:szCs w:val="28"/>
                <w:lang w:val="uk-UA"/>
              </w:rPr>
              <w:t>Хімія</w:t>
            </w:r>
          </w:p>
        </w:tc>
        <w:tc>
          <w:tcPr>
            <w:tcW w:w="2410"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c>
          <w:tcPr>
            <w:tcW w:w="3861"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r>
      <w:tr w:rsidR="00E2180E" w:rsidRPr="004939A9" w:rsidTr="004939A9">
        <w:trPr>
          <w:trHeight w:val="1080"/>
        </w:trPr>
        <w:tc>
          <w:tcPr>
            <w:tcW w:w="568" w:type="dxa"/>
          </w:tcPr>
          <w:p w:rsidR="00E2180E" w:rsidRPr="004939A9" w:rsidRDefault="00E2180E" w:rsidP="00E2180E">
            <w:pPr>
              <w:spacing w:line="240" w:lineRule="auto"/>
              <w:rPr>
                <w:rFonts w:ascii="Times New Roman" w:hAnsi="Times New Roman"/>
                <w:bCs/>
                <w:kern w:val="36"/>
                <w:sz w:val="28"/>
                <w:szCs w:val="28"/>
                <w:lang w:val="uk-UA"/>
              </w:rPr>
            </w:pPr>
            <w:r w:rsidRPr="004939A9">
              <w:rPr>
                <w:rFonts w:ascii="Times New Roman" w:hAnsi="Times New Roman"/>
                <w:bCs/>
                <w:kern w:val="36"/>
                <w:sz w:val="28"/>
                <w:szCs w:val="28"/>
                <w:lang w:val="uk-UA"/>
              </w:rPr>
              <w:t>4.*</w:t>
            </w:r>
          </w:p>
          <w:p w:rsidR="00E2180E" w:rsidRPr="004939A9" w:rsidRDefault="00E2180E" w:rsidP="00E2180E">
            <w:pPr>
              <w:pStyle w:val="a3"/>
              <w:spacing w:line="240" w:lineRule="auto"/>
              <w:ind w:left="0"/>
              <w:rPr>
                <w:rFonts w:ascii="Times New Roman" w:hAnsi="Times New Roman"/>
                <w:bCs/>
                <w:kern w:val="36"/>
                <w:sz w:val="28"/>
                <w:szCs w:val="28"/>
                <w:lang w:val="uk-UA"/>
              </w:rPr>
            </w:pPr>
          </w:p>
        </w:tc>
        <w:tc>
          <w:tcPr>
            <w:tcW w:w="3259" w:type="dxa"/>
          </w:tcPr>
          <w:p w:rsidR="00E2180E" w:rsidRPr="004939A9" w:rsidRDefault="00E2180E" w:rsidP="00E2180E">
            <w:pPr>
              <w:pStyle w:val="a3"/>
              <w:spacing w:after="0" w:line="240" w:lineRule="auto"/>
              <w:ind w:left="-108"/>
              <w:rPr>
                <w:rFonts w:ascii="Times New Roman" w:hAnsi="Times New Roman"/>
                <w:bCs/>
                <w:kern w:val="36"/>
                <w:sz w:val="28"/>
                <w:szCs w:val="28"/>
                <w:lang w:val="uk-UA"/>
              </w:rPr>
            </w:pPr>
            <w:r w:rsidRPr="004939A9">
              <w:rPr>
                <w:rFonts w:ascii="Times New Roman" w:hAnsi="Times New Roman"/>
                <w:bCs/>
                <w:kern w:val="36"/>
                <w:sz w:val="28"/>
                <w:szCs w:val="28"/>
                <w:lang w:val="uk-UA"/>
              </w:rPr>
              <w:t>Мова національної меншини</w:t>
            </w:r>
          </w:p>
        </w:tc>
        <w:tc>
          <w:tcPr>
            <w:tcW w:w="2410" w:type="dxa"/>
          </w:tcPr>
          <w:p w:rsidR="00E2180E" w:rsidRPr="004939A9" w:rsidRDefault="00E2180E" w:rsidP="00E2180E">
            <w:pPr>
              <w:pStyle w:val="a3"/>
              <w:spacing w:after="0" w:line="240" w:lineRule="auto"/>
              <w:ind w:left="-19"/>
              <w:rPr>
                <w:rFonts w:ascii="Times New Roman" w:hAnsi="Times New Roman"/>
                <w:bCs/>
                <w:kern w:val="36"/>
                <w:sz w:val="28"/>
                <w:szCs w:val="28"/>
                <w:lang w:val="uk-UA"/>
              </w:rPr>
            </w:pPr>
            <w:r w:rsidRPr="004939A9">
              <w:rPr>
                <w:rFonts w:ascii="Times New Roman" w:hAnsi="Times New Roman"/>
                <w:bCs/>
                <w:kern w:val="36"/>
                <w:sz w:val="28"/>
                <w:szCs w:val="28"/>
                <w:lang w:val="uk-UA"/>
              </w:rPr>
              <w:t>У навчальному закладі</w:t>
            </w:r>
          </w:p>
        </w:tc>
        <w:tc>
          <w:tcPr>
            <w:tcW w:w="3861" w:type="dxa"/>
          </w:tcPr>
          <w:p w:rsidR="00E2180E" w:rsidRPr="004939A9" w:rsidRDefault="00E2180E" w:rsidP="00E2180E">
            <w:pPr>
              <w:pStyle w:val="a3"/>
              <w:spacing w:after="0" w:line="240" w:lineRule="auto"/>
              <w:ind w:left="-108" w:right="-108"/>
              <w:rPr>
                <w:rFonts w:ascii="Times New Roman" w:hAnsi="Times New Roman"/>
                <w:bCs/>
                <w:kern w:val="36"/>
                <w:sz w:val="28"/>
                <w:szCs w:val="28"/>
                <w:lang w:val="uk-UA"/>
              </w:rPr>
            </w:pPr>
            <w:r w:rsidRPr="004939A9">
              <w:rPr>
                <w:rFonts w:ascii="Times New Roman" w:hAnsi="Times New Roman"/>
                <w:bCs/>
                <w:kern w:val="36"/>
                <w:sz w:val="28"/>
                <w:szCs w:val="28"/>
                <w:lang w:val="uk-UA"/>
              </w:rPr>
              <w:t>ДПА з цього предмета не обов'язкова, випускники проходять її за бажанням</w:t>
            </w:r>
          </w:p>
        </w:tc>
      </w:tr>
    </w:tbl>
    <w:p w:rsidR="00065FEE" w:rsidRDefault="00065FEE">
      <w:pPr>
        <w:spacing w:after="0" w:line="240" w:lineRule="auto"/>
        <w:ind w:firstLine="720"/>
        <w:jc w:val="both"/>
        <w:rPr>
          <w:rFonts w:ascii="Times New Roman" w:hAnsi="Times New Roman"/>
          <w:bCs/>
          <w:kern w:val="36"/>
          <w:sz w:val="28"/>
          <w:szCs w:val="28"/>
          <w:lang w:val="uk-UA"/>
        </w:rPr>
      </w:pPr>
      <w:r>
        <w:rPr>
          <w:rFonts w:ascii="Times New Roman" w:hAnsi="Times New Roman"/>
          <w:bCs/>
          <w:kern w:val="36"/>
          <w:sz w:val="28"/>
          <w:szCs w:val="28"/>
          <w:lang w:val="uk-UA"/>
        </w:rPr>
        <w:br w:type="page"/>
      </w:r>
    </w:p>
    <w:p w:rsidR="00B445C8" w:rsidRPr="004939A9" w:rsidRDefault="00E54611" w:rsidP="00913BAF">
      <w:pPr>
        <w:pStyle w:val="a3"/>
        <w:spacing w:after="0" w:line="240" w:lineRule="auto"/>
        <w:ind w:left="142" w:firstLine="709"/>
        <w:jc w:val="both"/>
        <w:rPr>
          <w:rFonts w:ascii="Times New Roman" w:hAnsi="Times New Roman"/>
          <w:bCs/>
          <w:kern w:val="36"/>
          <w:sz w:val="28"/>
          <w:szCs w:val="28"/>
          <w:lang w:val="uk-UA"/>
        </w:rPr>
      </w:pPr>
      <w:r w:rsidRPr="004939A9">
        <w:rPr>
          <w:rFonts w:ascii="Times New Roman" w:hAnsi="Times New Roman"/>
          <w:bCs/>
          <w:kern w:val="36"/>
          <w:sz w:val="28"/>
          <w:szCs w:val="28"/>
          <w:lang w:val="uk-UA"/>
        </w:rPr>
        <w:lastRenderedPageBreak/>
        <w:t xml:space="preserve">Державна підсумкова </w:t>
      </w:r>
      <w:r w:rsidRPr="00065FEE">
        <w:rPr>
          <w:rFonts w:ascii="Times New Roman" w:hAnsi="Times New Roman"/>
          <w:bCs/>
          <w:kern w:val="36"/>
          <w:sz w:val="28"/>
          <w:szCs w:val="28"/>
          <w:u w:val="single"/>
          <w:lang w:val="uk-UA"/>
        </w:rPr>
        <w:t xml:space="preserve">атестація випускників старшої школи загальноосвітніх навчальних закладів (шкіл ІІІ ступеня) розпочнеться з 23 травня і буде проходити у формі зовнішнього незалежного оцінювання. ДПА у формі ЗНО </w:t>
      </w:r>
      <w:r w:rsidRPr="004939A9">
        <w:rPr>
          <w:rFonts w:ascii="Times New Roman" w:hAnsi="Times New Roman"/>
          <w:bCs/>
          <w:kern w:val="36"/>
          <w:sz w:val="28"/>
          <w:szCs w:val="28"/>
          <w:lang w:val="uk-UA"/>
        </w:rPr>
        <w:t>випускники шкіл</w:t>
      </w:r>
      <w:r w:rsidR="00913BAF">
        <w:rPr>
          <w:rFonts w:ascii="Times New Roman" w:hAnsi="Times New Roman"/>
          <w:bCs/>
          <w:kern w:val="36"/>
          <w:sz w:val="28"/>
          <w:szCs w:val="28"/>
          <w:lang w:val="uk-UA"/>
        </w:rPr>
        <w:t xml:space="preserve"> (11 клас)</w:t>
      </w:r>
      <w:r w:rsidRPr="004939A9">
        <w:rPr>
          <w:rFonts w:ascii="Times New Roman" w:hAnsi="Times New Roman"/>
          <w:bCs/>
          <w:kern w:val="36"/>
          <w:sz w:val="28"/>
          <w:szCs w:val="28"/>
          <w:lang w:val="uk-UA"/>
        </w:rPr>
        <w:t xml:space="preserve"> складатимуть з трьох предметів: українська мова, математика або історія України та ще з одно</w:t>
      </w:r>
      <w:r w:rsidR="00B445C8" w:rsidRPr="004939A9">
        <w:rPr>
          <w:rFonts w:ascii="Times New Roman" w:hAnsi="Times New Roman"/>
          <w:bCs/>
          <w:kern w:val="36"/>
          <w:sz w:val="28"/>
          <w:szCs w:val="28"/>
          <w:lang w:val="uk-UA"/>
        </w:rPr>
        <w:t xml:space="preserve">го предмета </w:t>
      </w:r>
      <w:r w:rsidR="00B445C8" w:rsidRPr="00913BAF">
        <w:rPr>
          <w:rFonts w:ascii="Times New Roman" w:hAnsi="Times New Roman"/>
          <w:bCs/>
          <w:kern w:val="36"/>
          <w:sz w:val="28"/>
          <w:szCs w:val="28"/>
          <w:highlight w:val="cyan"/>
          <w:lang w:val="uk-UA"/>
        </w:rPr>
        <w:t>за власним вибором</w:t>
      </w:r>
      <w:r w:rsidR="00B445C8" w:rsidRPr="004939A9">
        <w:rPr>
          <w:rFonts w:ascii="Times New Roman" w:hAnsi="Times New Roman"/>
          <w:bCs/>
          <w:kern w:val="36"/>
          <w:sz w:val="28"/>
          <w:szCs w:val="28"/>
          <w:lang w:val="uk-UA"/>
        </w:rPr>
        <w:t xml:space="preserve">: біологія, хімія, </w:t>
      </w:r>
      <w:r w:rsidR="00B445C8" w:rsidRPr="00913BAF">
        <w:rPr>
          <w:rFonts w:ascii="Times New Roman" w:hAnsi="Times New Roman"/>
          <w:bCs/>
          <w:kern w:val="36"/>
          <w:sz w:val="28"/>
          <w:szCs w:val="28"/>
          <w:highlight w:val="cyan"/>
          <w:lang w:val="uk-UA"/>
        </w:rPr>
        <w:t>фізика</w:t>
      </w:r>
      <w:r w:rsidR="00B445C8" w:rsidRPr="004939A9">
        <w:rPr>
          <w:rFonts w:ascii="Times New Roman" w:hAnsi="Times New Roman"/>
          <w:bCs/>
          <w:kern w:val="36"/>
          <w:sz w:val="28"/>
          <w:szCs w:val="28"/>
          <w:lang w:val="uk-UA"/>
        </w:rPr>
        <w:t xml:space="preserve">, географія, а також англійська, французька, німецька, іспанська, російська мови. Почнеться сесія ДПА і ЗНО 23 травня з іспиту з української мови та літератури. </w:t>
      </w:r>
      <w:r w:rsidR="00B445C8" w:rsidRPr="007717B3">
        <w:rPr>
          <w:rFonts w:ascii="Times New Roman" w:hAnsi="Times New Roman"/>
          <w:b/>
          <w:bCs/>
          <w:kern w:val="36"/>
          <w:sz w:val="28"/>
          <w:szCs w:val="28"/>
          <w:highlight w:val="cyan"/>
          <w:u w:val="single"/>
          <w:lang w:val="uk-UA"/>
        </w:rPr>
        <w:t>Увага:</w:t>
      </w:r>
      <w:r w:rsidR="00B445C8" w:rsidRPr="007717B3">
        <w:rPr>
          <w:rFonts w:ascii="Times New Roman" w:hAnsi="Times New Roman"/>
          <w:bCs/>
          <w:kern w:val="36"/>
          <w:sz w:val="28"/>
          <w:szCs w:val="28"/>
          <w:highlight w:val="cyan"/>
          <w:lang w:val="uk-UA"/>
        </w:rPr>
        <w:t xml:space="preserve"> іноземна мова, на відміну від попереднього року, не обов’язкова для складання, це лише один предмет із переліку на вибір. </w:t>
      </w:r>
      <w:r w:rsidR="00B445C8" w:rsidRPr="007717B3">
        <w:rPr>
          <w:rFonts w:ascii="Times New Roman" w:hAnsi="Times New Roman"/>
          <w:b/>
          <w:bCs/>
          <w:kern w:val="36"/>
          <w:sz w:val="28"/>
          <w:szCs w:val="28"/>
          <w:highlight w:val="cyan"/>
          <w:u w:val="single"/>
          <w:lang w:val="uk-UA"/>
        </w:rPr>
        <w:t>Увага:</w:t>
      </w:r>
      <w:r w:rsidR="00B445C8" w:rsidRPr="007717B3">
        <w:rPr>
          <w:rFonts w:ascii="Times New Roman" w:hAnsi="Times New Roman"/>
          <w:bCs/>
          <w:kern w:val="36"/>
          <w:sz w:val="28"/>
          <w:szCs w:val="28"/>
          <w:highlight w:val="cyan"/>
          <w:lang w:val="uk-UA"/>
        </w:rPr>
        <w:t xml:space="preserve"> якщо випускнику потрібно скласти і математику, і історію України, він обирає один із цих предметів 2­</w:t>
      </w:r>
      <w:r w:rsidR="00B445C8" w:rsidRPr="007717B3">
        <w:rPr>
          <w:rFonts w:ascii="MS Mincho" w:eastAsia="MS Mincho" w:hAnsi="MS Mincho" w:cs="MS Mincho" w:hint="eastAsia"/>
          <w:bCs/>
          <w:kern w:val="36"/>
          <w:sz w:val="28"/>
          <w:szCs w:val="28"/>
          <w:highlight w:val="cyan"/>
          <w:lang w:val="uk-UA"/>
        </w:rPr>
        <w:t>‑</w:t>
      </w:r>
      <w:r w:rsidR="00B445C8" w:rsidRPr="007717B3">
        <w:rPr>
          <w:rFonts w:ascii="Times New Roman" w:hAnsi="Times New Roman"/>
          <w:bCs/>
          <w:kern w:val="36"/>
          <w:sz w:val="28"/>
          <w:szCs w:val="28"/>
          <w:highlight w:val="cyan"/>
          <w:lang w:val="uk-UA"/>
        </w:rPr>
        <w:t>м, а один – 3</w:t>
      </w:r>
      <w:r w:rsidR="00B445C8" w:rsidRPr="007717B3">
        <w:rPr>
          <w:rFonts w:ascii="MS Mincho" w:eastAsia="MS Mincho" w:hAnsi="MS Mincho" w:cs="MS Mincho" w:hint="eastAsia"/>
          <w:bCs/>
          <w:kern w:val="36"/>
          <w:sz w:val="28"/>
          <w:szCs w:val="28"/>
          <w:highlight w:val="cyan"/>
          <w:lang w:val="uk-UA"/>
        </w:rPr>
        <w:t>‑</w:t>
      </w:r>
      <w:r w:rsidR="00B445C8" w:rsidRPr="007717B3">
        <w:rPr>
          <w:rFonts w:ascii="Times New Roman" w:hAnsi="Times New Roman"/>
          <w:bCs/>
          <w:kern w:val="36"/>
          <w:sz w:val="28"/>
          <w:szCs w:val="28"/>
          <w:highlight w:val="cyan"/>
          <w:lang w:val="uk-UA"/>
        </w:rPr>
        <w:t>м у складанні.</w:t>
      </w:r>
    </w:p>
    <w:p w:rsidR="00AA65B0" w:rsidRPr="004939A9" w:rsidRDefault="00AA65B0" w:rsidP="00913BAF">
      <w:pPr>
        <w:pStyle w:val="a3"/>
        <w:spacing w:after="0" w:line="240" w:lineRule="auto"/>
        <w:ind w:left="142" w:firstLine="709"/>
        <w:jc w:val="both"/>
        <w:rPr>
          <w:rFonts w:ascii="Times New Roman" w:hAnsi="Times New Roman"/>
          <w:bCs/>
          <w:kern w:val="36"/>
          <w:sz w:val="28"/>
          <w:szCs w:val="28"/>
          <w:lang w:val="uk-UA"/>
        </w:rPr>
      </w:pPr>
      <w:r w:rsidRPr="004939A9">
        <w:rPr>
          <w:rFonts w:ascii="Times New Roman" w:hAnsi="Times New Roman"/>
          <w:bCs/>
          <w:kern w:val="36"/>
          <w:sz w:val="28"/>
          <w:szCs w:val="28"/>
          <w:lang w:val="uk-UA"/>
        </w:rPr>
        <w:t>Терміни завершення навчального року і проведення випускних вечорів залежатимуть від оголошення результатів ЗНО. Ті результати, що зараховують і як ДПА, мають бути внесені в атестати. УЦОЯО оголосить результати орієнтовно 15-23 червня. Вони будуть розміщені на інформаційних сторінках учасників на сайті УЦОЯО, результати ДПА надішлють до шкіл в електронному вигляді.</w:t>
      </w:r>
    </w:p>
    <w:p w:rsidR="00A26509" w:rsidRPr="004939A9" w:rsidRDefault="00A26509">
      <w:pPr>
        <w:spacing w:after="0" w:line="240" w:lineRule="auto"/>
        <w:ind w:firstLine="720"/>
        <w:jc w:val="both"/>
        <w:rPr>
          <w:rFonts w:ascii="Times New Roman" w:hAnsi="Times New Roman"/>
          <w:bCs/>
          <w:kern w:val="36"/>
          <w:sz w:val="28"/>
          <w:szCs w:val="28"/>
          <w:lang w:val="uk-UA"/>
        </w:rPr>
      </w:pPr>
      <w:r w:rsidRPr="004939A9">
        <w:rPr>
          <w:rFonts w:ascii="Times New Roman" w:hAnsi="Times New Roman"/>
          <w:bCs/>
          <w:kern w:val="36"/>
          <w:sz w:val="28"/>
          <w:szCs w:val="28"/>
          <w:lang w:val="uk-UA"/>
        </w:rPr>
        <w:br w:type="page"/>
      </w:r>
    </w:p>
    <w:p w:rsidR="00A26509" w:rsidRPr="004939A9" w:rsidRDefault="00A26509" w:rsidP="00A26509">
      <w:pPr>
        <w:spacing w:after="0"/>
        <w:rPr>
          <w:rFonts w:ascii="Times New Roman" w:hAnsi="Times New Roman"/>
          <w:bCs/>
          <w:kern w:val="36"/>
          <w:sz w:val="28"/>
          <w:szCs w:val="28"/>
          <w:lang w:val="uk-UA"/>
        </w:rPr>
      </w:pPr>
    </w:p>
    <w:p w:rsidR="00D51B69" w:rsidRDefault="007717B3" w:rsidP="00517325">
      <w:pPr>
        <w:pStyle w:val="a3"/>
        <w:numPr>
          <w:ilvl w:val="0"/>
          <w:numId w:val="15"/>
        </w:numPr>
        <w:shd w:val="clear" w:color="auto" w:fill="FFFFFF"/>
        <w:spacing w:after="0" w:line="240" w:lineRule="auto"/>
        <w:ind w:left="450" w:right="450"/>
        <w:jc w:val="both"/>
        <w:textAlignment w:val="baseline"/>
        <w:rPr>
          <w:rFonts w:ascii="Times New Roman" w:hAnsi="Times New Roman"/>
          <w:b/>
          <w:bCs/>
          <w:color w:val="000000"/>
          <w:sz w:val="28"/>
          <w:szCs w:val="28"/>
          <w:bdr w:val="none" w:sz="0" w:space="0" w:color="auto" w:frame="1"/>
          <w:lang w:val="uk-UA"/>
        </w:rPr>
      </w:pPr>
      <w:r w:rsidRPr="00517325">
        <w:rPr>
          <w:rFonts w:ascii="Times New Roman" w:hAnsi="Times New Roman"/>
          <w:b/>
          <w:bCs/>
          <w:kern w:val="36"/>
          <w:sz w:val="28"/>
          <w:szCs w:val="28"/>
          <w:lang w:val="uk-UA"/>
        </w:rPr>
        <w:t xml:space="preserve">Про </w:t>
      </w:r>
      <w:bookmarkStart w:id="1" w:name="n4"/>
      <w:bookmarkEnd w:id="1"/>
      <w:r w:rsidR="00517325">
        <w:rPr>
          <w:rFonts w:ascii="Times New Roman" w:hAnsi="Times New Roman"/>
          <w:b/>
          <w:bCs/>
          <w:color w:val="000000"/>
          <w:sz w:val="28"/>
          <w:szCs w:val="28"/>
          <w:bdr w:val="none" w:sz="0" w:space="0" w:color="auto" w:frame="1"/>
          <w:lang w:val="uk-UA"/>
        </w:rPr>
        <w:t>д</w:t>
      </w:r>
      <w:proofErr w:type="spellStart"/>
      <w:r w:rsidR="00D51B69" w:rsidRPr="00517325">
        <w:rPr>
          <w:rFonts w:ascii="Times New Roman" w:hAnsi="Times New Roman"/>
          <w:b/>
          <w:bCs/>
          <w:color w:val="000000"/>
          <w:sz w:val="28"/>
          <w:szCs w:val="28"/>
          <w:bdr w:val="none" w:sz="0" w:space="0" w:color="auto" w:frame="1"/>
        </w:rPr>
        <w:t>еякі</w:t>
      </w:r>
      <w:proofErr w:type="spellEnd"/>
      <w:r w:rsidR="00D51B69" w:rsidRPr="00517325">
        <w:rPr>
          <w:rFonts w:ascii="Times New Roman" w:hAnsi="Times New Roman"/>
          <w:b/>
          <w:bCs/>
          <w:color w:val="000000"/>
          <w:sz w:val="28"/>
          <w:szCs w:val="28"/>
          <w:bdr w:val="none" w:sz="0" w:space="0" w:color="auto" w:frame="1"/>
        </w:rPr>
        <w:t xml:space="preserve"> </w:t>
      </w:r>
      <w:proofErr w:type="spellStart"/>
      <w:r w:rsidR="00D51B69" w:rsidRPr="00517325">
        <w:rPr>
          <w:rFonts w:ascii="Times New Roman" w:hAnsi="Times New Roman"/>
          <w:b/>
          <w:bCs/>
          <w:color w:val="000000"/>
          <w:sz w:val="28"/>
          <w:szCs w:val="28"/>
          <w:bdr w:val="none" w:sz="0" w:space="0" w:color="auto" w:frame="1"/>
        </w:rPr>
        <w:t>питання</w:t>
      </w:r>
      <w:proofErr w:type="spellEnd"/>
      <w:r w:rsidR="00D51B69" w:rsidRPr="00517325">
        <w:rPr>
          <w:rFonts w:ascii="Times New Roman" w:hAnsi="Times New Roman"/>
          <w:b/>
          <w:bCs/>
          <w:color w:val="000000"/>
          <w:sz w:val="28"/>
          <w:szCs w:val="28"/>
          <w:bdr w:val="none" w:sz="0" w:space="0" w:color="auto" w:frame="1"/>
        </w:rPr>
        <w:t xml:space="preserve"> </w:t>
      </w:r>
      <w:proofErr w:type="spellStart"/>
      <w:r w:rsidR="00D51B69" w:rsidRPr="00517325">
        <w:rPr>
          <w:rFonts w:ascii="Times New Roman" w:hAnsi="Times New Roman"/>
          <w:b/>
          <w:bCs/>
          <w:color w:val="000000"/>
          <w:sz w:val="28"/>
          <w:szCs w:val="28"/>
          <w:bdr w:val="none" w:sz="0" w:space="0" w:color="auto" w:frame="1"/>
        </w:rPr>
        <w:t>проведення</w:t>
      </w:r>
      <w:proofErr w:type="spellEnd"/>
      <w:r w:rsidR="00D51B69" w:rsidRPr="00517325">
        <w:rPr>
          <w:rFonts w:ascii="Times New Roman" w:hAnsi="Times New Roman"/>
          <w:b/>
          <w:bCs/>
          <w:color w:val="000000"/>
          <w:sz w:val="28"/>
          <w:szCs w:val="28"/>
          <w:bdr w:val="none" w:sz="0" w:space="0" w:color="auto" w:frame="1"/>
        </w:rPr>
        <w:t xml:space="preserve"> в 2017 </w:t>
      </w:r>
      <w:proofErr w:type="spellStart"/>
      <w:r w:rsidR="00D51B69" w:rsidRPr="00517325">
        <w:rPr>
          <w:rFonts w:ascii="Times New Roman" w:hAnsi="Times New Roman"/>
          <w:b/>
          <w:bCs/>
          <w:color w:val="000000"/>
          <w:sz w:val="28"/>
          <w:szCs w:val="28"/>
          <w:bdr w:val="none" w:sz="0" w:space="0" w:color="auto" w:frame="1"/>
        </w:rPr>
        <w:t>році</w:t>
      </w:r>
      <w:proofErr w:type="spellEnd"/>
      <w:r w:rsidR="00D51B69" w:rsidRPr="00517325">
        <w:rPr>
          <w:rFonts w:ascii="Times New Roman" w:hAnsi="Times New Roman"/>
          <w:b/>
          <w:bCs/>
          <w:color w:val="000000"/>
          <w:sz w:val="28"/>
          <w:szCs w:val="28"/>
          <w:bdr w:val="none" w:sz="0" w:space="0" w:color="auto" w:frame="1"/>
        </w:rPr>
        <w:t xml:space="preserve"> </w:t>
      </w:r>
      <w:r w:rsidR="00517325">
        <w:rPr>
          <w:rFonts w:ascii="Times New Roman" w:hAnsi="Times New Roman"/>
          <w:b/>
          <w:bCs/>
          <w:color w:val="000000"/>
          <w:sz w:val="28"/>
          <w:szCs w:val="28"/>
          <w:bdr w:val="none" w:sz="0" w:space="0" w:color="auto" w:frame="1"/>
          <w:lang w:val="uk-UA"/>
        </w:rPr>
        <w:t>ЗНО</w:t>
      </w:r>
      <w:r w:rsidR="00D51B69" w:rsidRPr="00517325">
        <w:rPr>
          <w:rFonts w:ascii="Times New Roman" w:hAnsi="Times New Roman"/>
          <w:b/>
          <w:bCs/>
          <w:color w:val="000000"/>
          <w:sz w:val="28"/>
          <w:szCs w:val="28"/>
          <w:bdr w:val="none" w:sz="0" w:space="0" w:color="auto" w:frame="1"/>
        </w:rPr>
        <w:t xml:space="preserve"> </w:t>
      </w:r>
    </w:p>
    <w:p w:rsidR="00517325" w:rsidRPr="00517325" w:rsidRDefault="00517325" w:rsidP="00517325">
      <w:pPr>
        <w:pStyle w:val="a3"/>
        <w:shd w:val="clear" w:color="auto" w:fill="FFFFFF"/>
        <w:spacing w:after="0" w:line="240" w:lineRule="auto"/>
        <w:ind w:left="450" w:right="450"/>
        <w:jc w:val="both"/>
        <w:textAlignment w:val="baseline"/>
        <w:rPr>
          <w:rFonts w:ascii="Times New Roman" w:hAnsi="Times New Roman"/>
          <w:b/>
          <w:bCs/>
          <w:color w:val="000000"/>
          <w:sz w:val="28"/>
          <w:szCs w:val="28"/>
          <w:bdr w:val="none" w:sz="0" w:space="0" w:color="auto" w:frame="1"/>
          <w:lang w:val="uk-UA"/>
        </w:rPr>
      </w:pPr>
    </w:p>
    <w:p w:rsidR="00913BAF" w:rsidRPr="00517325" w:rsidRDefault="00517325" w:rsidP="00517325">
      <w:pPr>
        <w:ind w:left="360"/>
        <w:jc w:val="right"/>
        <w:rPr>
          <w:rFonts w:ascii="Times New Roman" w:hAnsi="Times New Roman"/>
          <w:bCs/>
          <w:kern w:val="36"/>
          <w:sz w:val="24"/>
          <w:szCs w:val="28"/>
          <w:lang w:val="uk-UA"/>
        </w:rPr>
      </w:pPr>
      <w:r w:rsidRPr="00517325">
        <w:rPr>
          <w:rFonts w:ascii="Times New Roman" w:hAnsi="Times New Roman"/>
          <w:bCs/>
          <w:color w:val="000000"/>
          <w:sz w:val="24"/>
          <w:szCs w:val="28"/>
          <w:bdr w:val="none" w:sz="0" w:space="0" w:color="auto" w:frame="1"/>
          <w:lang w:val="uk-UA"/>
        </w:rPr>
        <w:t xml:space="preserve">Витяг з наказу </w:t>
      </w:r>
      <w:r w:rsidR="00913BAF" w:rsidRPr="00517325">
        <w:rPr>
          <w:rFonts w:ascii="Times New Roman" w:hAnsi="Times New Roman"/>
          <w:bCs/>
          <w:color w:val="000000"/>
          <w:sz w:val="24"/>
          <w:szCs w:val="28"/>
          <w:bdr w:val="none" w:sz="0" w:space="0" w:color="auto" w:frame="1"/>
          <w:lang w:val="uk-UA"/>
        </w:rPr>
        <w:t xml:space="preserve"> МОН від </w:t>
      </w:r>
      <w:r w:rsidR="00913BAF" w:rsidRPr="00517325">
        <w:rPr>
          <w:rFonts w:ascii="Times New Roman" w:hAnsi="Times New Roman"/>
          <w:bCs/>
          <w:color w:val="000000"/>
          <w:sz w:val="24"/>
          <w:szCs w:val="28"/>
          <w:bdr w:val="none" w:sz="0" w:space="0" w:color="auto" w:frame="1"/>
        </w:rPr>
        <w:t>27.07.2016  № 889</w:t>
      </w:r>
    </w:p>
    <w:p w:rsidR="00D51B69" w:rsidRPr="004939A9" w:rsidRDefault="00517325" w:rsidP="00065FEE">
      <w:pPr>
        <w:shd w:val="clear" w:color="auto" w:fill="FFFFFF"/>
        <w:spacing w:after="0" w:line="240" w:lineRule="auto"/>
        <w:ind w:firstLine="448"/>
        <w:jc w:val="both"/>
        <w:textAlignment w:val="baseline"/>
        <w:rPr>
          <w:rFonts w:ascii="Times New Roman" w:hAnsi="Times New Roman"/>
          <w:color w:val="000000"/>
          <w:sz w:val="28"/>
          <w:szCs w:val="28"/>
        </w:rPr>
      </w:pPr>
      <w:r>
        <w:rPr>
          <w:rFonts w:ascii="Times New Roman" w:hAnsi="Times New Roman"/>
          <w:color w:val="000000"/>
          <w:sz w:val="28"/>
          <w:szCs w:val="28"/>
          <w:lang w:val="uk-UA"/>
        </w:rPr>
        <w:t>…</w:t>
      </w:r>
    </w:p>
    <w:p w:rsidR="00D51B69" w:rsidRPr="004939A9" w:rsidRDefault="00D51B69" w:rsidP="00065FEE">
      <w:pPr>
        <w:shd w:val="clear" w:color="auto" w:fill="FFFFFF"/>
        <w:spacing w:after="0" w:line="240" w:lineRule="auto"/>
        <w:ind w:firstLine="448"/>
        <w:jc w:val="both"/>
        <w:textAlignment w:val="baseline"/>
        <w:rPr>
          <w:rFonts w:ascii="Times New Roman" w:hAnsi="Times New Roman"/>
          <w:color w:val="000000"/>
          <w:sz w:val="28"/>
          <w:szCs w:val="28"/>
        </w:rPr>
      </w:pPr>
      <w:bookmarkStart w:id="2" w:name="n8"/>
      <w:bookmarkEnd w:id="2"/>
      <w:r w:rsidRPr="004939A9">
        <w:rPr>
          <w:rFonts w:ascii="Times New Roman" w:hAnsi="Times New Roman"/>
          <w:color w:val="000000"/>
          <w:sz w:val="28"/>
          <w:szCs w:val="28"/>
        </w:rPr>
        <w:t xml:space="preserve">1) </w:t>
      </w:r>
      <w:proofErr w:type="spellStart"/>
      <w:r w:rsidRPr="004939A9">
        <w:rPr>
          <w:rFonts w:ascii="Times New Roman" w:hAnsi="Times New Roman"/>
          <w:color w:val="000000"/>
          <w:sz w:val="28"/>
          <w:szCs w:val="28"/>
        </w:rPr>
        <w:t>зовнішнє</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незалежне</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оцінювання</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результатів</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навчання</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здобутих</w:t>
      </w:r>
      <w:proofErr w:type="spellEnd"/>
      <w:r w:rsidRPr="004939A9">
        <w:rPr>
          <w:rFonts w:ascii="Times New Roman" w:hAnsi="Times New Roman"/>
          <w:color w:val="000000"/>
          <w:sz w:val="28"/>
          <w:szCs w:val="28"/>
        </w:rPr>
        <w:t xml:space="preserve"> </w:t>
      </w:r>
      <w:proofErr w:type="gramStart"/>
      <w:r w:rsidRPr="004939A9">
        <w:rPr>
          <w:rFonts w:ascii="Times New Roman" w:hAnsi="Times New Roman"/>
          <w:color w:val="000000"/>
          <w:sz w:val="28"/>
          <w:szCs w:val="28"/>
        </w:rPr>
        <w:t>на</w:t>
      </w:r>
      <w:proofErr w:type="gram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основі</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повної</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загальної</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середньої</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освіти</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проводитиметься</w:t>
      </w:r>
      <w:proofErr w:type="spellEnd"/>
      <w:r w:rsidRPr="004939A9">
        <w:rPr>
          <w:rFonts w:ascii="Times New Roman" w:hAnsi="Times New Roman"/>
          <w:color w:val="000000"/>
          <w:sz w:val="28"/>
          <w:szCs w:val="28"/>
        </w:rPr>
        <w:t xml:space="preserve"> з </w:t>
      </w:r>
      <w:r w:rsidRPr="00065FEE">
        <w:rPr>
          <w:rFonts w:ascii="Times New Roman" w:hAnsi="Times New Roman"/>
          <w:color w:val="000000"/>
          <w:sz w:val="28"/>
          <w:szCs w:val="28"/>
          <w:highlight w:val="cyan"/>
        </w:rPr>
        <w:t xml:space="preserve">23 </w:t>
      </w:r>
      <w:proofErr w:type="spellStart"/>
      <w:r w:rsidRPr="00065FEE">
        <w:rPr>
          <w:rFonts w:ascii="Times New Roman" w:hAnsi="Times New Roman"/>
          <w:color w:val="000000"/>
          <w:sz w:val="28"/>
          <w:szCs w:val="28"/>
          <w:highlight w:val="cyan"/>
        </w:rPr>
        <w:t>травня</w:t>
      </w:r>
      <w:proofErr w:type="spellEnd"/>
      <w:r w:rsidRPr="00065FEE">
        <w:rPr>
          <w:rFonts w:ascii="Times New Roman" w:hAnsi="Times New Roman"/>
          <w:color w:val="000000"/>
          <w:sz w:val="28"/>
          <w:szCs w:val="28"/>
          <w:highlight w:val="cyan"/>
        </w:rPr>
        <w:t xml:space="preserve"> до 15 </w:t>
      </w:r>
      <w:proofErr w:type="spellStart"/>
      <w:r w:rsidRPr="00065FEE">
        <w:rPr>
          <w:rFonts w:ascii="Times New Roman" w:hAnsi="Times New Roman"/>
          <w:color w:val="000000"/>
          <w:sz w:val="28"/>
          <w:szCs w:val="28"/>
          <w:highlight w:val="cyan"/>
        </w:rPr>
        <w:t>липня</w:t>
      </w:r>
      <w:proofErr w:type="spellEnd"/>
      <w:r w:rsidRPr="00065FEE">
        <w:rPr>
          <w:rFonts w:ascii="Times New Roman" w:hAnsi="Times New Roman"/>
          <w:color w:val="000000"/>
          <w:sz w:val="28"/>
          <w:szCs w:val="28"/>
          <w:highlight w:val="cyan"/>
        </w:rPr>
        <w:t>;</w:t>
      </w:r>
    </w:p>
    <w:p w:rsidR="00D51B69" w:rsidRPr="004939A9" w:rsidRDefault="00D51B69" w:rsidP="00065FEE">
      <w:pPr>
        <w:shd w:val="clear" w:color="auto" w:fill="FFFFFF"/>
        <w:spacing w:after="0" w:line="240" w:lineRule="auto"/>
        <w:ind w:firstLine="448"/>
        <w:jc w:val="both"/>
        <w:textAlignment w:val="baseline"/>
        <w:rPr>
          <w:rFonts w:ascii="Times New Roman" w:hAnsi="Times New Roman"/>
          <w:color w:val="000000"/>
          <w:sz w:val="28"/>
          <w:szCs w:val="28"/>
        </w:rPr>
      </w:pPr>
      <w:bookmarkStart w:id="3" w:name="n9"/>
      <w:bookmarkEnd w:id="3"/>
      <w:r w:rsidRPr="004939A9">
        <w:rPr>
          <w:rFonts w:ascii="Times New Roman" w:hAnsi="Times New Roman"/>
          <w:color w:val="000000"/>
          <w:sz w:val="28"/>
          <w:szCs w:val="28"/>
        </w:rPr>
        <w:t xml:space="preserve">2) </w:t>
      </w:r>
      <w:proofErr w:type="spellStart"/>
      <w:r w:rsidRPr="004939A9">
        <w:rPr>
          <w:rFonts w:ascii="Times New Roman" w:hAnsi="Times New Roman"/>
          <w:color w:val="000000"/>
          <w:sz w:val="28"/>
          <w:szCs w:val="28"/>
        </w:rPr>
        <w:t>кожен</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зареєстрований</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учасник</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зовнішнього</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незалежного</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оцінювання</w:t>
      </w:r>
      <w:proofErr w:type="spellEnd"/>
      <w:r w:rsidRPr="004939A9">
        <w:rPr>
          <w:rFonts w:ascii="Times New Roman" w:hAnsi="Times New Roman"/>
          <w:color w:val="000000"/>
          <w:sz w:val="28"/>
          <w:szCs w:val="28"/>
        </w:rPr>
        <w:t xml:space="preserve"> </w:t>
      </w:r>
      <w:proofErr w:type="spellStart"/>
      <w:r w:rsidRPr="00065FEE">
        <w:rPr>
          <w:rFonts w:ascii="Times New Roman" w:hAnsi="Times New Roman"/>
          <w:color w:val="000000"/>
          <w:sz w:val="28"/>
          <w:szCs w:val="28"/>
          <w:highlight w:val="cyan"/>
        </w:rPr>
        <w:t>має</w:t>
      </w:r>
      <w:proofErr w:type="spellEnd"/>
      <w:r w:rsidRPr="00065FEE">
        <w:rPr>
          <w:rFonts w:ascii="Times New Roman" w:hAnsi="Times New Roman"/>
          <w:color w:val="000000"/>
          <w:sz w:val="28"/>
          <w:szCs w:val="28"/>
          <w:highlight w:val="cyan"/>
        </w:rPr>
        <w:t xml:space="preserve"> право </w:t>
      </w:r>
      <w:proofErr w:type="spellStart"/>
      <w:r w:rsidRPr="00065FEE">
        <w:rPr>
          <w:rFonts w:ascii="Times New Roman" w:hAnsi="Times New Roman"/>
          <w:color w:val="000000"/>
          <w:sz w:val="28"/>
          <w:szCs w:val="28"/>
          <w:highlight w:val="cyan"/>
        </w:rPr>
        <w:t>скласти</w:t>
      </w:r>
      <w:proofErr w:type="spellEnd"/>
      <w:r w:rsidRPr="00065FEE">
        <w:rPr>
          <w:rFonts w:ascii="Times New Roman" w:hAnsi="Times New Roman"/>
          <w:color w:val="000000"/>
          <w:sz w:val="28"/>
          <w:szCs w:val="28"/>
          <w:highlight w:val="cyan"/>
        </w:rPr>
        <w:t xml:space="preserve"> тести </w:t>
      </w:r>
      <w:proofErr w:type="gramStart"/>
      <w:r w:rsidRPr="00065FEE">
        <w:rPr>
          <w:rFonts w:ascii="Times New Roman" w:hAnsi="Times New Roman"/>
          <w:color w:val="000000"/>
          <w:sz w:val="28"/>
          <w:szCs w:val="28"/>
          <w:highlight w:val="cyan"/>
        </w:rPr>
        <w:t xml:space="preserve">не </w:t>
      </w:r>
      <w:proofErr w:type="spellStart"/>
      <w:r w:rsidRPr="00065FEE">
        <w:rPr>
          <w:rFonts w:ascii="Times New Roman" w:hAnsi="Times New Roman"/>
          <w:color w:val="000000"/>
          <w:sz w:val="28"/>
          <w:szCs w:val="28"/>
          <w:highlight w:val="cyan"/>
        </w:rPr>
        <w:t>б</w:t>
      </w:r>
      <w:proofErr w:type="gramEnd"/>
      <w:r w:rsidRPr="00065FEE">
        <w:rPr>
          <w:rFonts w:ascii="Times New Roman" w:hAnsi="Times New Roman"/>
          <w:color w:val="000000"/>
          <w:sz w:val="28"/>
          <w:szCs w:val="28"/>
          <w:highlight w:val="cyan"/>
        </w:rPr>
        <w:t>ільш</w:t>
      </w:r>
      <w:proofErr w:type="spellEnd"/>
      <w:r w:rsidRPr="00065FEE">
        <w:rPr>
          <w:rFonts w:ascii="Times New Roman" w:hAnsi="Times New Roman"/>
          <w:color w:val="000000"/>
          <w:sz w:val="28"/>
          <w:szCs w:val="28"/>
          <w:highlight w:val="cyan"/>
        </w:rPr>
        <w:t xml:space="preserve"> як </w:t>
      </w:r>
      <w:proofErr w:type="spellStart"/>
      <w:r w:rsidRPr="00065FEE">
        <w:rPr>
          <w:rFonts w:ascii="Times New Roman" w:hAnsi="Times New Roman"/>
          <w:color w:val="000000"/>
          <w:sz w:val="28"/>
          <w:szCs w:val="28"/>
          <w:highlight w:val="cyan"/>
        </w:rPr>
        <w:t>із</w:t>
      </w:r>
      <w:proofErr w:type="spellEnd"/>
      <w:r w:rsidRPr="00065FEE">
        <w:rPr>
          <w:rFonts w:ascii="Times New Roman" w:hAnsi="Times New Roman"/>
          <w:color w:val="000000"/>
          <w:sz w:val="28"/>
          <w:szCs w:val="28"/>
          <w:highlight w:val="cyan"/>
        </w:rPr>
        <w:t xml:space="preserve"> </w:t>
      </w:r>
      <w:proofErr w:type="spellStart"/>
      <w:r w:rsidRPr="00065FEE">
        <w:rPr>
          <w:rFonts w:ascii="Times New Roman" w:hAnsi="Times New Roman"/>
          <w:color w:val="000000"/>
          <w:sz w:val="28"/>
          <w:szCs w:val="28"/>
          <w:highlight w:val="cyan"/>
        </w:rPr>
        <w:t>чотирьох</w:t>
      </w:r>
      <w:proofErr w:type="spellEnd"/>
      <w:r w:rsidRPr="00065FEE">
        <w:rPr>
          <w:rFonts w:ascii="Times New Roman" w:hAnsi="Times New Roman"/>
          <w:color w:val="000000"/>
          <w:sz w:val="28"/>
          <w:szCs w:val="28"/>
          <w:highlight w:val="cyan"/>
        </w:rPr>
        <w:t xml:space="preserve"> </w:t>
      </w:r>
      <w:proofErr w:type="spellStart"/>
      <w:r w:rsidRPr="00065FEE">
        <w:rPr>
          <w:rFonts w:ascii="Times New Roman" w:hAnsi="Times New Roman"/>
          <w:color w:val="000000"/>
          <w:sz w:val="28"/>
          <w:szCs w:val="28"/>
          <w:highlight w:val="cyan"/>
        </w:rPr>
        <w:t>навчальних</w:t>
      </w:r>
      <w:proofErr w:type="spellEnd"/>
      <w:r w:rsidRPr="00065FEE">
        <w:rPr>
          <w:rFonts w:ascii="Times New Roman" w:hAnsi="Times New Roman"/>
          <w:color w:val="000000"/>
          <w:sz w:val="28"/>
          <w:szCs w:val="28"/>
          <w:highlight w:val="cyan"/>
        </w:rPr>
        <w:t xml:space="preserve"> </w:t>
      </w:r>
      <w:proofErr w:type="spellStart"/>
      <w:r w:rsidRPr="00065FEE">
        <w:rPr>
          <w:rFonts w:ascii="Times New Roman" w:hAnsi="Times New Roman"/>
          <w:color w:val="000000"/>
          <w:sz w:val="28"/>
          <w:szCs w:val="28"/>
          <w:highlight w:val="cyan"/>
        </w:rPr>
        <w:t>предметів</w:t>
      </w:r>
      <w:proofErr w:type="spellEnd"/>
      <w:r w:rsidRPr="00065FEE">
        <w:rPr>
          <w:rFonts w:ascii="Times New Roman" w:hAnsi="Times New Roman"/>
          <w:color w:val="000000"/>
          <w:sz w:val="28"/>
          <w:szCs w:val="28"/>
          <w:highlight w:val="cyan"/>
        </w:rPr>
        <w:t xml:space="preserve"> </w:t>
      </w:r>
      <w:proofErr w:type="spellStart"/>
      <w:r w:rsidRPr="00065FEE">
        <w:rPr>
          <w:rFonts w:ascii="Times New Roman" w:hAnsi="Times New Roman"/>
          <w:color w:val="000000"/>
          <w:sz w:val="28"/>
          <w:szCs w:val="28"/>
          <w:highlight w:val="cyan"/>
        </w:rPr>
        <w:t>із</w:t>
      </w:r>
      <w:proofErr w:type="spellEnd"/>
      <w:r w:rsidRPr="00065FEE">
        <w:rPr>
          <w:rFonts w:ascii="Times New Roman" w:hAnsi="Times New Roman"/>
          <w:color w:val="000000"/>
          <w:sz w:val="28"/>
          <w:szCs w:val="28"/>
          <w:highlight w:val="cyan"/>
        </w:rPr>
        <w:t> </w:t>
      </w:r>
      <w:proofErr w:type="spellStart"/>
      <w:r w:rsidR="00EA5C39" w:rsidRPr="00065FEE">
        <w:rPr>
          <w:rFonts w:ascii="Times New Roman" w:hAnsi="Times New Roman"/>
          <w:sz w:val="28"/>
          <w:szCs w:val="28"/>
          <w:highlight w:val="cyan"/>
        </w:rPr>
        <w:fldChar w:fldCharType="begin"/>
      </w:r>
      <w:r w:rsidR="00EA5C39" w:rsidRPr="00065FEE">
        <w:rPr>
          <w:rFonts w:ascii="Times New Roman" w:hAnsi="Times New Roman"/>
          <w:sz w:val="28"/>
          <w:szCs w:val="28"/>
          <w:highlight w:val="cyan"/>
        </w:rPr>
        <w:instrText xml:space="preserve"> HYPERLINK "http://zakon2.rada.gov.ua/laws/show/z1114-16" \l "n17" </w:instrText>
      </w:r>
      <w:r w:rsidR="00EA5C39" w:rsidRPr="00065FEE">
        <w:rPr>
          <w:rFonts w:ascii="Times New Roman" w:hAnsi="Times New Roman"/>
          <w:sz w:val="28"/>
          <w:szCs w:val="28"/>
          <w:highlight w:val="cyan"/>
        </w:rPr>
        <w:fldChar w:fldCharType="separate"/>
      </w:r>
      <w:r w:rsidRPr="00065FEE">
        <w:rPr>
          <w:rFonts w:ascii="Times New Roman" w:hAnsi="Times New Roman"/>
          <w:color w:val="006600"/>
          <w:sz w:val="28"/>
          <w:szCs w:val="28"/>
          <w:highlight w:val="cyan"/>
          <w:u w:val="single"/>
          <w:bdr w:val="none" w:sz="0" w:space="0" w:color="auto" w:frame="1"/>
        </w:rPr>
        <w:t>Переліку</w:t>
      </w:r>
      <w:proofErr w:type="spellEnd"/>
      <w:r w:rsidR="00EA5C39" w:rsidRPr="00065FEE">
        <w:rPr>
          <w:rFonts w:ascii="Times New Roman" w:hAnsi="Times New Roman"/>
          <w:color w:val="006600"/>
          <w:sz w:val="28"/>
          <w:szCs w:val="28"/>
          <w:highlight w:val="cyan"/>
          <w:u w:val="single"/>
          <w:bdr w:val="none" w:sz="0" w:space="0" w:color="auto" w:frame="1"/>
        </w:rPr>
        <w:fldChar w:fldCharType="end"/>
      </w:r>
      <w:r w:rsidRPr="004939A9">
        <w:rPr>
          <w:rFonts w:ascii="Times New Roman" w:hAnsi="Times New Roman"/>
          <w:color w:val="000000"/>
          <w:sz w:val="28"/>
          <w:szCs w:val="28"/>
        </w:rPr>
        <w:t>;</w:t>
      </w:r>
    </w:p>
    <w:p w:rsidR="00D51B69" w:rsidRPr="004939A9" w:rsidRDefault="00D51B69" w:rsidP="00065FEE">
      <w:pPr>
        <w:shd w:val="clear" w:color="auto" w:fill="FFFFFF"/>
        <w:spacing w:after="0" w:line="240" w:lineRule="auto"/>
        <w:ind w:firstLine="448"/>
        <w:jc w:val="both"/>
        <w:textAlignment w:val="baseline"/>
        <w:rPr>
          <w:rFonts w:ascii="Times New Roman" w:hAnsi="Times New Roman"/>
          <w:color w:val="000000"/>
          <w:sz w:val="28"/>
          <w:szCs w:val="28"/>
        </w:rPr>
      </w:pPr>
      <w:bookmarkStart w:id="4" w:name="n10"/>
      <w:bookmarkEnd w:id="4"/>
      <w:r w:rsidRPr="004939A9">
        <w:rPr>
          <w:rFonts w:ascii="Times New Roman" w:hAnsi="Times New Roman"/>
          <w:color w:val="000000"/>
          <w:sz w:val="28"/>
          <w:szCs w:val="28"/>
        </w:rPr>
        <w:t xml:space="preserve">3) </w:t>
      </w:r>
      <w:proofErr w:type="spellStart"/>
      <w:r w:rsidRPr="00065FEE">
        <w:rPr>
          <w:rFonts w:ascii="Times New Roman" w:hAnsi="Times New Roman"/>
          <w:color w:val="000000"/>
          <w:sz w:val="28"/>
          <w:szCs w:val="28"/>
          <w:highlight w:val="cyan"/>
        </w:rPr>
        <w:t>результати</w:t>
      </w:r>
      <w:proofErr w:type="spellEnd"/>
      <w:r w:rsidRPr="00065FEE">
        <w:rPr>
          <w:rFonts w:ascii="Times New Roman" w:hAnsi="Times New Roman"/>
          <w:color w:val="000000"/>
          <w:sz w:val="28"/>
          <w:szCs w:val="28"/>
          <w:highlight w:val="cyan"/>
        </w:rPr>
        <w:t xml:space="preserve"> </w:t>
      </w:r>
      <w:proofErr w:type="spellStart"/>
      <w:r w:rsidRPr="00065FEE">
        <w:rPr>
          <w:rFonts w:ascii="Times New Roman" w:hAnsi="Times New Roman"/>
          <w:color w:val="000000"/>
          <w:sz w:val="28"/>
          <w:szCs w:val="28"/>
          <w:highlight w:val="cyan"/>
        </w:rPr>
        <w:t>зовнішнього</w:t>
      </w:r>
      <w:proofErr w:type="spellEnd"/>
      <w:r w:rsidRPr="00065FEE">
        <w:rPr>
          <w:rFonts w:ascii="Times New Roman" w:hAnsi="Times New Roman"/>
          <w:color w:val="000000"/>
          <w:sz w:val="28"/>
          <w:szCs w:val="28"/>
          <w:highlight w:val="cyan"/>
        </w:rPr>
        <w:t xml:space="preserve"> </w:t>
      </w:r>
      <w:proofErr w:type="spellStart"/>
      <w:r w:rsidRPr="00065FEE">
        <w:rPr>
          <w:rFonts w:ascii="Times New Roman" w:hAnsi="Times New Roman"/>
          <w:color w:val="000000"/>
          <w:sz w:val="28"/>
          <w:szCs w:val="28"/>
          <w:highlight w:val="cyan"/>
        </w:rPr>
        <w:t>незалежного</w:t>
      </w:r>
      <w:proofErr w:type="spellEnd"/>
      <w:r w:rsidRPr="00065FEE">
        <w:rPr>
          <w:rFonts w:ascii="Times New Roman" w:hAnsi="Times New Roman"/>
          <w:color w:val="000000"/>
          <w:sz w:val="28"/>
          <w:szCs w:val="28"/>
          <w:highlight w:val="cyan"/>
        </w:rPr>
        <w:t xml:space="preserve"> </w:t>
      </w:r>
      <w:proofErr w:type="spellStart"/>
      <w:r w:rsidRPr="00065FEE">
        <w:rPr>
          <w:rFonts w:ascii="Times New Roman" w:hAnsi="Times New Roman"/>
          <w:color w:val="000000"/>
          <w:sz w:val="28"/>
          <w:szCs w:val="28"/>
          <w:highlight w:val="cyan"/>
        </w:rPr>
        <w:t>оцінювання</w:t>
      </w:r>
      <w:proofErr w:type="spellEnd"/>
      <w:r w:rsidRPr="00065FEE">
        <w:rPr>
          <w:rFonts w:ascii="Times New Roman" w:hAnsi="Times New Roman"/>
          <w:color w:val="000000"/>
          <w:sz w:val="28"/>
          <w:szCs w:val="28"/>
          <w:highlight w:val="cyan"/>
        </w:rPr>
        <w:t xml:space="preserve"> з </w:t>
      </w:r>
      <w:proofErr w:type="spellStart"/>
      <w:r w:rsidRPr="00065FEE">
        <w:rPr>
          <w:rFonts w:ascii="Times New Roman" w:hAnsi="Times New Roman"/>
          <w:color w:val="000000"/>
          <w:sz w:val="28"/>
          <w:szCs w:val="28"/>
          <w:highlight w:val="cyan"/>
        </w:rPr>
        <w:t>трьох</w:t>
      </w:r>
      <w:proofErr w:type="spellEnd"/>
      <w:r w:rsidRPr="00065FEE">
        <w:rPr>
          <w:rFonts w:ascii="Times New Roman" w:hAnsi="Times New Roman"/>
          <w:color w:val="000000"/>
          <w:sz w:val="28"/>
          <w:szCs w:val="28"/>
          <w:highlight w:val="cyan"/>
        </w:rPr>
        <w:t xml:space="preserve"> </w:t>
      </w:r>
      <w:proofErr w:type="spellStart"/>
      <w:r w:rsidRPr="00065FEE">
        <w:rPr>
          <w:rFonts w:ascii="Times New Roman" w:hAnsi="Times New Roman"/>
          <w:color w:val="000000"/>
          <w:sz w:val="28"/>
          <w:szCs w:val="28"/>
          <w:highlight w:val="cyan"/>
        </w:rPr>
        <w:t>предметів</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українська</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мова</w:t>
      </w:r>
      <w:proofErr w:type="spellEnd"/>
      <w:r w:rsidRPr="004939A9">
        <w:rPr>
          <w:rFonts w:ascii="Times New Roman" w:hAnsi="Times New Roman"/>
          <w:color w:val="000000"/>
          <w:sz w:val="28"/>
          <w:szCs w:val="28"/>
        </w:rPr>
        <w:t xml:space="preserve"> і </w:t>
      </w:r>
      <w:proofErr w:type="spellStart"/>
      <w:r w:rsidRPr="004939A9">
        <w:rPr>
          <w:rFonts w:ascii="Times New Roman" w:hAnsi="Times New Roman"/>
          <w:color w:val="000000"/>
          <w:sz w:val="28"/>
          <w:szCs w:val="28"/>
        </w:rPr>
        <w:t>література</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українська</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мова</w:t>
      </w:r>
      <w:proofErr w:type="spellEnd"/>
      <w:r w:rsidRPr="004939A9">
        <w:rPr>
          <w:rFonts w:ascii="Times New Roman" w:hAnsi="Times New Roman"/>
          <w:color w:val="000000"/>
          <w:sz w:val="28"/>
          <w:szCs w:val="28"/>
        </w:rPr>
        <w:t xml:space="preserve">), математика </w:t>
      </w:r>
      <w:proofErr w:type="spellStart"/>
      <w:r w:rsidRPr="004939A9">
        <w:rPr>
          <w:rFonts w:ascii="Times New Roman" w:hAnsi="Times New Roman"/>
          <w:color w:val="000000"/>
          <w:sz w:val="28"/>
          <w:szCs w:val="28"/>
        </w:rPr>
        <w:t>або</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історія</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України</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період</w:t>
      </w:r>
      <w:proofErr w:type="spellEnd"/>
      <w:r w:rsidRPr="004939A9">
        <w:rPr>
          <w:rFonts w:ascii="Times New Roman" w:hAnsi="Times New Roman"/>
          <w:color w:val="000000"/>
          <w:sz w:val="28"/>
          <w:szCs w:val="28"/>
        </w:rPr>
        <w:t xml:space="preserve"> ХХ - початок ХХІ </w:t>
      </w:r>
      <w:proofErr w:type="spellStart"/>
      <w:r w:rsidRPr="004939A9">
        <w:rPr>
          <w:rFonts w:ascii="Times New Roman" w:hAnsi="Times New Roman"/>
          <w:color w:val="000000"/>
          <w:sz w:val="28"/>
          <w:szCs w:val="28"/>
        </w:rPr>
        <w:t>століття</w:t>
      </w:r>
      <w:proofErr w:type="spellEnd"/>
      <w:r w:rsidRPr="004939A9">
        <w:rPr>
          <w:rFonts w:ascii="Times New Roman" w:hAnsi="Times New Roman"/>
          <w:color w:val="000000"/>
          <w:sz w:val="28"/>
          <w:szCs w:val="28"/>
        </w:rPr>
        <w:t xml:space="preserve">), а </w:t>
      </w:r>
      <w:proofErr w:type="spellStart"/>
      <w:r w:rsidRPr="004939A9">
        <w:rPr>
          <w:rFonts w:ascii="Times New Roman" w:hAnsi="Times New Roman"/>
          <w:color w:val="000000"/>
          <w:sz w:val="28"/>
          <w:szCs w:val="28"/>
        </w:rPr>
        <w:t>також</w:t>
      </w:r>
      <w:proofErr w:type="spellEnd"/>
      <w:r w:rsidRPr="004939A9">
        <w:rPr>
          <w:rFonts w:ascii="Times New Roman" w:hAnsi="Times New Roman"/>
          <w:color w:val="000000"/>
          <w:sz w:val="28"/>
          <w:szCs w:val="28"/>
        </w:rPr>
        <w:t xml:space="preserve"> один </w:t>
      </w:r>
      <w:proofErr w:type="spellStart"/>
      <w:r w:rsidRPr="004939A9">
        <w:rPr>
          <w:rFonts w:ascii="Times New Roman" w:hAnsi="Times New Roman"/>
          <w:color w:val="000000"/>
          <w:sz w:val="28"/>
          <w:szCs w:val="28"/>
        </w:rPr>
        <w:t>навчальний</w:t>
      </w:r>
      <w:proofErr w:type="spellEnd"/>
      <w:r w:rsidRPr="004939A9">
        <w:rPr>
          <w:rFonts w:ascii="Times New Roman" w:hAnsi="Times New Roman"/>
          <w:color w:val="000000"/>
          <w:sz w:val="28"/>
          <w:szCs w:val="28"/>
        </w:rPr>
        <w:t xml:space="preserve"> предмет за </w:t>
      </w:r>
      <w:proofErr w:type="spellStart"/>
      <w:r w:rsidRPr="004939A9">
        <w:rPr>
          <w:rFonts w:ascii="Times New Roman" w:hAnsi="Times New Roman"/>
          <w:color w:val="000000"/>
          <w:sz w:val="28"/>
          <w:szCs w:val="28"/>
        </w:rPr>
        <w:t>вибором</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випускника</w:t>
      </w:r>
      <w:proofErr w:type="spellEnd"/>
      <w:r w:rsidRPr="004939A9">
        <w:rPr>
          <w:rFonts w:ascii="Times New Roman" w:hAnsi="Times New Roman"/>
          <w:color w:val="000000"/>
          <w:sz w:val="28"/>
          <w:szCs w:val="28"/>
        </w:rPr>
        <w:t xml:space="preserve">) </w:t>
      </w:r>
      <w:proofErr w:type="spellStart"/>
      <w:r w:rsidRPr="00065FEE">
        <w:rPr>
          <w:rFonts w:ascii="Times New Roman" w:hAnsi="Times New Roman"/>
          <w:color w:val="000000"/>
          <w:sz w:val="28"/>
          <w:szCs w:val="28"/>
          <w:highlight w:val="cyan"/>
        </w:rPr>
        <w:t>зараховуються</w:t>
      </w:r>
      <w:proofErr w:type="spellEnd"/>
      <w:r w:rsidRPr="00065FEE">
        <w:rPr>
          <w:rFonts w:ascii="Times New Roman" w:hAnsi="Times New Roman"/>
          <w:color w:val="000000"/>
          <w:sz w:val="28"/>
          <w:szCs w:val="28"/>
          <w:highlight w:val="cyan"/>
        </w:rPr>
        <w:t xml:space="preserve"> як </w:t>
      </w:r>
      <w:proofErr w:type="spellStart"/>
      <w:r w:rsidRPr="00065FEE">
        <w:rPr>
          <w:rFonts w:ascii="Times New Roman" w:hAnsi="Times New Roman"/>
          <w:color w:val="000000"/>
          <w:sz w:val="28"/>
          <w:szCs w:val="28"/>
          <w:highlight w:val="cyan"/>
        </w:rPr>
        <w:t>результати</w:t>
      </w:r>
      <w:proofErr w:type="spellEnd"/>
      <w:r w:rsidRPr="00065FEE">
        <w:rPr>
          <w:rFonts w:ascii="Times New Roman" w:hAnsi="Times New Roman"/>
          <w:color w:val="000000"/>
          <w:sz w:val="28"/>
          <w:szCs w:val="28"/>
          <w:highlight w:val="cyan"/>
        </w:rPr>
        <w:t xml:space="preserve"> </w:t>
      </w:r>
      <w:proofErr w:type="spellStart"/>
      <w:r w:rsidRPr="00065FEE">
        <w:rPr>
          <w:rFonts w:ascii="Times New Roman" w:hAnsi="Times New Roman"/>
          <w:color w:val="000000"/>
          <w:sz w:val="28"/>
          <w:szCs w:val="28"/>
          <w:highlight w:val="cyan"/>
        </w:rPr>
        <w:t>державної</w:t>
      </w:r>
      <w:proofErr w:type="spellEnd"/>
      <w:r w:rsidRPr="00065FEE">
        <w:rPr>
          <w:rFonts w:ascii="Times New Roman" w:hAnsi="Times New Roman"/>
          <w:color w:val="000000"/>
          <w:sz w:val="28"/>
          <w:szCs w:val="28"/>
          <w:highlight w:val="cyan"/>
        </w:rPr>
        <w:t xml:space="preserve"> </w:t>
      </w:r>
      <w:proofErr w:type="spellStart"/>
      <w:proofErr w:type="gramStart"/>
      <w:r w:rsidRPr="00065FEE">
        <w:rPr>
          <w:rFonts w:ascii="Times New Roman" w:hAnsi="Times New Roman"/>
          <w:color w:val="000000"/>
          <w:sz w:val="28"/>
          <w:szCs w:val="28"/>
          <w:highlight w:val="cyan"/>
        </w:rPr>
        <w:t>п</w:t>
      </w:r>
      <w:proofErr w:type="gramEnd"/>
      <w:r w:rsidRPr="00065FEE">
        <w:rPr>
          <w:rFonts w:ascii="Times New Roman" w:hAnsi="Times New Roman"/>
          <w:color w:val="000000"/>
          <w:sz w:val="28"/>
          <w:szCs w:val="28"/>
          <w:highlight w:val="cyan"/>
        </w:rPr>
        <w:t>ідсумкової</w:t>
      </w:r>
      <w:proofErr w:type="spellEnd"/>
      <w:r w:rsidRPr="00065FEE">
        <w:rPr>
          <w:rFonts w:ascii="Times New Roman" w:hAnsi="Times New Roman"/>
          <w:color w:val="000000"/>
          <w:sz w:val="28"/>
          <w:szCs w:val="28"/>
          <w:highlight w:val="cyan"/>
        </w:rPr>
        <w:t xml:space="preserve"> </w:t>
      </w:r>
      <w:proofErr w:type="spellStart"/>
      <w:r w:rsidRPr="00065FEE">
        <w:rPr>
          <w:rFonts w:ascii="Times New Roman" w:hAnsi="Times New Roman"/>
          <w:color w:val="000000"/>
          <w:sz w:val="28"/>
          <w:szCs w:val="28"/>
          <w:highlight w:val="cyan"/>
        </w:rPr>
        <w:t>атестації</w:t>
      </w:r>
      <w:proofErr w:type="spellEnd"/>
      <w:r w:rsidRPr="004939A9">
        <w:rPr>
          <w:rFonts w:ascii="Times New Roman" w:hAnsi="Times New Roman"/>
          <w:color w:val="000000"/>
          <w:sz w:val="28"/>
          <w:szCs w:val="28"/>
        </w:rPr>
        <w:t xml:space="preserve"> за </w:t>
      </w:r>
      <w:proofErr w:type="spellStart"/>
      <w:r w:rsidRPr="004939A9">
        <w:rPr>
          <w:rFonts w:ascii="Times New Roman" w:hAnsi="Times New Roman"/>
          <w:color w:val="000000"/>
          <w:sz w:val="28"/>
          <w:szCs w:val="28"/>
        </w:rPr>
        <w:t>освітній</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рівень</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повної</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загальної</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середньої</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освіти</w:t>
      </w:r>
      <w:proofErr w:type="spellEnd"/>
      <w:r w:rsidRPr="004939A9">
        <w:rPr>
          <w:rFonts w:ascii="Times New Roman" w:hAnsi="Times New Roman"/>
          <w:color w:val="000000"/>
          <w:sz w:val="28"/>
          <w:szCs w:val="28"/>
        </w:rPr>
        <w:t xml:space="preserve"> </w:t>
      </w:r>
      <w:r w:rsidRPr="00065FEE">
        <w:rPr>
          <w:rFonts w:ascii="Times New Roman" w:hAnsi="Times New Roman"/>
          <w:color w:val="000000"/>
          <w:sz w:val="28"/>
          <w:szCs w:val="28"/>
          <w:highlight w:val="cyan"/>
        </w:rPr>
        <w:t xml:space="preserve">для </w:t>
      </w:r>
      <w:proofErr w:type="spellStart"/>
      <w:r w:rsidRPr="00065FEE">
        <w:rPr>
          <w:rFonts w:ascii="Times New Roman" w:hAnsi="Times New Roman"/>
          <w:color w:val="000000"/>
          <w:sz w:val="28"/>
          <w:szCs w:val="28"/>
          <w:highlight w:val="cyan"/>
        </w:rPr>
        <w:t>випускників</w:t>
      </w:r>
      <w:proofErr w:type="spellEnd"/>
      <w:r w:rsidRPr="00065FEE">
        <w:rPr>
          <w:rFonts w:ascii="Times New Roman" w:hAnsi="Times New Roman"/>
          <w:color w:val="000000"/>
          <w:sz w:val="28"/>
          <w:szCs w:val="28"/>
          <w:highlight w:val="cyan"/>
        </w:rPr>
        <w:t xml:space="preserve"> </w:t>
      </w:r>
      <w:proofErr w:type="spellStart"/>
      <w:r w:rsidRPr="00065FEE">
        <w:rPr>
          <w:rFonts w:ascii="Times New Roman" w:hAnsi="Times New Roman"/>
          <w:color w:val="000000"/>
          <w:sz w:val="28"/>
          <w:szCs w:val="28"/>
          <w:highlight w:val="cyan"/>
        </w:rPr>
        <w:t>старшої</w:t>
      </w:r>
      <w:proofErr w:type="spellEnd"/>
      <w:r w:rsidRPr="00065FEE">
        <w:rPr>
          <w:rFonts w:ascii="Times New Roman" w:hAnsi="Times New Roman"/>
          <w:color w:val="000000"/>
          <w:sz w:val="28"/>
          <w:szCs w:val="28"/>
          <w:highlight w:val="cyan"/>
        </w:rPr>
        <w:t xml:space="preserve"> </w:t>
      </w:r>
      <w:proofErr w:type="spellStart"/>
      <w:r w:rsidRPr="00065FEE">
        <w:rPr>
          <w:rFonts w:ascii="Times New Roman" w:hAnsi="Times New Roman"/>
          <w:color w:val="000000"/>
          <w:sz w:val="28"/>
          <w:szCs w:val="28"/>
          <w:highlight w:val="cyan"/>
        </w:rPr>
        <w:t>школи</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загальноосвітніх</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навчальних</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закладів</w:t>
      </w:r>
      <w:proofErr w:type="spellEnd"/>
      <w:r w:rsidRPr="004939A9">
        <w:rPr>
          <w:rFonts w:ascii="Times New Roman" w:hAnsi="Times New Roman"/>
          <w:color w:val="000000"/>
          <w:sz w:val="28"/>
          <w:szCs w:val="28"/>
        </w:rPr>
        <w:t xml:space="preserve"> 2017 року.</w:t>
      </w:r>
    </w:p>
    <w:p w:rsidR="00517325" w:rsidRPr="000B073A" w:rsidRDefault="00913BAF" w:rsidP="00517325">
      <w:pPr>
        <w:spacing w:before="60" w:after="60" w:line="360" w:lineRule="auto"/>
        <w:rPr>
          <w:rFonts w:ascii="Times New Roman" w:hAnsi="Times New Roman"/>
          <w:b/>
          <w:color w:val="000000"/>
          <w:sz w:val="28"/>
          <w:szCs w:val="28"/>
          <w:lang w:val="uk-UA"/>
        </w:rPr>
      </w:pPr>
      <w:bookmarkStart w:id="5" w:name="n11"/>
      <w:bookmarkEnd w:id="5"/>
      <w:r>
        <w:rPr>
          <w:rFonts w:ascii="Times New Roman" w:hAnsi="Times New Roman"/>
          <w:color w:val="000000"/>
          <w:sz w:val="28"/>
          <w:szCs w:val="28"/>
          <w:lang w:val="uk-UA"/>
        </w:rPr>
        <w:t>…</w:t>
      </w:r>
      <w:bookmarkStart w:id="6" w:name="n17"/>
      <w:bookmarkEnd w:id="6"/>
    </w:p>
    <w:p w:rsidR="00D51B69" w:rsidRDefault="00D51B69" w:rsidP="00517325">
      <w:pPr>
        <w:spacing w:before="60" w:after="60" w:line="240" w:lineRule="auto"/>
        <w:jc w:val="center"/>
        <w:rPr>
          <w:rFonts w:ascii="Times New Roman" w:hAnsi="Times New Roman"/>
          <w:bCs/>
          <w:color w:val="000000"/>
          <w:sz w:val="26"/>
          <w:szCs w:val="28"/>
          <w:bdr w:val="none" w:sz="0" w:space="0" w:color="auto" w:frame="1"/>
          <w:lang w:val="uk-UA"/>
        </w:rPr>
      </w:pPr>
      <w:r w:rsidRPr="000B073A">
        <w:rPr>
          <w:rFonts w:ascii="Times New Roman" w:hAnsi="Times New Roman"/>
          <w:b/>
          <w:bCs/>
          <w:color w:val="000000"/>
          <w:sz w:val="26"/>
          <w:szCs w:val="28"/>
          <w:bdr w:val="none" w:sz="0" w:space="0" w:color="auto" w:frame="1"/>
          <w:lang w:val="uk-UA"/>
        </w:rPr>
        <w:t>ПЕРЕЛІК</w:t>
      </w:r>
      <w:r w:rsidRPr="00517325">
        <w:rPr>
          <w:rFonts w:ascii="Times New Roman" w:hAnsi="Times New Roman"/>
          <w:bCs/>
          <w:color w:val="000000"/>
          <w:sz w:val="26"/>
          <w:szCs w:val="28"/>
          <w:bdr w:val="none" w:sz="0" w:space="0" w:color="auto" w:frame="1"/>
        </w:rPr>
        <w:t> </w:t>
      </w:r>
      <w:r w:rsidRPr="00517325">
        <w:rPr>
          <w:rFonts w:ascii="Times New Roman" w:hAnsi="Times New Roman"/>
          <w:color w:val="000000"/>
          <w:sz w:val="26"/>
          <w:szCs w:val="28"/>
          <w:lang w:val="uk-UA"/>
        </w:rPr>
        <w:br/>
      </w:r>
      <w:r w:rsidRPr="00517325">
        <w:rPr>
          <w:rFonts w:ascii="Times New Roman" w:hAnsi="Times New Roman"/>
          <w:bCs/>
          <w:color w:val="000000"/>
          <w:sz w:val="26"/>
          <w:szCs w:val="28"/>
          <w:bdr w:val="none" w:sz="0" w:space="0" w:color="auto" w:frame="1"/>
          <w:lang w:val="uk-UA"/>
        </w:rPr>
        <w:t>навчальних предметів, із яких у 2017 році проводиться зовнішнє незалежне оцінювання результатів навчання, здобутих на основі повної загальної середньої освіти</w:t>
      </w:r>
    </w:p>
    <w:p w:rsidR="00517325" w:rsidRPr="00517325" w:rsidRDefault="00517325" w:rsidP="00517325">
      <w:pPr>
        <w:spacing w:before="60" w:after="60" w:line="240" w:lineRule="auto"/>
        <w:jc w:val="center"/>
        <w:rPr>
          <w:rFonts w:ascii="Times New Roman" w:hAnsi="Times New Roman"/>
          <w:color w:val="000000"/>
          <w:sz w:val="26"/>
          <w:szCs w:val="28"/>
          <w:lang w:val="uk-UA"/>
        </w:rPr>
      </w:pPr>
    </w:p>
    <w:p w:rsidR="00D51B69" w:rsidRPr="004939A9" w:rsidRDefault="00D51B69" w:rsidP="00517325">
      <w:pPr>
        <w:shd w:val="clear" w:color="auto" w:fill="FFFFFF"/>
        <w:spacing w:after="0" w:line="240" w:lineRule="auto"/>
        <w:ind w:firstLine="450"/>
        <w:jc w:val="both"/>
        <w:textAlignment w:val="baseline"/>
        <w:rPr>
          <w:rFonts w:ascii="Times New Roman" w:hAnsi="Times New Roman"/>
          <w:color w:val="000000"/>
          <w:sz w:val="28"/>
          <w:szCs w:val="28"/>
        </w:rPr>
      </w:pPr>
      <w:bookmarkStart w:id="7" w:name="n18"/>
      <w:bookmarkEnd w:id="7"/>
      <w:r w:rsidRPr="004939A9">
        <w:rPr>
          <w:rFonts w:ascii="Times New Roman" w:hAnsi="Times New Roman"/>
          <w:color w:val="000000"/>
          <w:sz w:val="28"/>
          <w:szCs w:val="28"/>
        </w:rPr>
        <w:t>1. Українська мова і література.</w:t>
      </w:r>
    </w:p>
    <w:p w:rsidR="00D51B69" w:rsidRPr="004939A9" w:rsidRDefault="00D51B69" w:rsidP="00517325">
      <w:pPr>
        <w:shd w:val="clear" w:color="auto" w:fill="FFFFFF"/>
        <w:spacing w:after="0" w:line="240" w:lineRule="auto"/>
        <w:ind w:firstLine="450"/>
        <w:jc w:val="both"/>
        <w:textAlignment w:val="baseline"/>
        <w:rPr>
          <w:rFonts w:ascii="Times New Roman" w:hAnsi="Times New Roman"/>
          <w:color w:val="000000"/>
          <w:sz w:val="28"/>
          <w:szCs w:val="28"/>
        </w:rPr>
      </w:pPr>
      <w:bookmarkStart w:id="8" w:name="n19"/>
      <w:bookmarkEnd w:id="8"/>
      <w:r w:rsidRPr="004939A9">
        <w:rPr>
          <w:rFonts w:ascii="Times New Roman" w:hAnsi="Times New Roman"/>
          <w:color w:val="000000"/>
          <w:sz w:val="28"/>
          <w:szCs w:val="28"/>
        </w:rPr>
        <w:t>2. Історія України.</w:t>
      </w:r>
    </w:p>
    <w:p w:rsidR="00D51B69" w:rsidRPr="004939A9" w:rsidRDefault="00D51B69" w:rsidP="00517325">
      <w:pPr>
        <w:shd w:val="clear" w:color="auto" w:fill="FFFFFF"/>
        <w:spacing w:after="0" w:line="240" w:lineRule="auto"/>
        <w:ind w:firstLine="450"/>
        <w:jc w:val="both"/>
        <w:textAlignment w:val="baseline"/>
        <w:rPr>
          <w:rFonts w:ascii="Times New Roman" w:hAnsi="Times New Roman"/>
          <w:color w:val="000000"/>
          <w:sz w:val="28"/>
          <w:szCs w:val="28"/>
        </w:rPr>
      </w:pPr>
      <w:bookmarkStart w:id="9" w:name="n20"/>
      <w:bookmarkEnd w:id="9"/>
      <w:r w:rsidRPr="004939A9">
        <w:rPr>
          <w:rFonts w:ascii="Times New Roman" w:hAnsi="Times New Roman"/>
          <w:color w:val="000000"/>
          <w:sz w:val="28"/>
          <w:szCs w:val="28"/>
        </w:rPr>
        <w:t>3. Математика.</w:t>
      </w:r>
    </w:p>
    <w:p w:rsidR="00D51B69" w:rsidRPr="004939A9" w:rsidRDefault="00D51B69" w:rsidP="00517325">
      <w:pPr>
        <w:shd w:val="clear" w:color="auto" w:fill="FFFFFF"/>
        <w:spacing w:after="0" w:line="240" w:lineRule="auto"/>
        <w:ind w:firstLine="450"/>
        <w:jc w:val="both"/>
        <w:textAlignment w:val="baseline"/>
        <w:rPr>
          <w:rFonts w:ascii="Times New Roman" w:hAnsi="Times New Roman"/>
          <w:color w:val="000000"/>
          <w:sz w:val="28"/>
          <w:szCs w:val="28"/>
        </w:rPr>
      </w:pPr>
      <w:bookmarkStart w:id="10" w:name="n21"/>
      <w:bookmarkEnd w:id="10"/>
      <w:r w:rsidRPr="004939A9">
        <w:rPr>
          <w:rFonts w:ascii="Times New Roman" w:hAnsi="Times New Roman"/>
          <w:color w:val="000000"/>
          <w:sz w:val="28"/>
          <w:szCs w:val="28"/>
        </w:rPr>
        <w:t xml:space="preserve">4. </w:t>
      </w:r>
      <w:proofErr w:type="gramStart"/>
      <w:r w:rsidRPr="004939A9">
        <w:rPr>
          <w:rFonts w:ascii="Times New Roman" w:hAnsi="Times New Roman"/>
          <w:color w:val="000000"/>
          <w:sz w:val="28"/>
          <w:szCs w:val="28"/>
        </w:rPr>
        <w:t>Б</w:t>
      </w:r>
      <w:proofErr w:type="gramEnd"/>
      <w:r w:rsidRPr="004939A9">
        <w:rPr>
          <w:rFonts w:ascii="Times New Roman" w:hAnsi="Times New Roman"/>
          <w:color w:val="000000"/>
          <w:sz w:val="28"/>
          <w:szCs w:val="28"/>
        </w:rPr>
        <w:t>іологія.</w:t>
      </w:r>
    </w:p>
    <w:p w:rsidR="00D51B69" w:rsidRPr="004939A9" w:rsidRDefault="00D51B69" w:rsidP="00517325">
      <w:pPr>
        <w:shd w:val="clear" w:color="auto" w:fill="FFFFFF"/>
        <w:spacing w:after="0" w:line="240" w:lineRule="auto"/>
        <w:ind w:firstLine="450"/>
        <w:jc w:val="both"/>
        <w:textAlignment w:val="baseline"/>
        <w:rPr>
          <w:rFonts w:ascii="Times New Roman" w:hAnsi="Times New Roman"/>
          <w:color w:val="000000"/>
          <w:sz w:val="28"/>
          <w:szCs w:val="28"/>
        </w:rPr>
      </w:pPr>
      <w:bookmarkStart w:id="11" w:name="n22"/>
      <w:bookmarkEnd w:id="11"/>
      <w:r w:rsidRPr="004939A9">
        <w:rPr>
          <w:rFonts w:ascii="Times New Roman" w:hAnsi="Times New Roman"/>
          <w:color w:val="000000"/>
          <w:sz w:val="28"/>
          <w:szCs w:val="28"/>
        </w:rPr>
        <w:t>5. Географія.</w:t>
      </w:r>
    </w:p>
    <w:p w:rsidR="00D51B69" w:rsidRPr="004939A9" w:rsidRDefault="00D51B69" w:rsidP="00517325">
      <w:pPr>
        <w:shd w:val="clear" w:color="auto" w:fill="FFFFFF"/>
        <w:spacing w:after="0" w:line="240" w:lineRule="auto"/>
        <w:ind w:firstLine="450"/>
        <w:jc w:val="both"/>
        <w:textAlignment w:val="baseline"/>
        <w:rPr>
          <w:rFonts w:ascii="Times New Roman" w:hAnsi="Times New Roman"/>
          <w:color w:val="000000"/>
          <w:sz w:val="28"/>
          <w:szCs w:val="28"/>
        </w:rPr>
      </w:pPr>
      <w:bookmarkStart w:id="12" w:name="n23"/>
      <w:bookmarkEnd w:id="12"/>
      <w:r w:rsidRPr="004939A9">
        <w:rPr>
          <w:rFonts w:ascii="Times New Roman" w:hAnsi="Times New Roman"/>
          <w:color w:val="000000"/>
          <w:sz w:val="28"/>
          <w:szCs w:val="28"/>
        </w:rPr>
        <w:t xml:space="preserve">6. </w:t>
      </w:r>
      <w:r w:rsidRPr="00517325">
        <w:rPr>
          <w:rFonts w:ascii="Times New Roman" w:hAnsi="Times New Roman"/>
          <w:color w:val="000000"/>
          <w:sz w:val="28"/>
          <w:szCs w:val="28"/>
          <w:highlight w:val="cyan"/>
        </w:rPr>
        <w:t>Фізика.</w:t>
      </w:r>
    </w:p>
    <w:p w:rsidR="00D51B69" w:rsidRPr="004939A9" w:rsidRDefault="00D51B69" w:rsidP="00517325">
      <w:pPr>
        <w:shd w:val="clear" w:color="auto" w:fill="FFFFFF"/>
        <w:spacing w:after="0" w:line="240" w:lineRule="auto"/>
        <w:ind w:firstLine="450"/>
        <w:jc w:val="both"/>
        <w:textAlignment w:val="baseline"/>
        <w:rPr>
          <w:rFonts w:ascii="Times New Roman" w:hAnsi="Times New Roman"/>
          <w:color w:val="000000"/>
          <w:sz w:val="28"/>
          <w:szCs w:val="28"/>
        </w:rPr>
      </w:pPr>
      <w:bookmarkStart w:id="13" w:name="n24"/>
      <w:bookmarkEnd w:id="13"/>
      <w:r w:rsidRPr="004939A9">
        <w:rPr>
          <w:rFonts w:ascii="Times New Roman" w:hAnsi="Times New Roman"/>
          <w:color w:val="000000"/>
          <w:sz w:val="28"/>
          <w:szCs w:val="28"/>
        </w:rPr>
        <w:t>7. Хімія.</w:t>
      </w:r>
    </w:p>
    <w:p w:rsidR="00D51B69" w:rsidRPr="004939A9" w:rsidRDefault="00D51B69" w:rsidP="00517325">
      <w:pPr>
        <w:shd w:val="clear" w:color="auto" w:fill="FFFFFF"/>
        <w:spacing w:after="0" w:line="240" w:lineRule="auto"/>
        <w:ind w:firstLine="450"/>
        <w:jc w:val="both"/>
        <w:textAlignment w:val="baseline"/>
        <w:rPr>
          <w:rFonts w:ascii="Times New Roman" w:hAnsi="Times New Roman"/>
          <w:color w:val="000000"/>
          <w:sz w:val="28"/>
          <w:szCs w:val="28"/>
        </w:rPr>
      </w:pPr>
      <w:bookmarkStart w:id="14" w:name="n25"/>
      <w:bookmarkEnd w:id="14"/>
      <w:r w:rsidRPr="004939A9">
        <w:rPr>
          <w:rFonts w:ascii="Times New Roman" w:hAnsi="Times New Roman"/>
          <w:color w:val="000000"/>
          <w:sz w:val="28"/>
          <w:szCs w:val="28"/>
        </w:rPr>
        <w:t xml:space="preserve">8. </w:t>
      </w:r>
      <w:proofErr w:type="gramStart"/>
      <w:r w:rsidRPr="004939A9">
        <w:rPr>
          <w:rFonts w:ascii="Times New Roman" w:hAnsi="Times New Roman"/>
          <w:color w:val="000000"/>
          <w:sz w:val="28"/>
          <w:szCs w:val="28"/>
        </w:rPr>
        <w:t>Англ</w:t>
      </w:r>
      <w:proofErr w:type="gramEnd"/>
      <w:r w:rsidRPr="004939A9">
        <w:rPr>
          <w:rFonts w:ascii="Times New Roman" w:hAnsi="Times New Roman"/>
          <w:color w:val="000000"/>
          <w:sz w:val="28"/>
          <w:szCs w:val="28"/>
        </w:rPr>
        <w:t>ійська мова.</w:t>
      </w:r>
    </w:p>
    <w:p w:rsidR="00D51B69" w:rsidRPr="004939A9" w:rsidRDefault="00D51B69" w:rsidP="00517325">
      <w:pPr>
        <w:shd w:val="clear" w:color="auto" w:fill="FFFFFF"/>
        <w:spacing w:after="0" w:line="240" w:lineRule="auto"/>
        <w:ind w:firstLine="450"/>
        <w:jc w:val="both"/>
        <w:textAlignment w:val="baseline"/>
        <w:rPr>
          <w:rFonts w:ascii="Times New Roman" w:hAnsi="Times New Roman"/>
          <w:color w:val="000000"/>
          <w:sz w:val="28"/>
          <w:szCs w:val="28"/>
        </w:rPr>
      </w:pPr>
      <w:bookmarkStart w:id="15" w:name="n26"/>
      <w:bookmarkEnd w:id="15"/>
      <w:r w:rsidRPr="004939A9">
        <w:rPr>
          <w:rFonts w:ascii="Times New Roman" w:hAnsi="Times New Roman"/>
          <w:color w:val="000000"/>
          <w:sz w:val="28"/>
          <w:szCs w:val="28"/>
        </w:rPr>
        <w:t>9. Іспанська мова.</w:t>
      </w:r>
    </w:p>
    <w:p w:rsidR="00D51B69" w:rsidRPr="004939A9" w:rsidRDefault="00D51B69" w:rsidP="00517325">
      <w:pPr>
        <w:shd w:val="clear" w:color="auto" w:fill="FFFFFF"/>
        <w:spacing w:after="0" w:line="240" w:lineRule="auto"/>
        <w:ind w:firstLine="450"/>
        <w:jc w:val="both"/>
        <w:textAlignment w:val="baseline"/>
        <w:rPr>
          <w:rFonts w:ascii="Times New Roman" w:hAnsi="Times New Roman"/>
          <w:color w:val="000000"/>
          <w:sz w:val="28"/>
          <w:szCs w:val="28"/>
        </w:rPr>
      </w:pPr>
      <w:bookmarkStart w:id="16" w:name="n27"/>
      <w:bookmarkEnd w:id="16"/>
      <w:r w:rsidRPr="004939A9">
        <w:rPr>
          <w:rFonts w:ascii="Times New Roman" w:hAnsi="Times New Roman"/>
          <w:color w:val="000000"/>
          <w:sz w:val="28"/>
          <w:szCs w:val="28"/>
        </w:rPr>
        <w:t>10. Німецька мова.</w:t>
      </w:r>
    </w:p>
    <w:p w:rsidR="00D51B69" w:rsidRPr="004939A9" w:rsidRDefault="00D51B69" w:rsidP="00517325">
      <w:pPr>
        <w:shd w:val="clear" w:color="auto" w:fill="FFFFFF"/>
        <w:spacing w:after="0" w:line="240" w:lineRule="auto"/>
        <w:ind w:firstLine="450"/>
        <w:jc w:val="both"/>
        <w:textAlignment w:val="baseline"/>
        <w:rPr>
          <w:rFonts w:ascii="Times New Roman" w:hAnsi="Times New Roman"/>
          <w:color w:val="000000"/>
          <w:sz w:val="28"/>
          <w:szCs w:val="28"/>
        </w:rPr>
      </w:pPr>
      <w:bookmarkStart w:id="17" w:name="n28"/>
      <w:bookmarkEnd w:id="17"/>
      <w:r w:rsidRPr="004939A9">
        <w:rPr>
          <w:rFonts w:ascii="Times New Roman" w:hAnsi="Times New Roman"/>
          <w:color w:val="000000"/>
          <w:sz w:val="28"/>
          <w:szCs w:val="28"/>
        </w:rPr>
        <w:t>11. Російська мова.</w:t>
      </w:r>
    </w:p>
    <w:p w:rsidR="00D51B69" w:rsidRPr="004939A9" w:rsidRDefault="00D51B69" w:rsidP="00517325">
      <w:pPr>
        <w:shd w:val="clear" w:color="auto" w:fill="FFFFFF"/>
        <w:spacing w:after="0" w:line="240" w:lineRule="auto"/>
        <w:ind w:firstLine="450"/>
        <w:jc w:val="both"/>
        <w:textAlignment w:val="baseline"/>
        <w:rPr>
          <w:rFonts w:ascii="Times New Roman" w:hAnsi="Times New Roman"/>
          <w:color w:val="000000"/>
          <w:sz w:val="28"/>
          <w:szCs w:val="28"/>
        </w:rPr>
      </w:pPr>
      <w:bookmarkStart w:id="18" w:name="n29"/>
      <w:bookmarkEnd w:id="18"/>
      <w:r w:rsidRPr="004939A9">
        <w:rPr>
          <w:rFonts w:ascii="Times New Roman" w:hAnsi="Times New Roman"/>
          <w:color w:val="000000"/>
          <w:sz w:val="28"/>
          <w:szCs w:val="28"/>
        </w:rPr>
        <w:t>12. Французька мова.</w:t>
      </w:r>
    </w:p>
    <w:p w:rsidR="00517325" w:rsidRDefault="00517325">
      <w:bookmarkStart w:id="19" w:name="n30"/>
      <w:bookmarkEnd w:id="19"/>
      <w:r>
        <w:br w:type="page"/>
      </w:r>
    </w:p>
    <w:tbl>
      <w:tblPr>
        <w:tblW w:w="5000" w:type="pct"/>
        <w:tblCellMar>
          <w:left w:w="0" w:type="dxa"/>
          <w:right w:w="0" w:type="dxa"/>
        </w:tblCellMar>
        <w:tblLook w:val="04A0" w:firstRow="1" w:lastRow="0" w:firstColumn="1" w:lastColumn="0" w:noHBand="0" w:noVBand="1"/>
      </w:tblPr>
      <w:tblGrid>
        <w:gridCol w:w="4167"/>
        <w:gridCol w:w="5755"/>
      </w:tblGrid>
      <w:tr w:rsidR="00D51B69" w:rsidRPr="004939A9" w:rsidTr="00517325">
        <w:tc>
          <w:tcPr>
            <w:tcW w:w="2100" w:type="pct"/>
          </w:tcPr>
          <w:p w:rsidR="00D51B69" w:rsidRPr="004939A9" w:rsidRDefault="00D51B69" w:rsidP="00BD1DA3">
            <w:pPr>
              <w:spacing w:after="0" w:line="360" w:lineRule="auto"/>
              <w:jc w:val="center"/>
              <w:textAlignment w:val="baseline"/>
              <w:rPr>
                <w:rFonts w:ascii="Times New Roman" w:hAnsi="Times New Roman"/>
                <w:sz w:val="28"/>
                <w:szCs w:val="28"/>
              </w:rPr>
            </w:pPr>
          </w:p>
        </w:tc>
        <w:tc>
          <w:tcPr>
            <w:tcW w:w="2900" w:type="pct"/>
          </w:tcPr>
          <w:p w:rsidR="00D51B69" w:rsidRPr="004939A9" w:rsidRDefault="00D51B69" w:rsidP="00BD1DA3">
            <w:pPr>
              <w:spacing w:after="0" w:line="360" w:lineRule="auto"/>
              <w:jc w:val="right"/>
              <w:textAlignment w:val="baseline"/>
              <w:rPr>
                <w:rFonts w:ascii="Times New Roman" w:hAnsi="Times New Roman"/>
                <w:sz w:val="28"/>
                <w:szCs w:val="28"/>
              </w:rPr>
            </w:pPr>
          </w:p>
        </w:tc>
      </w:tr>
      <w:tr w:rsidR="00D51B69" w:rsidRPr="004939A9" w:rsidTr="00517325">
        <w:tc>
          <w:tcPr>
            <w:tcW w:w="2100" w:type="pct"/>
          </w:tcPr>
          <w:p w:rsidR="00D51B69" w:rsidRPr="004939A9" w:rsidRDefault="00D51B69" w:rsidP="00BD1DA3">
            <w:pPr>
              <w:spacing w:after="0" w:line="360" w:lineRule="auto"/>
              <w:jc w:val="center"/>
              <w:textAlignment w:val="baseline"/>
              <w:rPr>
                <w:rFonts w:ascii="Times New Roman" w:hAnsi="Times New Roman"/>
                <w:sz w:val="28"/>
                <w:szCs w:val="28"/>
              </w:rPr>
            </w:pPr>
            <w:bookmarkStart w:id="20" w:name="n31"/>
            <w:bookmarkEnd w:id="20"/>
          </w:p>
        </w:tc>
        <w:tc>
          <w:tcPr>
            <w:tcW w:w="2900" w:type="pct"/>
          </w:tcPr>
          <w:p w:rsidR="00D51B69" w:rsidRPr="004939A9" w:rsidRDefault="00D51B69" w:rsidP="00BD1DA3">
            <w:pPr>
              <w:spacing w:after="0" w:line="360" w:lineRule="auto"/>
              <w:jc w:val="right"/>
              <w:textAlignment w:val="baseline"/>
              <w:rPr>
                <w:rFonts w:ascii="Times New Roman" w:hAnsi="Times New Roman"/>
                <w:sz w:val="28"/>
                <w:szCs w:val="28"/>
              </w:rPr>
            </w:pPr>
          </w:p>
        </w:tc>
      </w:tr>
    </w:tbl>
    <w:p w:rsidR="00707DA0" w:rsidRPr="004939A9" w:rsidRDefault="00707DA0" w:rsidP="00517325">
      <w:pPr>
        <w:spacing w:after="0" w:line="240" w:lineRule="auto"/>
        <w:jc w:val="both"/>
        <w:rPr>
          <w:rFonts w:ascii="Times New Roman" w:hAnsi="Times New Roman"/>
          <w:bCs/>
          <w:kern w:val="36"/>
          <w:sz w:val="28"/>
          <w:szCs w:val="28"/>
          <w:lang w:val="uk-UA"/>
        </w:rPr>
      </w:pPr>
      <w:r w:rsidRPr="00517325">
        <w:rPr>
          <w:rFonts w:ascii="Times New Roman" w:hAnsi="Times New Roman"/>
          <w:bCs/>
          <w:kern w:val="36"/>
          <w:sz w:val="28"/>
          <w:szCs w:val="28"/>
          <w:highlight w:val="cyan"/>
          <w:lang w:val="uk-UA"/>
        </w:rPr>
        <w:t>Реєстрація для участі в ЗНО відбудеться</w:t>
      </w:r>
      <w:r w:rsidRPr="004939A9">
        <w:rPr>
          <w:rFonts w:ascii="Times New Roman" w:hAnsi="Times New Roman"/>
          <w:bCs/>
          <w:kern w:val="36"/>
          <w:sz w:val="28"/>
          <w:szCs w:val="28"/>
          <w:lang w:val="uk-UA"/>
        </w:rPr>
        <w:t xml:space="preserve"> традиційно </w:t>
      </w:r>
      <w:r w:rsidRPr="00517325">
        <w:rPr>
          <w:rFonts w:ascii="Times New Roman" w:hAnsi="Times New Roman"/>
          <w:bCs/>
          <w:kern w:val="36"/>
          <w:sz w:val="28"/>
          <w:szCs w:val="28"/>
          <w:highlight w:val="cyan"/>
          <w:lang w:val="uk-UA"/>
        </w:rPr>
        <w:t>в електронному вигляді</w:t>
      </w:r>
      <w:r w:rsidRPr="004939A9">
        <w:rPr>
          <w:rFonts w:ascii="Times New Roman" w:hAnsi="Times New Roman"/>
          <w:bCs/>
          <w:kern w:val="36"/>
          <w:sz w:val="28"/>
          <w:szCs w:val="28"/>
          <w:lang w:val="uk-UA"/>
        </w:rPr>
        <w:t xml:space="preserve">, </w:t>
      </w:r>
      <w:r w:rsidRPr="00517325">
        <w:rPr>
          <w:rFonts w:ascii="Times New Roman" w:hAnsi="Times New Roman"/>
          <w:bCs/>
          <w:kern w:val="36"/>
          <w:sz w:val="28"/>
          <w:szCs w:val="28"/>
          <w:highlight w:val="cyan"/>
          <w:lang w:val="uk-UA"/>
        </w:rPr>
        <w:t>випускників цього року мають зареєструвати у їхніх школах.</w:t>
      </w:r>
    </w:p>
    <w:p w:rsidR="00707DA0" w:rsidRPr="004939A9" w:rsidRDefault="00707DA0" w:rsidP="00517325">
      <w:pPr>
        <w:spacing w:after="0" w:line="240" w:lineRule="auto"/>
        <w:jc w:val="both"/>
        <w:rPr>
          <w:rFonts w:ascii="Times New Roman" w:hAnsi="Times New Roman"/>
          <w:bCs/>
          <w:kern w:val="36"/>
          <w:sz w:val="28"/>
          <w:szCs w:val="28"/>
          <w:lang w:val="uk-UA"/>
        </w:rPr>
      </w:pPr>
      <w:r w:rsidRPr="004939A9">
        <w:rPr>
          <w:rFonts w:ascii="Times New Roman" w:hAnsi="Times New Roman"/>
          <w:bCs/>
          <w:kern w:val="36"/>
          <w:sz w:val="28"/>
          <w:szCs w:val="28"/>
          <w:lang w:val="uk-UA"/>
        </w:rPr>
        <w:t xml:space="preserve">Програми, за якими складатимуть ЗНО, викладені на сайті УЦОЯО. </w:t>
      </w:r>
      <w:r w:rsidRPr="00517325">
        <w:rPr>
          <w:rFonts w:ascii="Times New Roman" w:hAnsi="Times New Roman"/>
          <w:bCs/>
          <w:kern w:val="36"/>
          <w:sz w:val="28"/>
          <w:szCs w:val="28"/>
          <w:highlight w:val="cyan"/>
          <w:lang w:val="uk-UA"/>
        </w:rPr>
        <w:t>З минулого року внесено зміни</w:t>
      </w:r>
      <w:r w:rsidRPr="004939A9">
        <w:rPr>
          <w:rFonts w:ascii="Times New Roman" w:hAnsi="Times New Roman"/>
          <w:bCs/>
          <w:kern w:val="36"/>
          <w:sz w:val="28"/>
          <w:szCs w:val="28"/>
          <w:lang w:val="uk-UA"/>
        </w:rPr>
        <w:t xml:space="preserve"> в українську мову та літературу, історію України, математику, біологію, географію, </w:t>
      </w:r>
      <w:r w:rsidRPr="000B073A">
        <w:rPr>
          <w:rFonts w:ascii="Times New Roman" w:hAnsi="Times New Roman"/>
          <w:bCs/>
          <w:kern w:val="36"/>
          <w:sz w:val="28"/>
          <w:szCs w:val="28"/>
          <w:highlight w:val="cyan"/>
          <w:lang w:val="uk-UA"/>
        </w:rPr>
        <w:t>фізику</w:t>
      </w:r>
      <w:r w:rsidRPr="004939A9">
        <w:rPr>
          <w:rFonts w:ascii="Times New Roman" w:hAnsi="Times New Roman"/>
          <w:bCs/>
          <w:kern w:val="36"/>
          <w:sz w:val="28"/>
          <w:szCs w:val="28"/>
          <w:lang w:val="uk-UA"/>
        </w:rPr>
        <w:t>, хімію, російську мову. Дію нових програм з іноземних мов призупинено на рік, щоб провести додаткові дослідження і апробацію ЗНО за цими програмами. До кінця жовтня на сайті мають з’явитися і характеристики кваліфікаційних робіт, за якими складатимуть іспити.</w:t>
      </w:r>
    </w:p>
    <w:p w:rsidR="00BD1DA3" w:rsidRPr="004939A9" w:rsidRDefault="00BD1DA3" w:rsidP="00BD1DA3">
      <w:pPr>
        <w:spacing w:after="0" w:line="360" w:lineRule="auto"/>
        <w:jc w:val="center"/>
        <w:rPr>
          <w:rFonts w:ascii="Times New Roman" w:hAnsi="Times New Roman"/>
          <w:b/>
          <w:bCs/>
          <w:kern w:val="36"/>
          <w:sz w:val="28"/>
          <w:szCs w:val="28"/>
          <w:lang w:val="uk-UA"/>
        </w:rPr>
      </w:pPr>
    </w:p>
    <w:p w:rsidR="00707DA0" w:rsidRPr="004939A9" w:rsidRDefault="00707DA0" w:rsidP="00BD1DA3">
      <w:pPr>
        <w:spacing w:after="0" w:line="360" w:lineRule="auto"/>
        <w:jc w:val="center"/>
        <w:rPr>
          <w:rFonts w:ascii="Times New Roman" w:hAnsi="Times New Roman"/>
          <w:b/>
          <w:bCs/>
          <w:kern w:val="36"/>
          <w:sz w:val="28"/>
          <w:szCs w:val="28"/>
          <w:lang w:val="uk-UA"/>
        </w:rPr>
      </w:pPr>
      <w:r w:rsidRPr="004939A9">
        <w:rPr>
          <w:rFonts w:ascii="Times New Roman" w:hAnsi="Times New Roman"/>
          <w:b/>
          <w:bCs/>
          <w:kern w:val="36"/>
          <w:sz w:val="28"/>
          <w:szCs w:val="28"/>
          <w:lang w:val="uk-UA"/>
        </w:rPr>
        <w:t>Пробне зовнішнє оцінювання (ЗНО) 2017 року</w:t>
      </w:r>
    </w:p>
    <w:p w:rsidR="00707DA0" w:rsidRPr="004939A9" w:rsidRDefault="00707DA0" w:rsidP="000B073A">
      <w:pPr>
        <w:spacing w:after="0" w:line="240" w:lineRule="auto"/>
        <w:ind w:firstLine="709"/>
        <w:jc w:val="both"/>
        <w:rPr>
          <w:rFonts w:ascii="Times New Roman" w:hAnsi="Times New Roman"/>
          <w:bCs/>
          <w:kern w:val="36"/>
          <w:sz w:val="28"/>
          <w:szCs w:val="28"/>
          <w:lang w:val="uk-UA"/>
        </w:rPr>
      </w:pPr>
      <w:r w:rsidRPr="004939A9">
        <w:rPr>
          <w:rFonts w:ascii="Times New Roman" w:hAnsi="Times New Roman"/>
          <w:bCs/>
          <w:kern w:val="36"/>
          <w:sz w:val="28"/>
          <w:szCs w:val="28"/>
          <w:lang w:val="uk-UA"/>
        </w:rPr>
        <w:t>Проведення пробного зовнішнього незалежного оцінювання здійснюється регіональними центрами оцінювання якості освіти.</w:t>
      </w:r>
    </w:p>
    <w:p w:rsidR="00707DA0" w:rsidRPr="004939A9" w:rsidRDefault="00707DA0" w:rsidP="000B073A">
      <w:pPr>
        <w:spacing w:after="0" w:line="240" w:lineRule="auto"/>
        <w:ind w:firstLine="709"/>
        <w:jc w:val="both"/>
        <w:rPr>
          <w:rFonts w:ascii="Times New Roman" w:hAnsi="Times New Roman"/>
          <w:bCs/>
          <w:kern w:val="36"/>
          <w:sz w:val="28"/>
          <w:szCs w:val="28"/>
          <w:lang w:val="uk-UA"/>
        </w:rPr>
      </w:pPr>
      <w:r w:rsidRPr="004939A9">
        <w:rPr>
          <w:rFonts w:ascii="Times New Roman" w:hAnsi="Times New Roman"/>
          <w:bCs/>
          <w:kern w:val="36"/>
          <w:sz w:val="28"/>
          <w:szCs w:val="28"/>
          <w:lang w:val="uk-UA"/>
        </w:rPr>
        <w:t>Головна мета проведення пробного тестування – відтворення умов та технології проведення ЗНО для психологічної підготовки майбутніх абітурієнтів до участі у зовнішньому незалежному оцінюванні.</w:t>
      </w:r>
    </w:p>
    <w:p w:rsidR="00707DA0" w:rsidRPr="004939A9" w:rsidRDefault="00707DA0" w:rsidP="000B073A">
      <w:pPr>
        <w:spacing w:after="0" w:line="240" w:lineRule="auto"/>
        <w:ind w:firstLine="709"/>
        <w:jc w:val="both"/>
        <w:rPr>
          <w:rFonts w:ascii="Times New Roman" w:hAnsi="Times New Roman"/>
          <w:bCs/>
          <w:kern w:val="36"/>
          <w:sz w:val="28"/>
          <w:szCs w:val="28"/>
          <w:lang w:val="uk-UA"/>
        </w:rPr>
      </w:pPr>
      <w:r w:rsidRPr="004939A9">
        <w:rPr>
          <w:rFonts w:ascii="Times New Roman" w:hAnsi="Times New Roman"/>
          <w:bCs/>
          <w:kern w:val="36"/>
          <w:sz w:val="28"/>
          <w:szCs w:val="28"/>
          <w:lang w:val="uk-UA"/>
        </w:rPr>
        <w:t>Оскільки метою пробного ЗНО є ознайомлення майбутніх абітурієнтів з процедурою проведення зовнішнього незалежного оцінювання, воно буде проведено з дотриманням процедур і технології проведення ЗНО в 2017 році.</w:t>
      </w:r>
    </w:p>
    <w:p w:rsidR="00707DA0" w:rsidRPr="004939A9" w:rsidRDefault="00707DA0" w:rsidP="000B073A">
      <w:pPr>
        <w:spacing w:after="0" w:line="240" w:lineRule="auto"/>
        <w:ind w:firstLine="709"/>
        <w:jc w:val="both"/>
        <w:rPr>
          <w:rFonts w:ascii="Times New Roman" w:hAnsi="Times New Roman"/>
          <w:bCs/>
          <w:kern w:val="36"/>
          <w:sz w:val="28"/>
          <w:szCs w:val="28"/>
          <w:lang w:val="uk-UA"/>
        </w:rPr>
      </w:pPr>
      <w:r w:rsidRPr="004939A9">
        <w:rPr>
          <w:rFonts w:ascii="Times New Roman" w:hAnsi="Times New Roman"/>
          <w:bCs/>
          <w:kern w:val="36"/>
          <w:sz w:val="28"/>
          <w:szCs w:val="28"/>
          <w:lang w:val="uk-UA"/>
        </w:rPr>
        <w:t>Пробне зовнішнє незалежне оцінювання проводиться тільки для зареєстрованих на нього осіб. Реєстрація на пробне ЗНО 2017 року триватиме з 10 січня до 31 січня 2017 року.</w:t>
      </w:r>
    </w:p>
    <w:p w:rsidR="00707DA0" w:rsidRPr="004939A9" w:rsidRDefault="00707DA0" w:rsidP="000B073A">
      <w:pPr>
        <w:spacing w:after="0" w:line="240" w:lineRule="auto"/>
        <w:ind w:firstLine="709"/>
        <w:jc w:val="both"/>
        <w:rPr>
          <w:rFonts w:ascii="Times New Roman" w:hAnsi="Times New Roman"/>
          <w:bCs/>
          <w:kern w:val="36"/>
          <w:sz w:val="28"/>
          <w:szCs w:val="28"/>
          <w:lang w:val="uk-UA"/>
        </w:rPr>
      </w:pPr>
      <w:r w:rsidRPr="004939A9">
        <w:rPr>
          <w:rFonts w:ascii="Times New Roman" w:hAnsi="Times New Roman"/>
          <w:bCs/>
          <w:kern w:val="36"/>
          <w:sz w:val="28"/>
          <w:szCs w:val="28"/>
          <w:lang w:val="uk-UA"/>
        </w:rPr>
        <w:t>Пробне зовнішнє незалежне оцінювання проводиться на платній основі. Вартість пробного ЗНО визначає кожний регіональний центр оцінювання якості освіти окремо. У цьому році вона становитиме 120 грн за 1 предмет.</w:t>
      </w:r>
    </w:p>
    <w:p w:rsidR="00707DA0" w:rsidRPr="004939A9" w:rsidRDefault="00707DA0" w:rsidP="000B073A">
      <w:pPr>
        <w:spacing w:after="0" w:line="240" w:lineRule="auto"/>
        <w:ind w:firstLine="709"/>
        <w:jc w:val="both"/>
        <w:rPr>
          <w:rFonts w:ascii="Times New Roman" w:hAnsi="Times New Roman"/>
          <w:bCs/>
          <w:kern w:val="36"/>
          <w:sz w:val="28"/>
          <w:szCs w:val="28"/>
          <w:lang w:val="uk-UA"/>
        </w:rPr>
      </w:pPr>
      <w:r w:rsidRPr="004939A9">
        <w:rPr>
          <w:rFonts w:ascii="Times New Roman" w:hAnsi="Times New Roman"/>
          <w:bCs/>
          <w:kern w:val="36"/>
          <w:sz w:val="28"/>
          <w:szCs w:val="28"/>
          <w:lang w:val="uk-UA"/>
        </w:rPr>
        <w:t>Реєстрація на пробне незалежне оцінювання здійснюється тільки в он-лайн режимі на сайті відповідного регіонального центру оцінювання якості освіти (вибір регіонального центру залежить від місця проживання учасника, посилання на регіональні центри див. нижче).</w:t>
      </w:r>
    </w:p>
    <w:p w:rsidR="00707DA0" w:rsidRPr="004939A9" w:rsidRDefault="00707DA0" w:rsidP="000B073A">
      <w:pPr>
        <w:spacing w:after="0" w:line="240" w:lineRule="auto"/>
        <w:ind w:firstLine="709"/>
        <w:jc w:val="both"/>
        <w:rPr>
          <w:rFonts w:ascii="Times New Roman" w:hAnsi="Times New Roman"/>
          <w:bCs/>
          <w:kern w:val="36"/>
          <w:sz w:val="28"/>
          <w:szCs w:val="28"/>
          <w:lang w:val="uk-UA"/>
        </w:rPr>
      </w:pPr>
      <w:r w:rsidRPr="004939A9">
        <w:rPr>
          <w:rFonts w:ascii="Times New Roman" w:hAnsi="Times New Roman"/>
          <w:bCs/>
          <w:kern w:val="36"/>
          <w:sz w:val="28"/>
          <w:szCs w:val="28"/>
          <w:lang w:val="uk-UA"/>
        </w:rPr>
        <w:t>Графік проведення пробного тестування:</w:t>
      </w:r>
    </w:p>
    <w:p w:rsidR="00707DA0" w:rsidRPr="004939A9" w:rsidRDefault="00707DA0" w:rsidP="000B073A">
      <w:pPr>
        <w:spacing w:after="0" w:line="240" w:lineRule="auto"/>
        <w:ind w:firstLine="709"/>
        <w:jc w:val="both"/>
        <w:rPr>
          <w:rFonts w:ascii="Times New Roman" w:hAnsi="Times New Roman"/>
          <w:bCs/>
          <w:kern w:val="36"/>
          <w:sz w:val="28"/>
          <w:szCs w:val="28"/>
          <w:lang w:val="uk-UA"/>
        </w:rPr>
      </w:pPr>
      <w:r w:rsidRPr="004939A9">
        <w:rPr>
          <w:rFonts w:ascii="Times New Roman" w:hAnsi="Times New Roman"/>
          <w:bCs/>
          <w:kern w:val="36"/>
          <w:sz w:val="28"/>
          <w:szCs w:val="28"/>
          <w:lang w:val="uk-UA"/>
        </w:rPr>
        <w:t>•</w:t>
      </w:r>
      <w:r w:rsidRPr="004939A9">
        <w:rPr>
          <w:rFonts w:ascii="Times New Roman" w:hAnsi="Times New Roman"/>
          <w:bCs/>
          <w:kern w:val="36"/>
          <w:sz w:val="28"/>
          <w:szCs w:val="28"/>
          <w:lang w:val="uk-UA"/>
        </w:rPr>
        <w:tab/>
        <w:t>1 квітня 2017 року - українська мова і література;</w:t>
      </w:r>
    </w:p>
    <w:p w:rsidR="00707DA0" w:rsidRPr="004939A9" w:rsidRDefault="00707DA0" w:rsidP="000B073A">
      <w:pPr>
        <w:spacing w:after="0" w:line="240" w:lineRule="auto"/>
        <w:ind w:firstLine="709"/>
        <w:jc w:val="both"/>
        <w:rPr>
          <w:rFonts w:ascii="Times New Roman" w:hAnsi="Times New Roman"/>
          <w:bCs/>
          <w:kern w:val="36"/>
          <w:sz w:val="28"/>
          <w:szCs w:val="28"/>
          <w:lang w:val="uk-UA"/>
        </w:rPr>
      </w:pPr>
      <w:r w:rsidRPr="004939A9">
        <w:rPr>
          <w:rFonts w:ascii="Times New Roman" w:hAnsi="Times New Roman"/>
          <w:bCs/>
          <w:kern w:val="36"/>
          <w:sz w:val="28"/>
          <w:szCs w:val="28"/>
          <w:lang w:val="uk-UA"/>
        </w:rPr>
        <w:t>•</w:t>
      </w:r>
      <w:r w:rsidRPr="004939A9">
        <w:rPr>
          <w:rFonts w:ascii="Times New Roman" w:hAnsi="Times New Roman"/>
          <w:bCs/>
          <w:kern w:val="36"/>
          <w:sz w:val="28"/>
          <w:szCs w:val="28"/>
          <w:lang w:val="uk-UA"/>
        </w:rPr>
        <w:tab/>
        <w:t>8 квітня 2017 року – історія України, математика, біологія, географія, фізика, хімія, англійська мова, іспанська мова, німецька мова, французька мова, російська мова.</w:t>
      </w:r>
    </w:p>
    <w:p w:rsidR="00707DA0" w:rsidRPr="004939A9" w:rsidRDefault="00707DA0" w:rsidP="000B073A">
      <w:pPr>
        <w:spacing w:after="0" w:line="240" w:lineRule="auto"/>
        <w:ind w:firstLine="709"/>
        <w:jc w:val="both"/>
        <w:rPr>
          <w:rFonts w:ascii="Times New Roman" w:hAnsi="Times New Roman"/>
          <w:bCs/>
          <w:kern w:val="36"/>
          <w:sz w:val="28"/>
          <w:szCs w:val="28"/>
          <w:lang w:val="uk-UA"/>
        </w:rPr>
      </w:pPr>
      <w:r w:rsidRPr="004939A9">
        <w:rPr>
          <w:rFonts w:ascii="Times New Roman" w:hAnsi="Times New Roman"/>
          <w:bCs/>
          <w:kern w:val="36"/>
          <w:sz w:val="28"/>
          <w:szCs w:val="28"/>
          <w:lang w:val="uk-UA"/>
        </w:rPr>
        <w:t>Учасник пробного ЗНО може скласти максимум два пробних тести (українська мова та література та один предмет на вибір). Запрошення на пробне тестування, в якому буде вказано інформацію про пункт та час проведення тестування, учасники ПЗНО зможуть роздрукувати з власної персональної сторінки на сайті відповідного регіонального центру оцінювання якості освіти.</w:t>
      </w:r>
    </w:p>
    <w:p w:rsidR="00707DA0" w:rsidRPr="004939A9" w:rsidRDefault="00707DA0" w:rsidP="000B073A">
      <w:pPr>
        <w:spacing w:after="0" w:line="240" w:lineRule="auto"/>
        <w:ind w:firstLine="709"/>
        <w:jc w:val="both"/>
        <w:rPr>
          <w:rFonts w:ascii="Times New Roman" w:hAnsi="Times New Roman"/>
          <w:bCs/>
          <w:kern w:val="36"/>
          <w:sz w:val="28"/>
          <w:szCs w:val="28"/>
          <w:lang w:val="uk-UA"/>
        </w:rPr>
      </w:pPr>
      <w:r w:rsidRPr="004939A9">
        <w:rPr>
          <w:rFonts w:ascii="Times New Roman" w:hAnsi="Times New Roman"/>
          <w:bCs/>
          <w:kern w:val="36"/>
          <w:sz w:val="28"/>
          <w:szCs w:val="28"/>
          <w:lang w:val="uk-UA"/>
        </w:rPr>
        <w:t>Допуск на пункти пробного тестування здійснюватиметься при наявності:</w:t>
      </w:r>
    </w:p>
    <w:p w:rsidR="00707DA0" w:rsidRPr="004939A9" w:rsidRDefault="00707DA0" w:rsidP="000B073A">
      <w:pPr>
        <w:tabs>
          <w:tab w:val="left" w:pos="993"/>
        </w:tabs>
        <w:spacing w:after="0" w:line="240" w:lineRule="auto"/>
        <w:ind w:left="709"/>
        <w:jc w:val="both"/>
        <w:rPr>
          <w:rFonts w:ascii="Times New Roman" w:hAnsi="Times New Roman"/>
          <w:bCs/>
          <w:kern w:val="36"/>
          <w:sz w:val="28"/>
          <w:szCs w:val="28"/>
          <w:lang w:val="uk-UA"/>
        </w:rPr>
      </w:pPr>
      <w:r w:rsidRPr="004939A9">
        <w:rPr>
          <w:rFonts w:ascii="Times New Roman" w:hAnsi="Times New Roman"/>
          <w:bCs/>
          <w:kern w:val="36"/>
          <w:sz w:val="28"/>
          <w:szCs w:val="28"/>
          <w:lang w:val="uk-UA"/>
        </w:rPr>
        <w:t>•</w:t>
      </w:r>
      <w:r w:rsidRPr="004939A9">
        <w:rPr>
          <w:rFonts w:ascii="Times New Roman" w:hAnsi="Times New Roman"/>
          <w:bCs/>
          <w:kern w:val="36"/>
          <w:sz w:val="28"/>
          <w:szCs w:val="28"/>
          <w:lang w:val="uk-UA"/>
        </w:rPr>
        <w:tab/>
        <w:t>квитанції про сплату вартості послуг за проведення пробного тестування;</w:t>
      </w:r>
    </w:p>
    <w:p w:rsidR="00707DA0" w:rsidRPr="004939A9" w:rsidRDefault="00707DA0" w:rsidP="000B073A">
      <w:pPr>
        <w:tabs>
          <w:tab w:val="left" w:pos="993"/>
        </w:tabs>
        <w:spacing w:after="0" w:line="240" w:lineRule="auto"/>
        <w:ind w:left="709"/>
        <w:jc w:val="both"/>
        <w:rPr>
          <w:rFonts w:ascii="Times New Roman" w:hAnsi="Times New Roman"/>
          <w:bCs/>
          <w:kern w:val="36"/>
          <w:sz w:val="28"/>
          <w:szCs w:val="28"/>
          <w:lang w:val="uk-UA"/>
        </w:rPr>
      </w:pPr>
      <w:r w:rsidRPr="004939A9">
        <w:rPr>
          <w:rFonts w:ascii="Times New Roman" w:hAnsi="Times New Roman"/>
          <w:bCs/>
          <w:kern w:val="36"/>
          <w:sz w:val="28"/>
          <w:szCs w:val="28"/>
          <w:lang w:val="uk-UA"/>
        </w:rPr>
        <w:t>•</w:t>
      </w:r>
      <w:r w:rsidRPr="004939A9">
        <w:rPr>
          <w:rFonts w:ascii="Times New Roman" w:hAnsi="Times New Roman"/>
          <w:bCs/>
          <w:kern w:val="36"/>
          <w:sz w:val="28"/>
          <w:szCs w:val="28"/>
          <w:lang w:val="uk-UA"/>
        </w:rPr>
        <w:tab/>
        <w:t>запрошення (реєстраційної картки);</w:t>
      </w:r>
    </w:p>
    <w:p w:rsidR="00707DA0" w:rsidRPr="004939A9" w:rsidRDefault="00707DA0" w:rsidP="000B073A">
      <w:pPr>
        <w:tabs>
          <w:tab w:val="left" w:pos="993"/>
        </w:tabs>
        <w:spacing w:after="0" w:line="240" w:lineRule="auto"/>
        <w:ind w:left="709"/>
        <w:jc w:val="both"/>
        <w:rPr>
          <w:rFonts w:ascii="Times New Roman" w:hAnsi="Times New Roman"/>
          <w:bCs/>
          <w:kern w:val="36"/>
          <w:sz w:val="28"/>
          <w:szCs w:val="28"/>
          <w:lang w:val="uk-UA"/>
        </w:rPr>
      </w:pPr>
      <w:r w:rsidRPr="004939A9">
        <w:rPr>
          <w:rFonts w:ascii="Times New Roman" w:hAnsi="Times New Roman"/>
          <w:bCs/>
          <w:kern w:val="36"/>
          <w:sz w:val="28"/>
          <w:szCs w:val="28"/>
          <w:lang w:val="uk-UA"/>
        </w:rPr>
        <w:lastRenderedPageBreak/>
        <w:t>•</w:t>
      </w:r>
      <w:r w:rsidRPr="004939A9">
        <w:rPr>
          <w:rFonts w:ascii="Times New Roman" w:hAnsi="Times New Roman"/>
          <w:bCs/>
          <w:kern w:val="36"/>
          <w:sz w:val="28"/>
          <w:szCs w:val="28"/>
          <w:lang w:val="uk-UA"/>
        </w:rPr>
        <w:tab/>
        <w:t>паспорта (або свідоцтва про народження).</w:t>
      </w:r>
    </w:p>
    <w:p w:rsidR="00707DA0" w:rsidRPr="004939A9" w:rsidRDefault="00707DA0" w:rsidP="000B073A">
      <w:pPr>
        <w:spacing w:after="0" w:line="240" w:lineRule="auto"/>
        <w:ind w:firstLine="709"/>
        <w:jc w:val="both"/>
        <w:rPr>
          <w:rFonts w:ascii="Times New Roman" w:hAnsi="Times New Roman"/>
          <w:bCs/>
          <w:kern w:val="36"/>
          <w:sz w:val="28"/>
          <w:szCs w:val="28"/>
          <w:lang w:val="uk-UA"/>
        </w:rPr>
      </w:pPr>
      <w:r w:rsidRPr="004939A9">
        <w:rPr>
          <w:rFonts w:ascii="Times New Roman" w:hAnsi="Times New Roman"/>
          <w:bCs/>
          <w:kern w:val="36"/>
          <w:sz w:val="28"/>
          <w:szCs w:val="28"/>
          <w:lang w:val="uk-UA"/>
        </w:rPr>
        <w:t>Після виконання тестових робіт усім учасникам пробного зовнішнього незалежного оцінювання буде видано тестовий зошит із відповідями на тестові завдання та схемами підрахунку тестових балів.</w:t>
      </w:r>
    </w:p>
    <w:p w:rsidR="00D51B69" w:rsidRPr="004939A9" w:rsidRDefault="00707DA0" w:rsidP="000B073A">
      <w:pPr>
        <w:spacing w:after="0" w:line="240" w:lineRule="auto"/>
        <w:ind w:firstLine="709"/>
        <w:jc w:val="both"/>
        <w:rPr>
          <w:rFonts w:ascii="Times New Roman" w:hAnsi="Times New Roman"/>
          <w:bCs/>
          <w:kern w:val="36"/>
          <w:sz w:val="28"/>
          <w:szCs w:val="28"/>
          <w:lang w:val="uk-UA"/>
        </w:rPr>
      </w:pPr>
      <w:r w:rsidRPr="004939A9">
        <w:rPr>
          <w:rFonts w:ascii="Times New Roman" w:hAnsi="Times New Roman"/>
          <w:bCs/>
          <w:kern w:val="36"/>
          <w:sz w:val="28"/>
          <w:szCs w:val="28"/>
          <w:lang w:val="uk-UA"/>
        </w:rPr>
        <w:t>Для визначення результату за шкалою 100-200 балів необхідно буде скористатися спеціальним сервісом, розміщеним на інформаційній сторінці «Особистий кабінет учасника пробного ЗНО» (за наявності такого сервісу на сайті відповідного регіонального центру оцінювання).</w:t>
      </w:r>
    </w:p>
    <w:p w:rsidR="00B60CDC" w:rsidRPr="004939A9" w:rsidRDefault="00B60CDC" w:rsidP="002E2AE3">
      <w:pPr>
        <w:spacing w:after="0"/>
        <w:jc w:val="both"/>
        <w:rPr>
          <w:rFonts w:ascii="Times New Roman" w:hAnsi="Times New Roman"/>
          <w:bCs/>
          <w:kern w:val="36"/>
          <w:sz w:val="28"/>
          <w:szCs w:val="28"/>
          <w:lang w:val="uk-UA"/>
        </w:rPr>
      </w:pPr>
    </w:p>
    <w:p w:rsidR="002E2AE3" w:rsidRPr="004939A9" w:rsidRDefault="001104B0" w:rsidP="004939A9">
      <w:pPr>
        <w:pStyle w:val="a3"/>
        <w:numPr>
          <w:ilvl w:val="0"/>
          <w:numId w:val="15"/>
        </w:numPr>
        <w:rPr>
          <w:rFonts w:ascii="Times New Roman" w:hAnsi="Times New Roman"/>
          <w:b/>
          <w:bCs/>
          <w:kern w:val="36"/>
          <w:sz w:val="28"/>
          <w:szCs w:val="28"/>
          <w:lang w:val="uk-UA"/>
        </w:rPr>
      </w:pPr>
      <w:r w:rsidRPr="004939A9">
        <w:rPr>
          <w:rFonts w:ascii="Times New Roman" w:hAnsi="Times New Roman"/>
          <w:b/>
          <w:bCs/>
          <w:kern w:val="36"/>
          <w:sz w:val="28"/>
          <w:szCs w:val="28"/>
          <w:lang w:val="uk-UA"/>
        </w:rPr>
        <w:t>Атестація як стимул професійного зростання педагога.</w:t>
      </w:r>
    </w:p>
    <w:p w:rsidR="001104B0" w:rsidRPr="004939A9" w:rsidRDefault="001104B0" w:rsidP="000B073A">
      <w:pPr>
        <w:pStyle w:val="1"/>
        <w:spacing w:before="120" w:beforeAutospacing="0" w:after="0" w:afterAutospacing="0"/>
        <w:ind w:left="142" w:firstLine="709"/>
        <w:contextualSpacing/>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Атестація педагогічних працівників - це система заходів, спрямована на всебічне комплексне оцінювання їх педагогічної діяльності, за якою визначаються відповідність педагогічного працівника займаній посаді, рівень його кваліфікації, присвоюється кваліфікаційна категорія, педагогічне звання.</w:t>
      </w:r>
    </w:p>
    <w:p w:rsidR="007A71D7" w:rsidRPr="004939A9" w:rsidRDefault="001104B0" w:rsidP="000B073A">
      <w:pPr>
        <w:pStyle w:val="1"/>
        <w:spacing w:before="120" w:beforeAutospacing="0" w:after="0" w:afterAutospacing="0"/>
        <w:ind w:left="142"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 xml:space="preserve">Метою атестації є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навчально-виховного процесу. </w:t>
      </w:r>
      <w:r w:rsidR="007A71D7" w:rsidRPr="004939A9">
        <w:rPr>
          <w:rFonts w:ascii="Times New Roman" w:hAnsi="Times New Roman"/>
          <w:b w:val="0"/>
          <w:color w:val="auto"/>
          <w:sz w:val="28"/>
          <w:szCs w:val="28"/>
          <w:lang w:val="uk-UA"/>
        </w:rPr>
        <w:t>Сучасний заклад освіти являє собою складний механізм, який об'єднує багато напрямків діяльності:</w:t>
      </w:r>
    </w:p>
    <w:p w:rsidR="007A71D7" w:rsidRPr="004939A9" w:rsidRDefault="007A71D7" w:rsidP="000B073A">
      <w:pPr>
        <w:pStyle w:val="1"/>
        <w:numPr>
          <w:ilvl w:val="0"/>
          <w:numId w:val="18"/>
        </w:numPr>
        <w:spacing w:before="0" w:beforeAutospacing="0" w:after="0" w:afterAutospacing="0"/>
        <w:ind w:left="1134"/>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Навчальний процес;</w:t>
      </w:r>
    </w:p>
    <w:p w:rsidR="007A71D7" w:rsidRPr="004939A9" w:rsidRDefault="007A71D7" w:rsidP="000B073A">
      <w:pPr>
        <w:pStyle w:val="1"/>
        <w:numPr>
          <w:ilvl w:val="0"/>
          <w:numId w:val="18"/>
        </w:numPr>
        <w:spacing w:before="0" w:beforeAutospacing="0" w:after="0" w:afterAutospacing="0"/>
        <w:ind w:left="1134"/>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Виховний процес;</w:t>
      </w:r>
    </w:p>
    <w:p w:rsidR="007A71D7" w:rsidRPr="004939A9" w:rsidRDefault="007A71D7" w:rsidP="000B073A">
      <w:pPr>
        <w:pStyle w:val="1"/>
        <w:numPr>
          <w:ilvl w:val="0"/>
          <w:numId w:val="18"/>
        </w:numPr>
        <w:spacing w:before="0" w:beforeAutospacing="0" w:after="0" w:afterAutospacing="0"/>
        <w:ind w:left="1134"/>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Методичну роботу (науково-методичну роботу);</w:t>
      </w:r>
    </w:p>
    <w:p w:rsidR="007A71D7" w:rsidRPr="004939A9" w:rsidRDefault="007A71D7" w:rsidP="000B073A">
      <w:pPr>
        <w:pStyle w:val="1"/>
        <w:numPr>
          <w:ilvl w:val="0"/>
          <w:numId w:val="18"/>
        </w:numPr>
        <w:spacing w:before="0" w:beforeAutospacing="0" w:after="0" w:afterAutospacing="0"/>
        <w:ind w:left="1134"/>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Експериментальну (інноваційну) діяльність:</w:t>
      </w:r>
    </w:p>
    <w:p w:rsidR="007A71D7" w:rsidRPr="004939A9" w:rsidRDefault="007A71D7" w:rsidP="000B073A">
      <w:pPr>
        <w:pStyle w:val="1"/>
        <w:numPr>
          <w:ilvl w:val="0"/>
          <w:numId w:val="18"/>
        </w:numPr>
        <w:spacing w:before="0" w:beforeAutospacing="0" w:after="0" w:afterAutospacing="0"/>
        <w:ind w:left="1134"/>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Психологічне забезпечення;</w:t>
      </w:r>
    </w:p>
    <w:p w:rsidR="007A71D7" w:rsidRPr="004939A9" w:rsidRDefault="007A71D7" w:rsidP="000B073A">
      <w:pPr>
        <w:pStyle w:val="1"/>
        <w:spacing w:before="120" w:beforeAutospacing="0" w:after="0" w:afterAutospacing="0"/>
        <w:ind w:left="142"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Допоміжний напрямок (забезпечення навчально-виховного процесу необхідними умовами діяльності).</w:t>
      </w:r>
    </w:p>
    <w:p w:rsidR="007A71D7" w:rsidRPr="004939A9" w:rsidRDefault="007A71D7" w:rsidP="000B073A">
      <w:pPr>
        <w:pStyle w:val="1"/>
        <w:spacing w:before="120" w:beforeAutospacing="0" w:after="0" w:afterAutospacing="0"/>
        <w:ind w:left="142"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 xml:space="preserve">Реалізація усіх напрямків діяльності освітніх закладів здійснюється педагогічними працівниками. Чим вище науково-теоретичний і загальнокультурний рівень педагогічного працівника, його професійна майстерність, тим ефективнішим стає навчально-виховний процес та результативність діяльності освітнього закладу. </w:t>
      </w:r>
    </w:p>
    <w:p w:rsidR="001104B0" w:rsidRPr="004939A9" w:rsidRDefault="007A71D7" w:rsidP="000B073A">
      <w:pPr>
        <w:pStyle w:val="1"/>
        <w:spacing w:before="120" w:beforeAutospacing="0" w:after="0" w:afterAutospacing="0"/>
        <w:ind w:left="142"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Атестація педагогічних працівників може виконати покладену на неї функцію лише за умови включення її з одного боку в систему управлінської діяльності, а з іншого боку в систему методичної роботи, спрямованої на забезпечення розвитку творчої ініціативи, підвищення рівня професійної майстерності та якості педагогічної праці.</w:t>
      </w:r>
      <w:r w:rsidR="001104B0" w:rsidRPr="000B073A">
        <w:rPr>
          <w:rFonts w:ascii="Times New Roman" w:hAnsi="Times New Roman"/>
          <w:b w:val="0"/>
          <w:color w:val="auto"/>
          <w:sz w:val="28"/>
          <w:szCs w:val="28"/>
          <w:lang w:val="uk-UA"/>
        </w:rPr>
        <w:t xml:space="preserve"> </w:t>
      </w:r>
      <w:r w:rsidR="001104B0" w:rsidRPr="004939A9">
        <w:rPr>
          <w:rFonts w:ascii="Times New Roman" w:hAnsi="Times New Roman"/>
          <w:b w:val="0"/>
          <w:color w:val="auto"/>
          <w:sz w:val="28"/>
          <w:szCs w:val="28"/>
          <w:lang w:val="uk-UA"/>
        </w:rPr>
        <w:t>Атестація тісно пов’язана з питаннями курсової перепідготовки та самоосвітньої роботи, методичної роботи вчителя.</w:t>
      </w:r>
    </w:p>
    <w:p w:rsidR="007A71D7" w:rsidRPr="004939A9" w:rsidRDefault="001104B0" w:rsidP="000B073A">
      <w:pPr>
        <w:pStyle w:val="1"/>
        <w:spacing w:before="120" w:beforeAutospacing="0" w:after="0" w:afterAutospacing="0"/>
        <w:ind w:left="142"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 xml:space="preserve">Самоосвітня діяльність здійснюється через різні форми внутрішньої та зовнішньої методичної роботи та згідно плану, складеного педагогом. Методична робота включає в себе: участь в конкурсах, виставках, виступи, робота з обдарованими дітьми, над індивідуально-методичною темою, </w:t>
      </w:r>
      <w:r w:rsidRPr="004939A9">
        <w:rPr>
          <w:rFonts w:ascii="Times New Roman" w:hAnsi="Times New Roman"/>
          <w:b w:val="0"/>
          <w:color w:val="auto"/>
          <w:sz w:val="28"/>
          <w:szCs w:val="28"/>
          <w:lang w:val="uk-UA"/>
        </w:rPr>
        <w:lastRenderedPageBreak/>
        <w:t>проведення відкритих уроків, виховних та позакласних заходів, участь в методичних проектах, майстер-класах, створення власних сайтів, тощо.</w:t>
      </w:r>
    </w:p>
    <w:p w:rsidR="007A71D7" w:rsidRPr="004939A9" w:rsidRDefault="007A71D7" w:rsidP="000B073A">
      <w:pPr>
        <w:pStyle w:val="1"/>
        <w:spacing w:before="120" w:beforeAutospacing="0" w:after="0" w:afterAutospacing="0"/>
        <w:ind w:left="142"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У ході підготовки та проведення атестації педагогічних працівників доцільно дотримуватися наступних положень:</w:t>
      </w:r>
    </w:p>
    <w:p w:rsidR="007A71D7" w:rsidRPr="004939A9" w:rsidRDefault="007A71D7" w:rsidP="000B073A">
      <w:pPr>
        <w:pStyle w:val="1"/>
        <w:numPr>
          <w:ilvl w:val="0"/>
          <w:numId w:val="18"/>
        </w:numPr>
        <w:spacing w:before="0" w:beforeAutospacing="0" w:after="0" w:afterAutospacing="0"/>
        <w:ind w:left="1134"/>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підготовка, проведення атестації, а також її результати повинні бути спрямовані на утвердження високої ролі педагога, на підвищення його авторитету в колективі освітнього закладу, серед вихованців та їх батьків.</w:t>
      </w:r>
    </w:p>
    <w:p w:rsidR="007A71D7" w:rsidRPr="004939A9" w:rsidRDefault="007A71D7" w:rsidP="000B073A">
      <w:pPr>
        <w:pStyle w:val="1"/>
        <w:numPr>
          <w:ilvl w:val="0"/>
          <w:numId w:val="18"/>
        </w:numPr>
        <w:spacing w:before="0" w:beforeAutospacing="0" w:after="0" w:afterAutospacing="0"/>
        <w:ind w:left="1134"/>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усі нормативні документи, інформація про атестацію, її форми, види, кваліфікаційні вимоги до педагогічних працівників, зразки атестаційної документації мають бути доступними для педагогів, що атестуються, з порядком та терміном проведення атестаційної експертизи педагога слід ознайомити заздалегідь.</w:t>
      </w:r>
    </w:p>
    <w:p w:rsidR="007A71D7" w:rsidRPr="004939A9" w:rsidRDefault="007A71D7" w:rsidP="000B073A">
      <w:pPr>
        <w:pStyle w:val="1"/>
        <w:numPr>
          <w:ilvl w:val="0"/>
          <w:numId w:val="18"/>
        </w:numPr>
        <w:spacing w:before="0" w:beforeAutospacing="0" w:after="0" w:afterAutospacing="0"/>
        <w:ind w:left="1134"/>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робота атестаційних комісій повинна бути спрямована на виявлення успіхів та проблем у педагогічній діяльності, спрямованих на реалізацію педагогом цілей освіти на сучасному етапі.</w:t>
      </w:r>
    </w:p>
    <w:p w:rsidR="007A71D7" w:rsidRPr="004939A9" w:rsidRDefault="007A71D7" w:rsidP="000B073A">
      <w:pPr>
        <w:pStyle w:val="1"/>
        <w:spacing w:before="120" w:beforeAutospacing="0" w:after="0" w:afterAutospacing="0"/>
        <w:ind w:left="142"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Аналіз існуючої практики показує, що вплив атестації на рівень навчально-виховного процесу в закладі освіти може бути як позитивний, так і негативний.</w:t>
      </w:r>
    </w:p>
    <w:p w:rsidR="007A71D7" w:rsidRPr="004939A9" w:rsidRDefault="007A71D7" w:rsidP="000B073A">
      <w:pPr>
        <w:pStyle w:val="1"/>
        <w:spacing w:before="120" w:beforeAutospacing="0" w:after="0" w:afterAutospacing="0"/>
        <w:ind w:left="142"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Позитивний - можливий за умови суворого дотримання усіх нормативних вимог до організації та проведення атестації. Він сприяє підвищенню ефективності навчально-виховного процесу, покращенню його загальних результатів.</w:t>
      </w:r>
    </w:p>
    <w:p w:rsidR="007A71D7" w:rsidRPr="004939A9" w:rsidRDefault="007A71D7" w:rsidP="000B073A">
      <w:pPr>
        <w:pStyle w:val="1"/>
        <w:spacing w:before="120" w:beforeAutospacing="0" w:after="0" w:afterAutospacing="0"/>
        <w:ind w:left="142"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Негативний - можливий за умови неякісної організації та формального проведення атестації, що призводить до конфліктів у педагогічному колективі і, як наслідок цього, відволікає педагогічний колектив від безпосередньої роботи. Цей вплив відповідно ускладнює, гальмує і знижує рівень навчально-виховного процесу.</w:t>
      </w:r>
    </w:p>
    <w:p w:rsidR="007A71D7" w:rsidRPr="004939A9" w:rsidRDefault="007A71D7" w:rsidP="000B073A">
      <w:pPr>
        <w:pStyle w:val="1"/>
        <w:spacing w:before="120" w:beforeAutospacing="0" w:after="0" w:afterAutospacing="0"/>
        <w:ind w:left="142"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Внаслідок вище зазначеного виникає необхідність системного підходу до атестації педагогічних працівників, який складається з планування атестаційної роботи, суворого дотримання етапів проведення атестації, виконання нормативного режиму під час організації і проведення атестації, відпрацювання загальних вимог до педагогічного працівника, які дозволяють об'єктивно оцінювати кожного, хто атестується.</w:t>
      </w:r>
    </w:p>
    <w:p w:rsidR="007A71D7" w:rsidRPr="004939A9" w:rsidRDefault="007A71D7" w:rsidP="000B073A">
      <w:pPr>
        <w:pStyle w:val="1"/>
        <w:spacing w:before="120" w:beforeAutospacing="0" w:after="0" w:afterAutospacing="0"/>
        <w:ind w:left="142"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Атестацію слід розглядати як постійний неперервний процес, тому що із завершенням одного атестаційного періоду розпочинається наступний. Проте кожний такий атестаційний період містить кілька етапів, які повторюються з року в рік, а саме:</w:t>
      </w:r>
    </w:p>
    <w:p w:rsidR="007A71D7" w:rsidRPr="004939A9" w:rsidRDefault="007A71D7" w:rsidP="000B073A">
      <w:pPr>
        <w:pStyle w:val="1"/>
        <w:numPr>
          <w:ilvl w:val="0"/>
          <w:numId w:val="18"/>
        </w:numPr>
        <w:spacing w:before="0" w:beforeAutospacing="0" w:after="0" w:afterAutospacing="0"/>
        <w:ind w:left="1134"/>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підготовчий - теоретичні кваліфікаційні випробування (заліки, співбесіди, захист власного творчого звіту) в рамках проходження курсової перепідготовки;</w:t>
      </w:r>
    </w:p>
    <w:p w:rsidR="007A71D7" w:rsidRPr="004939A9" w:rsidRDefault="007A71D7" w:rsidP="000B073A">
      <w:pPr>
        <w:pStyle w:val="1"/>
        <w:numPr>
          <w:ilvl w:val="0"/>
          <w:numId w:val="18"/>
        </w:numPr>
        <w:spacing w:before="0" w:beforeAutospacing="0" w:after="0" w:afterAutospacing="0"/>
        <w:ind w:left="1134"/>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практичний - перевірка та оцінювання практичних професійних умінь педагога (результативність праці в навчально-виховному процесі).</w:t>
      </w:r>
    </w:p>
    <w:p w:rsidR="007A71D7" w:rsidRPr="004939A9" w:rsidRDefault="007A71D7" w:rsidP="000B073A">
      <w:pPr>
        <w:pStyle w:val="1"/>
        <w:numPr>
          <w:ilvl w:val="0"/>
          <w:numId w:val="18"/>
        </w:numPr>
        <w:spacing w:before="0" w:beforeAutospacing="0" w:after="0" w:afterAutospacing="0"/>
        <w:ind w:left="1134"/>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підсумковий – встановлення відповідної кваліфікаційної категорії.</w:t>
      </w:r>
    </w:p>
    <w:p w:rsidR="007A71D7" w:rsidRPr="004939A9" w:rsidRDefault="007A71D7" w:rsidP="000B073A">
      <w:pPr>
        <w:pStyle w:val="1"/>
        <w:spacing w:before="120" w:beforeAutospacing="0" w:after="0" w:afterAutospacing="0"/>
        <w:ind w:left="142"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lastRenderedPageBreak/>
        <w:t xml:space="preserve">Важливим аспектом такої комплексної оцінки є аналіз показників діяльності педагога за весь міжатестаційний період (за п'ять років), а не лише за рік атестації. </w:t>
      </w:r>
    </w:p>
    <w:p w:rsidR="007A71D7" w:rsidRPr="004939A9" w:rsidRDefault="007A71D7" w:rsidP="000E3102">
      <w:pPr>
        <w:pStyle w:val="1"/>
        <w:spacing w:before="120" w:beforeAutospacing="0" w:after="0" w:afterAutospacing="0"/>
        <w:ind w:left="142"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З цією метою члени комісії відвідують заняття, проводять анкетування батьків вихованців, колег та адміністрації освітнього закладу. Використання психолого-педагогічних методик дає змогу об'єктивно визначити реальний кваліфікаційний рівень педагога, його творчий потенціал.</w:t>
      </w:r>
    </w:p>
    <w:p w:rsidR="002E2AE3" w:rsidRPr="004939A9" w:rsidRDefault="002E2AE3" w:rsidP="000E3102">
      <w:pPr>
        <w:pStyle w:val="1"/>
        <w:spacing w:before="120" w:beforeAutospacing="0" w:after="0" w:afterAutospacing="0"/>
        <w:ind w:left="142"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 xml:space="preserve">Типовим положенням передбачено присвоєння педагогічних звань педагогічним працівникам, які досягли високих показників у роботі. </w:t>
      </w:r>
    </w:p>
    <w:p w:rsidR="002E2AE3" w:rsidRPr="004939A9" w:rsidRDefault="002E2AE3" w:rsidP="000E3102">
      <w:pPr>
        <w:pStyle w:val="1"/>
        <w:spacing w:before="120" w:beforeAutospacing="0" w:after="0" w:afterAutospacing="0"/>
        <w:ind w:left="142"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 xml:space="preserve">Зокрема, пунктом  5.2 Типового положення визначено, що педагогічні звання «учитель-методист», «викладач-методист» можуть присвоюватися педагогічним працівникам, які мають кваліфікаційну категорію «спеціаліст вищої категорії», </w:t>
      </w:r>
      <w:r w:rsidRPr="004939A9">
        <w:rPr>
          <w:rFonts w:ascii="Times New Roman" w:hAnsi="Times New Roman"/>
          <w:color w:val="auto"/>
          <w:sz w:val="28"/>
          <w:szCs w:val="28"/>
          <w:u w:val="single"/>
          <w:lang w:val="uk-UA"/>
        </w:rPr>
        <w:t>здійснюють науково-методичну і науково-дослідну діяльність,</w:t>
      </w:r>
      <w:r w:rsidRPr="004939A9">
        <w:rPr>
          <w:rFonts w:ascii="Times New Roman" w:hAnsi="Times New Roman"/>
          <w:b w:val="0"/>
          <w:color w:val="auto"/>
          <w:sz w:val="28"/>
          <w:szCs w:val="28"/>
          <w:lang w:val="uk-UA"/>
        </w:rPr>
        <w:t xml:space="preserve"> мають власні методичні розробки, які пройшли апробацію та схвалені науково-методичними установами або професійними об'єднаннями викладачів професійно-технічних та вищих навчальних закладів І-ІІ рівнів акредитації, закладів післядипломної освіти. </w:t>
      </w:r>
    </w:p>
    <w:p w:rsidR="007A5013" w:rsidRPr="004939A9" w:rsidRDefault="002E2AE3" w:rsidP="000E3102">
      <w:pPr>
        <w:pStyle w:val="1"/>
        <w:spacing w:before="120" w:beforeAutospacing="0" w:after="0" w:afterAutospacing="0"/>
        <w:ind w:left="142"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 xml:space="preserve">Вимога про обов’язкову підготовку власних методичних розробок педагогічними працівниками, які атестуються на відповідність раніше присвоєному педагогічному званню, Типовим положенням не передбачена. Тобто, атестаційною комісією при атестації вчителя, який має педагогічне звання «учитель-методист» і у міжатестаційний період не підготував нових методичних розробок, може бути прийнято рішення про його відповідність раніше присвоєному педагогічному званню, </w:t>
      </w:r>
      <w:r w:rsidRPr="004939A9">
        <w:rPr>
          <w:rFonts w:ascii="Times New Roman" w:hAnsi="Times New Roman"/>
          <w:color w:val="auto"/>
          <w:sz w:val="28"/>
          <w:szCs w:val="28"/>
          <w:u w:val="single"/>
          <w:lang w:val="uk-UA"/>
        </w:rPr>
        <w:t>якщо він продовжує здійснювати науково-методичну і науково-дослідну діяльність</w:t>
      </w:r>
      <w:r w:rsidRPr="004939A9">
        <w:rPr>
          <w:rFonts w:ascii="Times New Roman" w:hAnsi="Times New Roman"/>
          <w:b w:val="0"/>
          <w:color w:val="auto"/>
          <w:sz w:val="28"/>
          <w:szCs w:val="28"/>
          <w:lang w:val="uk-UA"/>
        </w:rPr>
        <w:t xml:space="preserve">, але не запровадив нових методичних розробок, які були б схвалені науково-методичними установами.   </w:t>
      </w:r>
    </w:p>
    <w:p w:rsidR="002E2AE3" w:rsidRPr="004939A9" w:rsidRDefault="000E3102" w:rsidP="000E3102">
      <w:pPr>
        <w:pStyle w:val="1"/>
        <w:spacing w:before="120" w:beforeAutospacing="0" w:after="0" w:afterAutospacing="0"/>
        <w:ind w:left="142" w:firstLine="709"/>
        <w:jc w:val="both"/>
        <w:rPr>
          <w:rFonts w:ascii="Times New Roman" w:hAnsi="Times New Roman"/>
          <w:b w:val="0"/>
          <w:color w:val="auto"/>
          <w:sz w:val="28"/>
          <w:szCs w:val="28"/>
          <w:lang w:val="uk-UA"/>
        </w:rPr>
      </w:pPr>
      <w:r>
        <w:rPr>
          <w:rFonts w:ascii="Times New Roman" w:hAnsi="Times New Roman"/>
          <w:b w:val="0"/>
          <w:color w:val="auto"/>
          <w:sz w:val="28"/>
          <w:szCs w:val="28"/>
          <w:lang w:val="uk-UA"/>
        </w:rPr>
        <w:t>П</w:t>
      </w:r>
      <w:r w:rsidR="002E2AE3" w:rsidRPr="004939A9">
        <w:rPr>
          <w:rFonts w:ascii="Times New Roman" w:hAnsi="Times New Roman"/>
          <w:b w:val="0"/>
          <w:color w:val="auto"/>
          <w:sz w:val="28"/>
          <w:szCs w:val="28"/>
          <w:lang w:val="uk-UA"/>
        </w:rPr>
        <w:t xml:space="preserve">едагогічне звання «старший учитель» може присвоюватися педагогічним працівникам, які мають кваліфікаційні категорії «спеціаліст вищої категорії» або «спеціаліст першої категорії» та досягли високого професіоналізму в роботі, систематично використовують передовий педагогічний досвід, беруть активну участь у його поширенні, надають практичну допомогу іншим педагогічним працівникам. </w:t>
      </w:r>
    </w:p>
    <w:p w:rsidR="002E2AE3" w:rsidRPr="004939A9" w:rsidRDefault="002E2AE3" w:rsidP="000E3102">
      <w:pPr>
        <w:pStyle w:val="1"/>
        <w:spacing w:before="120" w:beforeAutospacing="0" w:after="0" w:afterAutospacing="0"/>
        <w:ind w:left="142"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 xml:space="preserve">У Типовому положенні не міститься вимоги про необхідність підготовки претендентом на присвоєння педагогічного звання «старший учитель» друкованих праць з теорії та методики організації навчально-виховного процесу або з інших питань. </w:t>
      </w:r>
    </w:p>
    <w:p w:rsidR="002E2AE3" w:rsidRPr="004939A9" w:rsidRDefault="002E2AE3" w:rsidP="000E3102">
      <w:pPr>
        <w:pStyle w:val="1"/>
        <w:spacing w:before="120" w:beforeAutospacing="0" w:after="0" w:afterAutospacing="0"/>
        <w:ind w:left="142"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Необхідно враховувати також, що Типове положення не передбачає подання педагогічним працівником до атестаційної комісії заяв про присвоєння педагогічного звання. Присвоєння педагогічних звань здійснюється лише за поданням керівника або педагогічної ради навчального закладу.</w:t>
      </w:r>
    </w:p>
    <w:p w:rsidR="00C23404" w:rsidRPr="004939A9" w:rsidRDefault="00C23404" w:rsidP="000E3102">
      <w:pPr>
        <w:pStyle w:val="1"/>
        <w:spacing w:before="120" w:beforeAutospacing="0" w:after="0" w:afterAutospacing="0"/>
        <w:ind w:left="142"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lastRenderedPageBreak/>
        <w:t>Атестаційна комісія враховує  різноманітні ознаки результативності фахової діяльності педагогічного праці</w:t>
      </w:r>
      <w:r w:rsidR="00662F20" w:rsidRPr="004939A9">
        <w:rPr>
          <w:rFonts w:ascii="Times New Roman" w:hAnsi="Times New Roman"/>
          <w:b w:val="0"/>
          <w:color w:val="auto"/>
          <w:sz w:val="28"/>
          <w:szCs w:val="28"/>
          <w:lang w:val="uk-UA"/>
        </w:rPr>
        <w:t>вника в міжатестаційний період, зокрема й такі</w:t>
      </w:r>
      <w:r w:rsidRPr="004939A9">
        <w:rPr>
          <w:rFonts w:ascii="Times New Roman" w:hAnsi="Times New Roman"/>
          <w:b w:val="0"/>
          <w:color w:val="auto"/>
          <w:sz w:val="28"/>
          <w:szCs w:val="28"/>
          <w:lang w:val="uk-UA"/>
        </w:rPr>
        <w:t>:</w:t>
      </w:r>
    </w:p>
    <w:p w:rsidR="007D381F" w:rsidRPr="004939A9" w:rsidRDefault="00C23404" w:rsidP="000E3102">
      <w:pPr>
        <w:pStyle w:val="1"/>
        <w:numPr>
          <w:ilvl w:val="0"/>
          <w:numId w:val="18"/>
        </w:numPr>
        <w:spacing w:before="0" w:beforeAutospacing="0" w:after="0" w:afterAutospacing="0"/>
        <w:ind w:left="1134"/>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активна й продуктивна участь педпрацівника в науково-дослідницькій</w:t>
      </w:r>
      <w:r w:rsidR="007D381F" w:rsidRPr="004939A9">
        <w:rPr>
          <w:rFonts w:ascii="Times New Roman" w:hAnsi="Times New Roman"/>
          <w:b w:val="0"/>
          <w:color w:val="auto"/>
          <w:sz w:val="28"/>
          <w:szCs w:val="28"/>
          <w:lang w:val="uk-UA"/>
        </w:rPr>
        <w:t xml:space="preserve"> </w:t>
      </w:r>
      <w:r w:rsidRPr="004939A9">
        <w:rPr>
          <w:rFonts w:ascii="Times New Roman" w:hAnsi="Times New Roman"/>
          <w:b w:val="0"/>
          <w:color w:val="auto"/>
          <w:sz w:val="28"/>
          <w:szCs w:val="28"/>
          <w:lang w:val="uk-UA"/>
        </w:rPr>
        <w:t>роботі,</w:t>
      </w:r>
    </w:p>
    <w:p w:rsidR="007D381F" w:rsidRPr="004939A9" w:rsidRDefault="00C23404" w:rsidP="000E3102">
      <w:pPr>
        <w:pStyle w:val="1"/>
        <w:numPr>
          <w:ilvl w:val="0"/>
          <w:numId w:val="18"/>
        </w:numPr>
        <w:spacing w:before="0" w:beforeAutospacing="0" w:after="0" w:afterAutospacing="0"/>
        <w:ind w:left="1134"/>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отримання додаткової освіти,</w:t>
      </w:r>
    </w:p>
    <w:p w:rsidR="007D381F" w:rsidRPr="004939A9" w:rsidRDefault="00C23404" w:rsidP="000E3102">
      <w:pPr>
        <w:pStyle w:val="1"/>
        <w:numPr>
          <w:ilvl w:val="0"/>
          <w:numId w:val="18"/>
        </w:numPr>
        <w:spacing w:before="0" w:beforeAutospacing="0" w:after="0" w:afterAutospacing="0"/>
        <w:ind w:left="1134"/>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використання новітніх інформаційно-комп’ютерних технологій у фаховій</w:t>
      </w:r>
      <w:r w:rsidR="007D381F" w:rsidRPr="004939A9">
        <w:rPr>
          <w:rFonts w:ascii="Times New Roman" w:hAnsi="Times New Roman"/>
          <w:b w:val="0"/>
          <w:color w:val="auto"/>
          <w:sz w:val="28"/>
          <w:szCs w:val="28"/>
          <w:lang w:val="uk-UA"/>
        </w:rPr>
        <w:t xml:space="preserve"> </w:t>
      </w:r>
      <w:r w:rsidRPr="004939A9">
        <w:rPr>
          <w:rFonts w:ascii="Times New Roman" w:hAnsi="Times New Roman"/>
          <w:b w:val="0"/>
          <w:color w:val="auto"/>
          <w:sz w:val="28"/>
          <w:szCs w:val="28"/>
          <w:lang w:val="uk-UA"/>
        </w:rPr>
        <w:t>діяльності,</w:t>
      </w:r>
    </w:p>
    <w:p w:rsidR="007D381F" w:rsidRPr="004939A9" w:rsidRDefault="00C23404" w:rsidP="000E3102">
      <w:pPr>
        <w:pStyle w:val="1"/>
        <w:numPr>
          <w:ilvl w:val="0"/>
          <w:numId w:val="18"/>
        </w:numPr>
        <w:spacing w:before="0" w:beforeAutospacing="0" w:after="0" w:afterAutospacing="0"/>
        <w:ind w:left="1134"/>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визначні професійні досягнення на найвищому рівні,</w:t>
      </w:r>
    </w:p>
    <w:p w:rsidR="001104B0" w:rsidRPr="004939A9" w:rsidRDefault="00C23404" w:rsidP="000E3102">
      <w:pPr>
        <w:pStyle w:val="1"/>
        <w:numPr>
          <w:ilvl w:val="0"/>
          <w:numId w:val="18"/>
        </w:numPr>
        <w:spacing w:before="0" w:beforeAutospacing="0" w:after="0" w:afterAutospacing="0"/>
        <w:ind w:left="1134"/>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продуктивна позакласна діял</w:t>
      </w:r>
      <w:r w:rsidR="001104B0" w:rsidRPr="004939A9">
        <w:rPr>
          <w:rFonts w:ascii="Times New Roman" w:hAnsi="Times New Roman"/>
          <w:b w:val="0"/>
          <w:color w:val="auto"/>
          <w:sz w:val="28"/>
          <w:szCs w:val="28"/>
          <w:lang w:val="uk-UA"/>
        </w:rPr>
        <w:t>ьність учителя з предмету тощо.</w:t>
      </w:r>
    </w:p>
    <w:p w:rsidR="001104B0" w:rsidRPr="004939A9" w:rsidRDefault="001104B0" w:rsidP="000E3102">
      <w:pPr>
        <w:pStyle w:val="1"/>
        <w:spacing w:before="120" w:beforeAutospacing="0" w:after="0" w:afterAutospacing="0"/>
        <w:ind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Атестація належить до тих ефективних методів, що сприяють розширенню кола творчо працюючих педагогів та служить цілям підвищення якості освіти.</w:t>
      </w:r>
    </w:p>
    <w:p w:rsidR="001104B0" w:rsidRPr="004939A9" w:rsidRDefault="001104B0" w:rsidP="000E3102">
      <w:pPr>
        <w:pStyle w:val="1"/>
        <w:spacing w:before="120" w:beforeAutospacing="0" w:after="0" w:afterAutospacing="0"/>
        <w:ind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 xml:space="preserve">Атестаційним комісіям </w:t>
      </w:r>
      <w:r w:rsidR="000E3102">
        <w:rPr>
          <w:rFonts w:ascii="Times New Roman" w:hAnsi="Times New Roman"/>
          <w:b w:val="0"/>
          <w:color w:val="auto"/>
          <w:sz w:val="28"/>
          <w:szCs w:val="28"/>
          <w:lang w:val="uk-UA"/>
        </w:rPr>
        <w:t xml:space="preserve">слід </w:t>
      </w:r>
      <w:r w:rsidRPr="004939A9">
        <w:rPr>
          <w:rFonts w:ascii="Times New Roman" w:hAnsi="Times New Roman"/>
          <w:b w:val="0"/>
          <w:color w:val="auto"/>
          <w:sz w:val="28"/>
          <w:szCs w:val="28"/>
          <w:lang w:val="uk-UA"/>
        </w:rPr>
        <w:t>пам’ятати, що всі педагогічні працівники, які мають педагогічне навантаження, атестуються в рівних умовах. Тому винятків немає ні для директора, його заступників, ні для вчителів-пенсіонерів, прийнятих для виконання педагогічної роботи на певний термін.</w:t>
      </w:r>
    </w:p>
    <w:p w:rsidR="001104B0" w:rsidRPr="004939A9" w:rsidRDefault="001104B0" w:rsidP="000E3102">
      <w:pPr>
        <w:pStyle w:val="1"/>
        <w:spacing w:before="120" w:beforeAutospacing="0" w:after="0" w:afterAutospacing="0"/>
        <w:ind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Підвищити рівень ефективності атестації педпрацівників у закладі можливо за рахунок:</w:t>
      </w:r>
    </w:p>
    <w:p w:rsidR="00F258EE" w:rsidRPr="004939A9" w:rsidRDefault="001104B0" w:rsidP="000E3102">
      <w:pPr>
        <w:pStyle w:val="1"/>
        <w:numPr>
          <w:ilvl w:val="0"/>
          <w:numId w:val="18"/>
        </w:numPr>
        <w:spacing w:before="0" w:beforeAutospacing="0" w:after="0" w:afterAutospacing="0"/>
        <w:ind w:left="1134"/>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Подальшого вдосконалення науково-методичного супроводу фахового самовдосконалення педагогічних працівників у міжатестаці</w:t>
      </w:r>
      <w:r w:rsidR="00F258EE" w:rsidRPr="004939A9">
        <w:rPr>
          <w:rFonts w:ascii="Times New Roman" w:hAnsi="Times New Roman"/>
          <w:b w:val="0"/>
          <w:color w:val="auto"/>
          <w:sz w:val="28"/>
          <w:szCs w:val="28"/>
          <w:lang w:val="uk-UA"/>
        </w:rPr>
        <w:t>йний період.</w:t>
      </w:r>
    </w:p>
    <w:p w:rsidR="00F258EE" w:rsidRPr="004939A9" w:rsidRDefault="001104B0" w:rsidP="000E3102">
      <w:pPr>
        <w:pStyle w:val="1"/>
        <w:numPr>
          <w:ilvl w:val="0"/>
          <w:numId w:val="18"/>
        </w:numPr>
        <w:spacing w:before="0" w:beforeAutospacing="0" w:after="0" w:afterAutospacing="0"/>
        <w:ind w:left="1134"/>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Здійснення комплексного оцінювання педагогічної діяльності працівників із застосуванням параметрів і критеріїв оцінювання результативності професійної діяльності педпрацівників за весь міжатестаційний період, активізації залучення педпрацівників до самоатестації та продовження діяльності експертних груп.</w:t>
      </w:r>
    </w:p>
    <w:p w:rsidR="00F258EE" w:rsidRPr="004939A9" w:rsidRDefault="001104B0" w:rsidP="000E3102">
      <w:pPr>
        <w:pStyle w:val="1"/>
        <w:numPr>
          <w:ilvl w:val="0"/>
          <w:numId w:val="18"/>
        </w:numPr>
        <w:spacing w:before="0" w:beforeAutospacing="0" w:after="0" w:afterAutospacing="0"/>
        <w:ind w:left="1134"/>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Удосконалення системи інформаційного супроводу атестації та забезпечення виконання вимог нормативних документів щодо оволодіння педагогічними працівниками інформаційно-комп’ютерними технологіями.</w:t>
      </w:r>
    </w:p>
    <w:p w:rsidR="001104B0" w:rsidRPr="004939A9" w:rsidRDefault="001104B0" w:rsidP="000E3102">
      <w:pPr>
        <w:pStyle w:val="1"/>
        <w:numPr>
          <w:ilvl w:val="0"/>
          <w:numId w:val="18"/>
        </w:numPr>
        <w:spacing w:before="0" w:beforeAutospacing="0" w:after="0" w:afterAutospacing="0"/>
        <w:ind w:left="1134"/>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Зміщення акцентів управлінсько-методичної діяльності в роботі з педагогічними кадрами в міжатестаційний період від контрольно-оцінювальних функцій до мотиваційних.</w:t>
      </w:r>
    </w:p>
    <w:p w:rsidR="001104B0" w:rsidRPr="004939A9" w:rsidRDefault="001104B0" w:rsidP="000E3102">
      <w:pPr>
        <w:pStyle w:val="1"/>
        <w:spacing w:before="120" w:beforeAutospacing="0" w:after="0" w:afterAutospacing="0"/>
        <w:ind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Отже, правильно побудовано система атестаційної роботи в закладі сприятиме підвищенню якості наданих освітніх послуг, а значить, престижу і авторитету навчального закладу.</w:t>
      </w:r>
    </w:p>
    <w:p w:rsidR="00732876" w:rsidRPr="004939A9" w:rsidRDefault="00732876" w:rsidP="000B073A">
      <w:pPr>
        <w:pStyle w:val="1"/>
        <w:spacing w:before="0" w:beforeAutospacing="0" w:after="0" w:afterAutospacing="0"/>
        <w:ind w:firstLine="709"/>
        <w:contextualSpacing/>
        <w:jc w:val="both"/>
        <w:rPr>
          <w:rFonts w:ascii="Times New Roman" w:hAnsi="Times New Roman"/>
          <w:b w:val="0"/>
          <w:color w:val="auto"/>
          <w:sz w:val="28"/>
          <w:szCs w:val="28"/>
          <w:lang w:val="uk-UA"/>
        </w:rPr>
      </w:pPr>
    </w:p>
    <w:p w:rsidR="00732876" w:rsidRPr="004939A9" w:rsidRDefault="00732876" w:rsidP="000B073A">
      <w:pPr>
        <w:pStyle w:val="1"/>
        <w:spacing w:before="0" w:beforeAutospacing="0" w:after="0" w:afterAutospacing="0"/>
        <w:contextualSpacing/>
        <w:jc w:val="center"/>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Методист з навчальних</w:t>
      </w:r>
      <w:r w:rsidR="00B60CDC" w:rsidRPr="004939A9">
        <w:rPr>
          <w:rFonts w:ascii="Times New Roman" w:hAnsi="Times New Roman"/>
          <w:b w:val="0"/>
          <w:color w:val="auto"/>
          <w:sz w:val="28"/>
          <w:szCs w:val="28"/>
          <w:lang w:val="uk-UA"/>
        </w:rPr>
        <w:t xml:space="preserve"> дисциплін                           </w:t>
      </w:r>
      <w:r w:rsidRPr="004939A9">
        <w:rPr>
          <w:rFonts w:ascii="Times New Roman" w:hAnsi="Times New Roman"/>
          <w:b w:val="0"/>
          <w:color w:val="auto"/>
          <w:sz w:val="28"/>
          <w:szCs w:val="28"/>
          <w:lang w:val="uk-UA"/>
        </w:rPr>
        <w:t xml:space="preserve">       А. А. Півторак</w:t>
      </w:r>
    </w:p>
    <w:sectPr w:rsidR="00732876" w:rsidRPr="004939A9" w:rsidSect="004939A9">
      <w:headerReference w:type="default" r:id="rId11"/>
      <w:pgSz w:w="11907" w:h="16840" w:code="9"/>
      <w:pgMar w:top="1134"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1FA" w:rsidRDefault="005D11FA" w:rsidP="00BD1DA3">
      <w:pPr>
        <w:spacing w:after="0" w:line="240" w:lineRule="auto"/>
      </w:pPr>
      <w:r>
        <w:separator/>
      </w:r>
    </w:p>
  </w:endnote>
  <w:endnote w:type="continuationSeparator" w:id="0">
    <w:p w:rsidR="005D11FA" w:rsidRDefault="005D11FA" w:rsidP="00BD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San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1FA" w:rsidRDefault="005D11FA" w:rsidP="00BD1DA3">
      <w:pPr>
        <w:spacing w:after="0" w:line="240" w:lineRule="auto"/>
      </w:pPr>
      <w:r>
        <w:separator/>
      </w:r>
    </w:p>
  </w:footnote>
  <w:footnote w:type="continuationSeparator" w:id="0">
    <w:p w:rsidR="005D11FA" w:rsidRDefault="005D11FA" w:rsidP="00BD1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A9" w:rsidRDefault="004939A9">
    <w:pPr>
      <w:pStyle w:val="ab"/>
      <w:jc w:val="right"/>
    </w:pPr>
  </w:p>
  <w:p w:rsidR="00BD1DA3" w:rsidRDefault="00BD1DA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979896"/>
      <w:docPartObj>
        <w:docPartGallery w:val="Page Numbers (Top of Page)"/>
        <w:docPartUnique/>
      </w:docPartObj>
    </w:sdtPr>
    <w:sdtEndPr/>
    <w:sdtContent>
      <w:p w:rsidR="004939A9" w:rsidRDefault="004939A9">
        <w:pPr>
          <w:pStyle w:val="ab"/>
          <w:jc w:val="right"/>
        </w:pPr>
        <w:r>
          <w:fldChar w:fldCharType="begin"/>
        </w:r>
        <w:r>
          <w:instrText>PAGE   \* MERGEFORMAT</w:instrText>
        </w:r>
        <w:r>
          <w:fldChar w:fldCharType="separate"/>
        </w:r>
        <w:r w:rsidR="000E3102">
          <w:rPr>
            <w:noProof/>
          </w:rPr>
          <w:t>2</w:t>
        </w:r>
        <w:r>
          <w:fldChar w:fldCharType="end"/>
        </w:r>
      </w:p>
    </w:sdtContent>
  </w:sdt>
  <w:p w:rsidR="004939A9" w:rsidRDefault="004939A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6D51"/>
    <w:multiLevelType w:val="hybridMultilevel"/>
    <w:tmpl w:val="16564F2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C1E0148"/>
    <w:multiLevelType w:val="hybridMultilevel"/>
    <w:tmpl w:val="848217FC"/>
    <w:lvl w:ilvl="0" w:tplc="FFFFFFFF">
      <w:start w:val="1"/>
      <w:numFmt w:val="bullet"/>
      <w:lvlText w:val="•"/>
      <w:lvlJc w:val="left"/>
      <w:pPr>
        <w:ind w:left="720" w:hanging="360"/>
      </w:pPr>
      <w:rPr>
        <w:rFonts w:ascii="@Baltica" w:hAnsi="@Baltica" w:cs="@Baltica"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5F3842"/>
    <w:multiLevelType w:val="hybridMultilevel"/>
    <w:tmpl w:val="0EEE3FE8"/>
    <w:lvl w:ilvl="0" w:tplc="7666811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530C11"/>
    <w:multiLevelType w:val="hybridMultilevel"/>
    <w:tmpl w:val="188AB9A4"/>
    <w:lvl w:ilvl="0" w:tplc="0419000B">
      <w:start w:val="1"/>
      <w:numFmt w:val="bullet"/>
      <w:lvlText w:val=""/>
      <w:lvlJc w:val="left"/>
      <w:pPr>
        <w:ind w:left="784" w:hanging="360"/>
      </w:pPr>
      <w:rPr>
        <w:rFonts w:ascii="Wingdings" w:hAnsi="Wingdings"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4">
    <w:nsid w:val="1B1C2A21"/>
    <w:multiLevelType w:val="hybridMultilevel"/>
    <w:tmpl w:val="0EEE3FE8"/>
    <w:lvl w:ilvl="0" w:tplc="7666811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AD3D96"/>
    <w:multiLevelType w:val="hybridMultilevel"/>
    <w:tmpl w:val="6128C658"/>
    <w:lvl w:ilvl="0" w:tplc="B552A640">
      <w:numFmt w:val="bullet"/>
      <w:lvlText w:val="-"/>
      <w:lvlJc w:val="left"/>
      <w:pPr>
        <w:ind w:left="1796" w:hanging="945"/>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1D79616E"/>
    <w:multiLevelType w:val="hybridMultilevel"/>
    <w:tmpl w:val="22E8967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DAA2F3C"/>
    <w:multiLevelType w:val="hybridMultilevel"/>
    <w:tmpl w:val="209A163C"/>
    <w:lvl w:ilvl="0" w:tplc="C8F27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577438"/>
    <w:multiLevelType w:val="hybridMultilevel"/>
    <w:tmpl w:val="AF444C94"/>
    <w:lvl w:ilvl="0" w:tplc="26BC85BA">
      <w:numFmt w:val="bullet"/>
      <w:lvlText w:val="-"/>
      <w:lvlJc w:val="left"/>
      <w:pPr>
        <w:ind w:left="2947" w:hanging="885"/>
      </w:pPr>
      <w:rPr>
        <w:rFonts w:ascii="Times New Roman" w:eastAsia="Times New Roman" w:hAnsi="Times New Roman" w:cs="Times New Roman"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9">
    <w:nsid w:val="25317A39"/>
    <w:multiLevelType w:val="hybridMultilevel"/>
    <w:tmpl w:val="C66A4AC0"/>
    <w:lvl w:ilvl="0" w:tplc="26BC85BA">
      <w:numFmt w:val="bullet"/>
      <w:lvlText w:val="-"/>
      <w:lvlJc w:val="left"/>
      <w:pPr>
        <w:ind w:left="1736" w:hanging="885"/>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25962E03"/>
    <w:multiLevelType w:val="hybridMultilevel"/>
    <w:tmpl w:val="B5FE4122"/>
    <w:lvl w:ilvl="0" w:tplc="FFFFFFFF">
      <w:start w:val="1"/>
      <w:numFmt w:val="bullet"/>
      <w:lvlText w:val="•"/>
      <w:lvlJc w:val="left"/>
      <w:pPr>
        <w:ind w:left="724" w:hanging="360"/>
      </w:pPr>
      <w:rPr>
        <w:rFonts w:ascii="@Baltica" w:hAnsi="@Baltica" w:cs="@Baltica" w:hint="default"/>
        <w:sz w:val="20"/>
        <w:szCs w:val="20"/>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11">
    <w:nsid w:val="2CE62DBE"/>
    <w:multiLevelType w:val="hybridMultilevel"/>
    <w:tmpl w:val="A8D6AA72"/>
    <w:lvl w:ilvl="0" w:tplc="795430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675E68"/>
    <w:multiLevelType w:val="hybridMultilevel"/>
    <w:tmpl w:val="F7E0EDE0"/>
    <w:lvl w:ilvl="0" w:tplc="B552A640">
      <w:numFmt w:val="bullet"/>
      <w:lvlText w:val="-"/>
      <w:lvlJc w:val="left"/>
      <w:pPr>
        <w:ind w:left="2647" w:hanging="945"/>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B4F0535"/>
    <w:multiLevelType w:val="hybridMultilevel"/>
    <w:tmpl w:val="EC040B1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2DC3CDE"/>
    <w:multiLevelType w:val="hybridMultilevel"/>
    <w:tmpl w:val="7E6089BC"/>
    <w:lvl w:ilvl="0" w:tplc="B552A640">
      <w:numFmt w:val="bullet"/>
      <w:lvlText w:val="-"/>
      <w:lvlJc w:val="left"/>
      <w:pPr>
        <w:ind w:left="1796" w:hanging="94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3A6073"/>
    <w:multiLevelType w:val="hybridMultilevel"/>
    <w:tmpl w:val="D8E67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4F5DEF"/>
    <w:multiLevelType w:val="hybridMultilevel"/>
    <w:tmpl w:val="A2B455BA"/>
    <w:lvl w:ilvl="0" w:tplc="26BC85BA">
      <w:numFmt w:val="bullet"/>
      <w:lvlText w:val="-"/>
      <w:lvlJc w:val="left"/>
      <w:pPr>
        <w:ind w:left="2947" w:hanging="885"/>
      </w:pPr>
      <w:rPr>
        <w:rFonts w:ascii="Times New Roman" w:eastAsia="Times New Roman" w:hAnsi="Times New Roman" w:cs="Times New Roman"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7">
    <w:nsid w:val="52281629"/>
    <w:multiLevelType w:val="hybridMultilevel"/>
    <w:tmpl w:val="19E25AE2"/>
    <w:lvl w:ilvl="0" w:tplc="0ED4244A">
      <w:start w:val="1"/>
      <w:numFmt w:val="decimal"/>
      <w:lvlText w:val="%1."/>
      <w:lvlJc w:val="left"/>
      <w:pPr>
        <w:ind w:left="1068" w:hanging="360"/>
      </w:pPr>
      <w:rPr>
        <w:rFonts w:ascii="Times New Roman" w:hAnsi="Times New Roman" w:cs="Times New Roman" w:hint="default"/>
        <w:b/>
        <w:color w:val="auto"/>
        <w:sz w:val="20"/>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C806C52"/>
    <w:multiLevelType w:val="hybridMultilevel"/>
    <w:tmpl w:val="C6D44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6316A3"/>
    <w:multiLevelType w:val="hybridMultilevel"/>
    <w:tmpl w:val="A0B02F2E"/>
    <w:lvl w:ilvl="0" w:tplc="12629AD6">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nsid w:val="65372F4E"/>
    <w:multiLevelType w:val="hybridMultilevel"/>
    <w:tmpl w:val="1DC439D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57C0449"/>
    <w:multiLevelType w:val="multilevel"/>
    <w:tmpl w:val="121CF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A20271"/>
    <w:multiLevelType w:val="hybridMultilevel"/>
    <w:tmpl w:val="CDA480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A7D1DF6"/>
    <w:multiLevelType w:val="hybridMultilevel"/>
    <w:tmpl w:val="4788A8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6E4D430F"/>
    <w:multiLevelType w:val="hybridMultilevel"/>
    <w:tmpl w:val="B6E86E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1"/>
  </w:num>
  <w:num w:numId="3">
    <w:abstractNumId w:val="21"/>
  </w:num>
  <w:num w:numId="4">
    <w:abstractNumId w:val="15"/>
  </w:num>
  <w:num w:numId="5">
    <w:abstractNumId w:val="17"/>
  </w:num>
  <w:num w:numId="6">
    <w:abstractNumId w:val="10"/>
  </w:num>
  <w:num w:numId="7">
    <w:abstractNumId w:val="24"/>
  </w:num>
  <w:num w:numId="8">
    <w:abstractNumId w:val="2"/>
  </w:num>
  <w:num w:numId="9">
    <w:abstractNumId w:val="11"/>
  </w:num>
  <w:num w:numId="10">
    <w:abstractNumId w:val="4"/>
  </w:num>
  <w:num w:numId="11">
    <w:abstractNumId w:val="22"/>
  </w:num>
  <w:num w:numId="12">
    <w:abstractNumId w:val="7"/>
  </w:num>
  <w:num w:numId="13">
    <w:abstractNumId w:val="20"/>
  </w:num>
  <w:num w:numId="14">
    <w:abstractNumId w:val="3"/>
  </w:num>
  <w:num w:numId="15">
    <w:abstractNumId w:val="18"/>
  </w:num>
  <w:num w:numId="16">
    <w:abstractNumId w:val="0"/>
  </w:num>
  <w:num w:numId="17">
    <w:abstractNumId w:val="19"/>
  </w:num>
  <w:num w:numId="18">
    <w:abstractNumId w:val="13"/>
  </w:num>
  <w:num w:numId="19">
    <w:abstractNumId w:val="6"/>
  </w:num>
  <w:num w:numId="20">
    <w:abstractNumId w:val="5"/>
  </w:num>
  <w:num w:numId="21">
    <w:abstractNumId w:val="14"/>
  </w:num>
  <w:num w:numId="22">
    <w:abstractNumId w:val="12"/>
  </w:num>
  <w:num w:numId="23">
    <w:abstractNumId w:val="9"/>
  </w:num>
  <w:num w:numId="24">
    <w:abstractNumId w:val="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FB"/>
    <w:rsid w:val="0005505D"/>
    <w:rsid w:val="0006074C"/>
    <w:rsid w:val="00065FEE"/>
    <w:rsid w:val="00070320"/>
    <w:rsid w:val="000B073A"/>
    <w:rsid w:val="000C6B4E"/>
    <w:rsid w:val="000E3102"/>
    <w:rsid w:val="001104B0"/>
    <w:rsid w:val="00150A56"/>
    <w:rsid w:val="00162CA6"/>
    <w:rsid w:val="002264B5"/>
    <w:rsid w:val="002511B0"/>
    <w:rsid w:val="00255742"/>
    <w:rsid w:val="00283818"/>
    <w:rsid w:val="002D52BD"/>
    <w:rsid w:val="002E2AE3"/>
    <w:rsid w:val="00355B06"/>
    <w:rsid w:val="00467A55"/>
    <w:rsid w:val="004939A9"/>
    <w:rsid w:val="004A3BB9"/>
    <w:rsid w:val="004B45FD"/>
    <w:rsid w:val="00517325"/>
    <w:rsid w:val="005477EA"/>
    <w:rsid w:val="005A36DE"/>
    <w:rsid w:val="005D11FA"/>
    <w:rsid w:val="00653F76"/>
    <w:rsid w:val="00662F20"/>
    <w:rsid w:val="006A7B97"/>
    <w:rsid w:val="006D0E5D"/>
    <w:rsid w:val="00707DA0"/>
    <w:rsid w:val="00732876"/>
    <w:rsid w:val="0075320A"/>
    <w:rsid w:val="007717B3"/>
    <w:rsid w:val="007A40FB"/>
    <w:rsid w:val="007A5013"/>
    <w:rsid w:val="007A71D7"/>
    <w:rsid w:val="007D3164"/>
    <w:rsid w:val="007D381F"/>
    <w:rsid w:val="007E7E96"/>
    <w:rsid w:val="00832C00"/>
    <w:rsid w:val="0085619B"/>
    <w:rsid w:val="0088592A"/>
    <w:rsid w:val="008F1FE4"/>
    <w:rsid w:val="009032A4"/>
    <w:rsid w:val="00913BAF"/>
    <w:rsid w:val="00953EB1"/>
    <w:rsid w:val="00971DCF"/>
    <w:rsid w:val="00993981"/>
    <w:rsid w:val="009E3606"/>
    <w:rsid w:val="00A14373"/>
    <w:rsid w:val="00A26509"/>
    <w:rsid w:val="00A81398"/>
    <w:rsid w:val="00AA65B0"/>
    <w:rsid w:val="00B445C8"/>
    <w:rsid w:val="00B534C9"/>
    <w:rsid w:val="00B60CDC"/>
    <w:rsid w:val="00BD1DA3"/>
    <w:rsid w:val="00C23404"/>
    <w:rsid w:val="00CD5ADF"/>
    <w:rsid w:val="00D51B69"/>
    <w:rsid w:val="00DB2A06"/>
    <w:rsid w:val="00DC286E"/>
    <w:rsid w:val="00E2180E"/>
    <w:rsid w:val="00E465E3"/>
    <w:rsid w:val="00E54611"/>
    <w:rsid w:val="00E7265F"/>
    <w:rsid w:val="00EA5C39"/>
    <w:rsid w:val="00F108CF"/>
    <w:rsid w:val="00F17F03"/>
    <w:rsid w:val="00F258EE"/>
    <w:rsid w:val="00F44C04"/>
    <w:rsid w:val="00F80B9C"/>
    <w:rsid w:val="00FB25A2"/>
    <w:rsid w:val="00FE2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0FB"/>
    <w:pPr>
      <w:spacing w:after="200" w:line="276" w:lineRule="auto"/>
      <w:ind w:firstLine="0"/>
      <w:jc w:val="left"/>
    </w:pPr>
    <w:rPr>
      <w:rFonts w:ascii="Calibri" w:eastAsia="Times New Roman" w:hAnsi="Calibri" w:cs="Times New Roman"/>
      <w:lang w:eastAsia="ru-RU"/>
    </w:rPr>
  </w:style>
  <w:style w:type="paragraph" w:styleId="1">
    <w:name w:val="heading 1"/>
    <w:basedOn w:val="a"/>
    <w:link w:val="10"/>
    <w:uiPriority w:val="9"/>
    <w:qFormat/>
    <w:rsid w:val="007A40FB"/>
    <w:pPr>
      <w:spacing w:before="100" w:beforeAutospacing="1" w:after="100" w:afterAutospacing="1" w:line="240" w:lineRule="auto"/>
      <w:outlineLvl w:val="0"/>
    </w:pPr>
    <w:rPr>
      <w:rFonts w:ascii="PT Sans" w:hAnsi="PT Sans"/>
      <w:b/>
      <w:bCs/>
      <w:color w:val="677780"/>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A40FB"/>
    <w:pPr>
      <w:ind w:left="720"/>
      <w:contextualSpacing/>
    </w:pPr>
  </w:style>
  <w:style w:type="character" w:styleId="a4">
    <w:name w:val="Hyperlink"/>
    <w:basedOn w:val="a0"/>
    <w:rsid w:val="007A40FB"/>
    <w:rPr>
      <w:rFonts w:cs="Times New Roman"/>
      <w:color w:val="0000FF"/>
      <w:u w:val="single"/>
    </w:rPr>
  </w:style>
  <w:style w:type="paragraph" w:styleId="a5">
    <w:name w:val="Normal (Web)"/>
    <w:basedOn w:val="a"/>
    <w:uiPriority w:val="99"/>
    <w:unhideWhenUsed/>
    <w:rsid w:val="007A40FB"/>
    <w:pPr>
      <w:spacing w:before="100" w:beforeAutospacing="1" w:after="100" w:afterAutospacing="1" w:line="240" w:lineRule="auto"/>
    </w:pPr>
    <w:rPr>
      <w:rFonts w:ascii="Times New Roman" w:hAnsi="Times New Roman"/>
      <w:sz w:val="24"/>
      <w:szCs w:val="24"/>
    </w:rPr>
  </w:style>
  <w:style w:type="character" w:styleId="a6">
    <w:name w:val="Strong"/>
    <w:basedOn w:val="a0"/>
    <w:uiPriority w:val="22"/>
    <w:qFormat/>
    <w:rsid w:val="007A40FB"/>
    <w:rPr>
      <w:b/>
      <w:bCs/>
    </w:rPr>
  </w:style>
  <w:style w:type="character" w:customStyle="1" w:styleId="10">
    <w:name w:val="Заголовок 1 Знак"/>
    <w:basedOn w:val="a0"/>
    <w:link w:val="1"/>
    <w:uiPriority w:val="9"/>
    <w:rsid w:val="007A40FB"/>
    <w:rPr>
      <w:rFonts w:ascii="PT Sans" w:eastAsia="Times New Roman" w:hAnsi="PT Sans" w:cs="Times New Roman"/>
      <w:b/>
      <w:bCs/>
      <w:color w:val="677780"/>
      <w:kern w:val="36"/>
      <w:sz w:val="36"/>
      <w:szCs w:val="36"/>
      <w:lang w:eastAsia="ru-RU"/>
    </w:rPr>
  </w:style>
  <w:style w:type="character" w:styleId="a7">
    <w:name w:val="FollowedHyperlink"/>
    <w:basedOn w:val="a0"/>
    <w:uiPriority w:val="99"/>
    <w:semiHidden/>
    <w:unhideWhenUsed/>
    <w:rsid w:val="00A81398"/>
    <w:rPr>
      <w:color w:val="800080" w:themeColor="followedHyperlink"/>
      <w:u w:val="single"/>
    </w:rPr>
  </w:style>
  <w:style w:type="paragraph" w:styleId="a8">
    <w:name w:val="Balloon Text"/>
    <w:basedOn w:val="a"/>
    <w:link w:val="a9"/>
    <w:uiPriority w:val="99"/>
    <w:semiHidden/>
    <w:unhideWhenUsed/>
    <w:rsid w:val="00D51B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1B69"/>
    <w:rPr>
      <w:rFonts w:ascii="Tahoma" w:eastAsia="Times New Roman" w:hAnsi="Tahoma" w:cs="Tahoma"/>
      <w:sz w:val="16"/>
      <w:szCs w:val="16"/>
      <w:lang w:eastAsia="ru-RU"/>
    </w:rPr>
  </w:style>
  <w:style w:type="table" w:styleId="aa">
    <w:name w:val="Table Grid"/>
    <w:basedOn w:val="a1"/>
    <w:uiPriority w:val="59"/>
    <w:rsid w:val="009E3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BD1DA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D1DA3"/>
    <w:rPr>
      <w:rFonts w:ascii="Calibri" w:eastAsia="Times New Roman" w:hAnsi="Calibri" w:cs="Times New Roman"/>
      <w:lang w:eastAsia="ru-RU"/>
    </w:rPr>
  </w:style>
  <w:style w:type="paragraph" w:styleId="ad">
    <w:name w:val="footer"/>
    <w:basedOn w:val="a"/>
    <w:link w:val="ae"/>
    <w:uiPriority w:val="99"/>
    <w:unhideWhenUsed/>
    <w:rsid w:val="00BD1DA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D1DA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0FB"/>
    <w:pPr>
      <w:spacing w:after="200" w:line="276" w:lineRule="auto"/>
      <w:ind w:firstLine="0"/>
      <w:jc w:val="left"/>
    </w:pPr>
    <w:rPr>
      <w:rFonts w:ascii="Calibri" w:eastAsia="Times New Roman" w:hAnsi="Calibri" w:cs="Times New Roman"/>
      <w:lang w:eastAsia="ru-RU"/>
    </w:rPr>
  </w:style>
  <w:style w:type="paragraph" w:styleId="1">
    <w:name w:val="heading 1"/>
    <w:basedOn w:val="a"/>
    <w:link w:val="10"/>
    <w:uiPriority w:val="9"/>
    <w:qFormat/>
    <w:rsid w:val="007A40FB"/>
    <w:pPr>
      <w:spacing w:before="100" w:beforeAutospacing="1" w:after="100" w:afterAutospacing="1" w:line="240" w:lineRule="auto"/>
      <w:outlineLvl w:val="0"/>
    </w:pPr>
    <w:rPr>
      <w:rFonts w:ascii="PT Sans" w:hAnsi="PT Sans"/>
      <w:b/>
      <w:bCs/>
      <w:color w:val="677780"/>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A40FB"/>
    <w:pPr>
      <w:ind w:left="720"/>
      <w:contextualSpacing/>
    </w:pPr>
  </w:style>
  <w:style w:type="character" w:styleId="a4">
    <w:name w:val="Hyperlink"/>
    <w:basedOn w:val="a0"/>
    <w:rsid w:val="007A40FB"/>
    <w:rPr>
      <w:rFonts w:cs="Times New Roman"/>
      <w:color w:val="0000FF"/>
      <w:u w:val="single"/>
    </w:rPr>
  </w:style>
  <w:style w:type="paragraph" w:styleId="a5">
    <w:name w:val="Normal (Web)"/>
    <w:basedOn w:val="a"/>
    <w:uiPriority w:val="99"/>
    <w:unhideWhenUsed/>
    <w:rsid w:val="007A40FB"/>
    <w:pPr>
      <w:spacing w:before="100" w:beforeAutospacing="1" w:after="100" w:afterAutospacing="1" w:line="240" w:lineRule="auto"/>
    </w:pPr>
    <w:rPr>
      <w:rFonts w:ascii="Times New Roman" w:hAnsi="Times New Roman"/>
      <w:sz w:val="24"/>
      <w:szCs w:val="24"/>
    </w:rPr>
  </w:style>
  <w:style w:type="character" w:styleId="a6">
    <w:name w:val="Strong"/>
    <w:basedOn w:val="a0"/>
    <w:uiPriority w:val="22"/>
    <w:qFormat/>
    <w:rsid w:val="007A40FB"/>
    <w:rPr>
      <w:b/>
      <w:bCs/>
    </w:rPr>
  </w:style>
  <w:style w:type="character" w:customStyle="1" w:styleId="10">
    <w:name w:val="Заголовок 1 Знак"/>
    <w:basedOn w:val="a0"/>
    <w:link w:val="1"/>
    <w:uiPriority w:val="9"/>
    <w:rsid w:val="007A40FB"/>
    <w:rPr>
      <w:rFonts w:ascii="PT Sans" w:eastAsia="Times New Roman" w:hAnsi="PT Sans" w:cs="Times New Roman"/>
      <w:b/>
      <w:bCs/>
      <w:color w:val="677780"/>
      <w:kern w:val="36"/>
      <w:sz w:val="36"/>
      <w:szCs w:val="36"/>
      <w:lang w:eastAsia="ru-RU"/>
    </w:rPr>
  </w:style>
  <w:style w:type="character" w:styleId="a7">
    <w:name w:val="FollowedHyperlink"/>
    <w:basedOn w:val="a0"/>
    <w:uiPriority w:val="99"/>
    <w:semiHidden/>
    <w:unhideWhenUsed/>
    <w:rsid w:val="00A81398"/>
    <w:rPr>
      <w:color w:val="800080" w:themeColor="followedHyperlink"/>
      <w:u w:val="single"/>
    </w:rPr>
  </w:style>
  <w:style w:type="paragraph" w:styleId="a8">
    <w:name w:val="Balloon Text"/>
    <w:basedOn w:val="a"/>
    <w:link w:val="a9"/>
    <w:uiPriority w:val="99"/>
    <w:semiHidden/>
    <w:unhideWhenUsed/>
    <w:rsid w:val="00D51B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1B69"/>
    <w:rPr>
      <w:rFonts w:ascii="Tahoma" w:eastAsia="Times New Roman" w:hAnsi="Tahoma" w:cs="Tahoma"/>
      <w:sz w:val="16"/>
      <w:szCs w:val="16"/>
      <w:lang w:eastAsia="ru-RU"/>
    </w:rPr>
  </w:style>
  <w:style w:type="table" w:styleId="aa">
    <w:name w:val="Table Grid"/>
    <w:basedOn w:val="a1"/>
    <w:uiPriority w:val="59"/>
    <w:rsid w:val="009E3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BD1DA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D1DA3"/>
    <w:rPr>
      <w:rFonts w:ascii="Calibri" w:eastAsia="Times New Roman" w:hAnsi="Calibri" w:cs="Times New Roman"/>
      <w:lang w:eastAsia="ru-RU"/>
    </w:rPr>
  </w:style>
  <w:style w:type="paragraph" w:styleId="ad">
    <w:name w:val="footer"/>
    <w:basedOn w:val="a"/>
    <w:link w:val="ae"/>
    <w:uiPriority w:val="99"/>
    <w:unhideWhenUsed/>
    <w:rsid w:val="00BD1DA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D1DA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1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9FB26-4410-45D5-BDCC-54B0C70B0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2558</Words>
  <Characters>14587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rtka</cp:lastModifiedBy>
  <cp:revision>2</cp:revision>
  <dcterms:created xsi:type="dcterms:W3CDTF">2017-01-06T14:33:00Z</dcterms:created>
  <dcterms:modified xsi:type="dcterms:W3CDTF">2017-01-06T14:33:00Z</dcterms:modified>
</cp:coreProperties>
</file>