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C" w:rsidRPr="009E0B9A" w:rsidRDefault="00C11CDC" w:rsidP="00C11CDC">
      <w:pPr>
        <w:jc w:val="center"/>
        <w:rPr>
          <w:rFonts w:cs="Times New Roman"/>
          <w:b/>
        </w:rPr>
      </w:pPr>
      <w:bookmarkStart w:id="0" w:name="_GoBack"/>
      <w:r w:rsidRPr="009E0B9A">
        <w:rPr>
          <w:rFonts w:cs="Times New Roman"/>
          <w:b/>
        </w:rPr>
        <w:t>ПЕРЕЛІК</w:t>
      </w:r>
    </w:p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</w:r>
    </w:p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у 2015/2016 навчальному році</w:t>
      </w:r>
    </w:p>
    <w:bookmarkEnd w:id="0"/>
    <w:p w:rsidR="00C11CDC" w:rsidRDefault="00C11CDC" w:rsidP="00C11CDC">
      <w:pPr>
        <w:jc w:val="center"/>
        <w:rPr>
          <w:rFonts w:cs="Times New Roman"/>
          <w:b/>
          <w:lang w:val="en-US"/>
        </w:rPr>
      </w:pPr>
      <w:r w:rsidRPr="009E0B9A">
        <w:rPr>
          <w:rFonts w:cs="Times New Roman"/>
          <w:b/>
        </w:rPr>
        <w:t>ОСНОВНА І СТАРША ШКОЛА</w:t>
      </w:r>
    </w:p>
    <w:p w:rsidR="001D0B20" w:rsidRPr="001D0B20" w:rsidRDefault="001D0B20" w:rsidP="00C11CDC">
      <w:pPr>
        <w:jc w:val="center"/>
        <w:rPr>
          <w:rFonts w:cs="Times New Roman"/>
          <w:b/>
          <w:sz w:val="28"/>
          <w:szCs w:val="28"/>
          <w:lang w:val="en-US"/>
        </w:rPr>
      </w:pPr>
    </w:p>
    <w:tbl>
      <w:tblPr>
        <w:tblW w:w="1620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669"/>
        <w:gridCol w:w="146"/>
        <w:gridCol w:w="745"/>
        <w:gridCol w:w="2652"/>
        <w:gridCol w:w="1362"/>
        <w:gridCol w:w="3916"/>
        <w:gridCol w:w="588"/>
        <w:gridCol w:w="502"/>
        <w:gridCol w:w="578"/>
        <w:gridCol w:w="1153"/>
        <w:gridCol w:w="647"/>
        <w:gridCol w:w="2524"/>
        <w:gridCol w:w="719"/>
      </w:tblGrid>
      <w:tr w:rsidR="00C11CDC" w:rsidRPr="009E0B9A" w:rsidTr="006E5CFA">
        <w:trPr>
          <w:gridAfter w:val="1"/>
          <w:wAfter w:w="719" w:type="dxa"/>
          <w:cantSplit/>
          <w:trHeight w:val="25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№</w:t>
            </w:r>
          </w:p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п/п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Назва</w:t>
            </w:r>
          </w:p>
        </w:tc>
        <w:tc>
          <w:tcPr>
            <w:tcW w:w="5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Автор</w:t>
            </w:r>
          </w:p>
        </w:tc>
        <w:tc>
          <w:tcPr>
            <w:tcW w:w="1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Клас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0B9A">
              <w:rPr>
                <w:rFonts w:cs="Times New Roman"/>
                <w:b/>
                <w:sz w:val="20"/>
                <w:szCs w:val="20"/>
              </w:rPr>
              <w:t>Видавництво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Документ про надання грифа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171"/>
          <w:jc w:val="center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_Українська_мова"/>
            <w:bookmarkEnd w:id="1"/>
            <w:r w:rsidRPr="009E0B9A">
              <w:rPr>
                <w:b/>
                <w:sz w:val="28"/>
                <w:szCs w:val="28"/>
              </w:rPr>
              <w:t>Фізика. Астрономія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Сайт МОН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29.05.2015 № 585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Програми для загальноосвітніх навчальних закладів «Фізика. Астрономія. 7-12 класи»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Перун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МОН від 23.12.2004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1/11-6611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Збірник навчальних програм для загальноосвітніх закладів з поглибленим вивченням предметів природничо-математичного та технологічного циклу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 xml:space="preserve">Вікторія 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 xml:space="preserve">Рішення колегії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 xml:space="preserve">від 21.10.2008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Протокол № 1/11-5145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 xml:space="preserve">Збірник програм з профільного навчання для загальноосвітніх навчальних закладах. Фізика та астрономія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Основа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22.02.2008 № 122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hRule="exact" w:val="341"/>
          <w:jc w:val="center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rPr>
                <w:b/>
              </w:rPr>
              <w:t>Навчальні програми курсів за вибором та факультативів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факультативного курсу «Фізика в русі» (автор  Деркач Н. А.)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8(9)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  <w:r w:rsidRPr="009E0B9A">
              <w:t>Технодрук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19.02.2014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14.1/12-Г-144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 xml:space="preserve">Програма курсу за вибором «Наукова організація праці учня»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Миколаївський юридичний ліцей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14.1/12-Г-1625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курсу за вибором «Навігація. 8-11 класи» (автори Бабенко С. К., Литвиненко Л. М., Себова Л. Г. Черков Б. В.)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ОІУВ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ЛистМОН від 31.07.2013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1/11-12279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курсу за вибором «Технічні науки. Матеріалознавство. Науково-дослідницький аспект» (автор Кравченко В. М.)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  <w:r w:rsidRPr="009E0B9A">
              <w:t>НЦ «Мала академія наук»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14.1/12-Г-1623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курсу за вибором «Фізика. Науково-дослідницький аспект»                   (автори Лобода П. І., Борисенко О. В., Засєдка Л. М., Мініцький А. В.)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  <w:r w:rsidRPr="009E0B9A">
              <w:t>НЦ «Мала академія наук»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14.1/12-Г-1624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курсу за вибором «Мореходна астрономія 10-11 класи» (автори Черков Б. В., Бубнова Н. О., Литвиненко Л. М., Себова Л. Г.)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інститут удосконалення вчителів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Лист МОН від 31.07.2013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1/11-12277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 xml:space="preserve">Програма курсу за вибором «Теорія і методика наукового дослідження»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Миколаївський юридичний ліцей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14.1/12-Г-1616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факультативного курсу «Загальна метеорологія. Фізика атмосфери»</w:t>
            </w:r>
          </w:p>
          <w:p w:rsidR="002D3B1A" w:rsidRPr="009E0B9A" w:rsidRDefault="002D3B1A" w:rsidP="00C11CDC">
            <w:pPr>
              <w:widowControl w:val="0"/>
              <w:jc w:val="both"/>
            </w:pPr>
            <w:r w:rsidRPr="009E0B9A">
              <w:t>(автор Гриценко Л. Г.)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12.02.2013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факультативного курсу «Основи радіобіології» (автор Гриценко Л. Г.)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14.1/12-Г-1620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85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Програма факультативного курсу «Біофізика рослин» (автор Гриценко Л. Г.)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82"/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10.10.2014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14.1/12-Г-1629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rPr>
                <w:b/>
              </w:rPr>
              <w:t>Основні підручники та навчальні посібники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Шут М.І., Мартинюк М.Т., </w:t>
            </w:r>
          </w:p>
          <w:p w:rsidR="002D3B1A" w:rsidRPr="009E0B9A" w:rsidRDefault="002D3B1A" w:rsidP="00C11CDC">
            <w:r w:rsidRPr="009E0B9A">
              <w:t>Благодаренко Л.Ю.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ТОВ ВТФ «Перун»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Сиротюк В. Д.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Бойко М.П., Венгер Є.Ф., </w:t>
            </w:r>
          </w:p>
          <w:p w:rsidR="002D3B1A" w:rsidRPr="009E0B9A" w:rsidRDefault="002D3B1A" w:rsidP="00C11CDC">
            <w:r w:rsidRPr="009E0B9A">
              <w:t>Мельничук О.В.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Пістун П.Ф., Доброврльськцй В. 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Пшенічка П.Ф., Мельничук С.В.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Букрек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Засєкіна Т.М., Засєкін Д.О.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Світоч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Головко М.В., Засєкін Д.О., Засєкіна Т.М., Коваль В.С., Крячко І.П., Непорожня Л.В., Сіпій В.В.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Педагогічна думка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Бар’яхтар В.Г., Довгий С.О., Божинова Ф.Я., Горобець Ю.І., Ненашев І.Ю., Кірюхіна О.О.; за редакцією Бар’яхтара В.Г., Довгого С.О.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Ільченко О.Г., Гуз К.Ж.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20.07.2015 №777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Генденштейн Л.Е.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17.03.2008 № 179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Сиротюк В.Д.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Зодіак-ЕКО,</w:t>
            </w:r>
          </w:p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ВД «Освіта»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 xml:space="preserve"> від 17.03.2008 № 179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Божинова Ф.Я., Ненашев І.Ю., Кірюхін М.М.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26.04.2011 № 375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Коршак Є.В., Ляшенко О.І.,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 xml:space="preserve"> від 17.03.2008 № 179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Божинова Ф.Я., Кирюхіна О.О.,  Кірюхін М.М.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02.02.2009 № 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Сиротюк В.Д.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146" w:right="-191"/>
              <w:jc w:val="center"/>
            </w:pPr>
            <w:r w:rsidRPr="009E0B9A">
              <w:t>Зодіак-ЕКО,</w:t>
            </w:r>
          </w:p>
          <w:p w:rsidR="002D3B1A" w:rsidRPr="009E0B9A" w:rsidRDefault="002D3B1A" w:rsidP="00C11CDC">
            <w:pPr>
              <w:widowControl w:val="0"/>
              <w:ind w:left="-146" w:right="-191"/>
              <w:jc w:val="center"/>
            </w:pPr>
            <w:r w:rsidRPr="009E0B9A">
              <w:t>ВД «Освіта»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02.02.2009 № 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540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right="-119"/>
            </w:pPr>
            <w:r w:rsidRPr="009E0B9A">
              <w:t>Шут М.І., Мартинюк М.Т., Благодаренко Л.Ю.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Перун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02.02.2009 № 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Коршак Є.В., Ляшенко О.І.,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 xml:space="preserve"> від 02.02.2009 № 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Сиротюк В.Д., Баштовий В.І.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Освіта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08.06.2010 № 544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Генденштейн Л. Е., Ненашев І. 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08.06.2010 № 544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Коршак Є.В., Ляшенко О.І.,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03.03.2010 № 177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(академічний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Бар’яхтар В.Г., Божинова Ф.Я.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03.03.2010 № 177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(профільний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Засєкіна Т.М., Головко М.В.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ind w:left="-146"/>
              <w:jc w:val="center"/>
            </w:pPr>
            <w:r w:rsidRPr="009E0B9A">
              <w:t>Педагогічна думка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03.03.2010 № 177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(академічний та профільний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Засєкіна Т.М., Засєкін Д.О.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ВД «Освіта»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МОН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03.03.2010 № 177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Сиротюк В.Д., Баштовий В.І.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СИЦИЯ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Коршак Є.В., Ляшенко О.І.,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>Савченко В.Ф.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(академічний рівень, профільний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Засєкіна Т.М., Засєкін Д.О.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СИЦИЯ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(академічний рівень, профільний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Бар’яхтар В.Г., Божинова Ф.Я., Кирюхіна О.О., Кірюхін М.М.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Астрономія (рівень стандарту, академічний рівень)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Пришляк М.П.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Наказ 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72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540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Астрономія (рівень стандарту)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Головко М.В., Коваль В.С., Крячко І.П.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Знання України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МОН від 09.08.2011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1/11-7432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rPr>
                <w:b/>
              </w:rPr>
              <w:t>Додаткові підручники та навчальні посібники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Гельфгат І.М., Ненашев І. 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28.04.2015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14.1/12-Г-252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Кирик Л. 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21.07.2015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14.1/12-Г-917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Перевірка предметних компетентнос-тей. Фізика 7 клас. Збірник завдань для оцінювання навчальних досягнень учнів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Засєкіна Т.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Перевесло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14.1/12-Г-872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21.07.2015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14.1/12-Г-921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tabs>
                <w:tab w:val="left" w:pos="0"/>
              </w:tabs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поточного та тематичного оцінювання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21.07.2015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14.1/12-Г-918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318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СПД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28.04.2015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14.1/12-Г-254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105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Засєкіна Т. М., Засєкін Д.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Світоч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21.07.2015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14.1/12-Г-919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7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Експрес-контроль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Засєкіна Т. М., Засєкін Д.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Світоч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21.07.2015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14.1/12-Г-920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та контрольних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Мишак Ю. М., Сиротюк В. Д.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22.05.2015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14.1/12-Г-311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Струж Н. І., Слободян О. 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28.04.2015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14.1/12-Г-253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6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і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Божинова Ф. Я., Кірюхіна О.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35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pPr>
              <w:ind w:left="-108"/>
              <w:jc w:val="both"/>
            </w:pPr>
            <w:r w:rsidRPr="009E0B9A">
              <w:t xml:space="preserve">Трофімчук А. Б., Левшенюк В. Я., </w:t>
            </w:r>
          </w:p>
          <w:p w:rsidR="002D3B1A" w:rsidRPr="009E0B9A" w:rsidRDefault="002D3B1A" w:rsidP="00C11CDC">
            <w:pPr>
              <w:ind w:left="-108"/>
              <w:jc w:val="both"/>
            </w:pPr>
            <w:r w:rsidRPr="009E0B9A">
              <w:t>Левшенюк Я. Ф., Савош В.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171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Контрольні роботи з фізики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Гудзь В. В., Репей В. І., Репей Л.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317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з фізики для лабораторних робіт і експериментальних досліджень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Гудзь В. В., Міль М. 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476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Мозель О. О., Александрова Л. 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4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контролю навчальних досягнень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Божинова Ф. Я., Кірюхіна О.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40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Гаворнський В.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0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Дубас З.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17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Тест-контроль. Фізика . Зошит для самостійних та контрольних робіт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Татарчук Н.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ВД «Весна»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33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r w:rsidRPr="009E0B9A">
              <w:t>Татарчук Н.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ВД «Весна»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314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Олімпіадні задачі з фізики. 7-9 класи: практикум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pPr>
              <w:ind w:left="-108"/>
              <w:jc w:val="both"/>
            </w:pPr>
            <w:r w:rsidRPr="009E0B9A">
              <w:t>укладач П. П. Синиця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Збірник запитань та усних задач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Дубас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01.02.2013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в наклейках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Соколова О.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14.1/12-Г-513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Різнорівневі задачі з фізики. 7-9 класи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10.11.2014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14.1/12-Г-1733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Довідник для абітурієнтів та школярів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Дідович М. М., Коршак Є. В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14.1/12-Г-655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Фізика: Комплексний довідник абітурієнта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02.09.2014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14.1/12-Г-1553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Калейдоскоп фізичних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Бабій О. Г., Тумак А. 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14.1/12-Г-664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в мореплавстві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Барильник-Куракова О. А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14.1/12-Г-774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1001 задача з фізики з відповідями, вказівками, розв’язками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Гельфгат І.М., Генденштейн Л. Е., </w:t>
            </w:r>
          </w:p>
          <w:p w:rsidR="002D3B1A" w:rsidRPr="009E0B9A" w:rsidRDefault="002D3B1A" w:rsidP="00C11CDC">
            <w:pPr>
              <w:jc w:val="both"/>
            </w:pPr>
            <w:r w:rsidRPr="009E0B9A">
              <w:t>Кирик Л.А.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23.07.2013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14.1/12-Г-380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Лифарь С. В., Тараріна І.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Фізика. Зошит для контрольних робіт.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10.11.2014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14.1/12-Г-1737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B1A" w:rsidRPr="009E0B9A" w:rsidRDefault="002D3B1A" w:rsidP="00C11CDC">
            <w:pPr>
              <w:ind w:left="-24" w:right="-124"/>
            </w:pPr>
            <w:r w:rsidRPr="009E0B9A">
              <w:t xml:space="preserve">Головко М. В., Засєкін Д. О., </w:t>
            </w:r>
          </w:p>
          <w:p w:rsidR="002D3B1A" w:rsidRPr="009E0B9A" w:rsidRDefault="002D3B1A" w:rsidP="00C11CDC">
            <w:pPr>
              <w:ind w:left="-24" w:right="-124"/>
            </w:pPr>
            <w:r w:rsidRPr="009E0B9A">
              <w:t>Засєкіна Т. М., Коваль В. С., Крячко І. П., Непорожня Л. В., Сіпій В.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49"/>
              <w:jc w:val="center"/>
            </w:pPr>
            <w:r w:rsidRPr="009E0B9A">
              <w:t>Педагогічна думка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03.07.2014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14.1/12-Г-1088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Генденштейн Л.Е., Кирик Л.А.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23.07.2013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14.1/12-Г-378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Бойко М.П., Венгер Є.Ф., </w:t>
            </w:r>
          </w:p>
          <w:p w:rsidR="002D3B1A" w:rsidRPr="009E0B9A" w:rsidRDefault="002D3B1A" w:rsidP="00C11CDC">
            <w:r w:rsidRPr="009E0B9A">
              <w:t>Мельничук О.В.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Наукова думка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МОН від 11.12.2012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1/11-18946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ПП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06.03.2014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Робочий зошит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Максимович З.Ю., Варениця Л.В., </w:t>
            </w:r>
          </w:p>
          <w:p w:rsidR="002D3B1A" w:rsidRPr="009E0B9A" w:rsidRDefault="002D3B1A" w:rsidP="00C11CDC">
            <w:r w:rsidRPr="009E0B9A">
              <w:t>Білик М.М.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ЛА «Піраміда»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23.03.2011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1.4/18-Г-377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Контрольні роботи.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Струж Н., Киричук 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Н. Струж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14.1/18-Г-691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Контрольні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Струж Н., Киричук 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Мозель О.О., Александрова Л.П.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Тестовий контроль знань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ind w:right="-35"/>
              <w:jc w:val="both"/>
            </w:pPr>
            <w:r w:rsidRPr="009E0B9A">
              <w:t xml:space="preserve">Кирик Л. А., Трофимчук А. Б., </w:t>
            </w:r>
          </w:p>
          <w:p w:rsidR="002D3B1A" w:rsidRPr="009E0B9A" w:rsidRDefault="002D3B1A" w:rsidP="00C11CDC">
            <w:pPr>
              <w:ind w:right="-35"/>
              <w:jc w:val="both"/>
            </w:pPr>
            <w:r w:rsidRPr="009E0B9A">
              <w:t>Левшенюк Я. Ф., Левшенюк В. Я.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14.1/12-Г-1010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Посібник для підсумкового контролю та самоконтролю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Гудзь В. В., Заклевський О. 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Гудзь В. В., Міль М. С.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17.06.2014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14.1/12-Г-884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Благодаренко Л. 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1.4/12-Г-638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Божинова Ф.Я., 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27.12.2012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14.1/12-Г-430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Комплексний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Кірюхіна О.О., </w:t>
            </w:r>
          </w:p>
          <w:p w:rsidR="002D3B1A" w:rsidRPr="009E0B9A" w:rsidRDefault="002D3B1A" w:rsidP="00C11CDC">
            <w:r w:rsidRPr="009E0B9A">
              <w:t>Чертіщева М.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14.1/12-Г-630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8 клас.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Ненашев І. 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27.12.2012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14.1/12-Г-432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Дубас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22.08.2012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14.1/12-Г-254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Басок А.Й.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Басок А.Й.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8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(підручник)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Головко М. В., Засєкін Д. О., </w:t>
            </w:r>
          </w:p>
          <w:p w:rsidR="002D3B1A" w:rsidRPr="009E0B9A" w:rsidRDefault="002D3B1A" w:rsidP="00C11CDC">
            <w:r w:rsidRPr="009E0B9A">
              <w:t xml:space="preserve">Засєкіна Т. М., Коваль В. С., </w:t>
            </w:r>
          </w:p>
          <w:p w:rsidR="002D3B1A" w:rsidRPr="009E0B9A" w:rsidRDefault="002D3B1A" w:rsidP="00C11CDC">
            <w:pPr>
              <w:ind w:right="-119"/>
            </w:pPr>
            <w:r w:rsidRPr="009E0B9A">
              <w:t>Крячко І.П., Непорожня Л.В., Сіпій В.В.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49"/>
              <w:jc w:val="center"/>
            </w:pPr>
            <w:r w:rsidRPr="009E0B9A">
              <w:t>Педагогічна думка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03.07.2014</w:t>
            </w:r>
          </w:p>
          <w:p w:rsidR="002D3B1A" w:rsidRPr="009E0B9A" w:rsidRDefault="002D3B1A" w:rsidP="00C11CDC">
            <w:pPr>
              <w:ind w:right="-106"/>
              <w:jc w:val="center"/>
            </w:pPr>
            <w:r w:rsidRPr="009E0B9A">
              <w:t>№ 14.1/12-Г-1089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Тестовий контроль знань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ind w:right="-35"/>
              <w:jc w:val="both"/>
            </w:pPr>
            <w:r w:rsidRPr="009E0B9A">
              <w:t xml:space="preserve">Кирик Л. А., Трофимчук А. Б., </w:t>
            </w:r>
          </w:p>
          <w:p w:rsidR="002D3B1A" w:rsidRPr="009E0B9A" w:rsidRDefault="002D3B1A" w:rsidP="00C11CDC">
            <w:pPr>
              <w:ind w:right="-35"/>
              <w:jc w:val="both"/>
            </w:pPr>
            <w:r w:rsidRPr="009E0B9A">
              <w:t>Левшенюк Я. Ф.,  Левшенюк В. Я.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49"/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27.06.2014</w:t>
            </w:r>
          </w:p>
          <w:p w:rsidR="002D3B1A" w:rsidRPr="009E0B9A" w:rsidRDefault="002D3B1A" w:rsidP="00C11CDC">
            <w:pPr>
              <w:ind w:right="-106"/>
              <w:jc w:val="center"/>
            </w:pPr>
            <w:r w:rsidRPr="009E0B9A">
              <w:t>№ 14.1/12-Г-1009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Мозель О.О., Александрова Л.П.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1.4/18-Г-434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Посібник для підсумкового контролю та самоконтролю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Гудзь В.В., Заклевський О.Я.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ind w:right="-284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14.1/12-Г-768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Гудзь В.В., Міль М.С.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 w:right="-191"/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17.06.2014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14.1/12-Г-885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Ліфарь С.В., Тараріна І.М.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01.08.2014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14.1/12-Г-1421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Фізика.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Ненашев І.Ю.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1.4/12-Г-629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69"/>
              <w:jc w:val="both"/>
            </w:pPr>
            <w:r w:rsidRPr="009E0B9A">
              <w:t xml:space="preserve">Божинова Ф. Я., Євлахова О.М, </w:t>
            </w:r>
          </w:p>
          <w:p w:rsidR="002D3B1A" w:rsidRPr="009E0B9A" w:rsidRDefault="002D3B1A" w:rsidP="00C11CDC">
            <w:pPr>
              <w:ind w:right="69"/>
              <w:jc w:val="both"/>
            </w:pPr>
            <w:r w:rsidRPr="009E0B9A">
              <w:t>Бондаренко М.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06.05.2014</w:t>
            </w:r>
          </w:p>
          <w:p w:rsidR="002D3B1A" w:rsidRPr="009E0B9A" w:rsidRDefault="002D3B1A" w:rsidP="00C11CDC">
            <w:pPr>
              <w:pStyle w:val="25"/>
              <w:ind w:right="-142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Експрес-контроль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Альохіна Л.А., Якобі М.В.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24.02.2012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14.1/12-Г-60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Гурбик Л.О.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ПП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31.03.2014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14.1/12-Г-499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Т.В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Т.В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Благодаренко Л. 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14.1/12-Г-646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Н. Струж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14.1/18-Г-697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Контрольні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Струж Н., Киричук 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07.05.2014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14.1/12-Г-656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Комплексний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Кірюхіна О.О., </w:t>
            </w:r>
          </w:p>
          <w:p w:rsidR="002D3B1A" w:rsidRPr="009E0B9A" w:rsidRDefault="002D3B1A" w:rsidP="00C11CDC">
            <w:r w:rsidRPr="009E0B9A">
              <w:t>Чертіщева М.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06.05.2014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14.1/12-Г-628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Дубас З.В.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17.06.2014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14.1/12-Г-883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Тестові контрольні роботи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Забігайло І.І.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Просвіта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06.01.2011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1.4/18-Г-10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контрольних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10.11.2014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14.1/12-Г-1735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рівень: Зошит для лабораторних робіт і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 Я., Кірюхіна О. О., </w:t>
            </w:r>
          </w:p>
          <w:p w:rsidR="002D3B1A" w:rsidRPr="009E0B9A" w:rsidRDefault="002D3B1A" w:rsidP="00C11CDC">
            <w:r w:rsidRPr="009E0B9A">
              <w:t>Каплун С. В., Мухін В. 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Рівень стандарту: Зошит для лабораторних робіт і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 Я., Кірюхіна О. О., </w:t>
            </w:r>
          </w:p>
          <w:p w:rsidR="002D3B1A" w:rsidRPr="009E0B9A" w:rsidRDefault="002D3B1A" w:rsidP="00C11CDC">
            <w:r w:rsidRPr="009E0B9A">
              <w:t>Каплун С.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14.1/12-Г-875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(рівень стандарту).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Лифарь С. В.,  Тараріна І.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(академічний рівень). Зошит для лабораторних робіт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Лифарь С. В.,  Тараріна І.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30.06.2015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14.1/12-Г-863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Генденштейн Л.Е.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Гімназія 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29.06.2011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1.4/18-Г-486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Завдання для тематичного контролю.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Левшенюк В.Я., Левшенюк Я.Ф., </w:t>
            </w:r>
          </w:p>
          <w:p w:rsidR="002D3B1A" w:rsidRPr="009E0B9A" w:rsidRDefault="002D3B1A" w:rsidP="00C11CDC">
            <w:r w:rsidRPr="009E0B9A">
              <w:t>Трофімчук А.Б.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1.4/18-Г-389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Левшенюк В.Я., Левшенюк Я.Ф., </w:t>
            </w:r>
          </w:p>
          <w:p w:rsidR="002D3B1A" w:rsidRPr="009E0B9A" w:rsidRDefault="002D3B1A" w:rsidP="00C11CDC">
            <w:r w:rsidRPr="009E0B9A">
              <w:t>Трофімчук А.Б.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1.4/18-Г-388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підготовки до тематичного 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Левшенюк В.Я., Левшенюк Я.Ф., </w:t>
            </w:r>
          </w:p>
          <w:p w:rsidR="002D3B1A" w:rsidRPr="009E0B9A" w:rsidRDefault="002D3B1A" w:rsidP="00C11CDC">
            <w:r w:rsidRPr="009E0B9A">
              <w:t>Трофімчук А.Б.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1.4/18-Г-391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Завдання для тематичного контролю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Левшенюк В.Я., Левшенюк Я.Ф., </w:t>
            </w:r>
          </w:p>
          <w:p w:rsidR="002D3B1A" w:rsidRPr="009E0B9A" w:rsidRDefault="002D3B1A" w:rsidP="00C11CDC">
            <w:r w:rsidRPr="009E0B9A">
              <w:t>Трофімчук А.Б.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Рівненський 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1.4/18-Г-390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Робочий зошит (рівень стандарту). Частина І, ІІ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Ліфарь С. В., Тіщенко І. 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Донецький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ОІППО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18.04.2013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14.1/12-Г-118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фізичного практикуму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Мозель О.О., Александрова Л.П.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23.06.2011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1.4/18-Г-437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з фізики для лабораторних робіт і фізичного практикуму.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Гудзь В.В., Міль М.С.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16.12.2014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14.1/12-Г-1845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Посібник для підсумкового контролю та самоконтролю з фізики.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Заклевський О.Я.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16.12.2014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14.1/12-Г-1844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Посібник для підсумкового контролю та самоконтролю з фізики.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Заклевський О.Я.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16.12.2014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14.1/12-Г-1847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фізичного практикуму.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Міль М.С.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16.12.2014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14.1/12-Г-1846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Лабораторні роботи (зошит)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ПП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18.03.2011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1.4/18-Г-162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Фізика. Лабораторні роботи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ПП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31.03.2014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Тестові контрольні роботи (профільний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Забігайло І. І., Мартинюк Р.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Просвіта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01.08.2014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14.1/12-Г-1429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фізич-ного практикуму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Каплун С.В., </w:t>
            </w:r>
          </w:p>
          <w:p w:rsidR="002D3B1A" w:rsidRPr="009E0B9A" w:rsidRDefault="002D3B1A" w:rsidP="00C11CDC">
            <w:r w:rsidRPr="009E0B9A">
              <w:t>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1.4/18-Г-113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фізич-ного практикуму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Каплун С.В., </w:t>
            </w:r>
          </w:p>
          <w:p w:rsidR="002D3B1A" w:rsidRPr="009E0B9A" w:rsidRDefault="002D3B1A" w:rsidP="00C11CDC">
            <w:r w:rsidRPr="009E0B9A">
              <w:t>Кірюхіна О.О., Мухін В.І.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1.4/18-Г-114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Рівень стандарту. Комп-лексний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Божинова Ф.Я., 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1.4/18-Г-571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Комп-лексний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Божинова Ф.Я., 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1.4/18-Г-324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Основи термодинаміки. Молекулярна фізика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Бар’яхтар В.Г., Божинова Ф.Я.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12.09.2011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1.4/18-Г-733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Божинова Ф.Я., Карпухіна О. О., </w:t>
            </w:r>
          </w:p>
          <w:p w:rsidR="002D3B1A" w:rsidRPr="009E0B9A" w:rsidRDefault="002D3B1A" w:rsidP="00C11CDC">
            <w:pPr>
              <w:jc w:val="both"/>
            </w:pPr>
            <w:r w:rsidRPr="009E0B9A">
              <w:t>Хардіков В.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12.09.2012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14.1/12-Г-290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рівень: Експрес-контроль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Крамаренко Н.В., Назаренко Л.М.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27.12.2012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14.1/12-Г-437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Краснякова Т.В., Чорнобай К.Г.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07.12.2011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1.4/18-Г-809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Краснякова Т.В., Чорнобай К.Г.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07.12.2011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1.4/18-Г-810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  <w:p w:rsidR="002D3B1A" w:rsidRPr="009E0B9A" w:rsidRDefault="002D3B1A" w:rsidP="00C11CDC">
            <w:pPr>
              <w:jc w:val="both"/>
            </w:pPr>
            <w:r w:rsidRPr="009E0B9A">
              <w:t>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Н. Струж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14.1/18-Г-695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</w:t>
            </w:r>
          </w:p>
          <w:p w:rsidR="002D3B1A" w:rsidRPr="009E0B9A" w:rsidRDefault="002D3B1A" w:rsidP="00C11CDC">
            <w:pPr>
              <w:jc w:val="both"/>
            </w:pPr>
            <w:r w:rsidRPr="009E0B9A">
              <w:t>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Н. Струж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14.1/18-Г-696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Тест-контроль. Фізика. Зошит для самостійних та контрольних робіт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Вялих Л.І., Чертіщева М.О.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102"/>
              <w:jc w:val="center"/>
            </w:pPr>
            <w:r w:rsidRPr="009E0B9A">
              <w:t>Весна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1.4/18-Г-115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Запитання, задачі, тести (рівень стандарту, академічний, профільний)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Гельфгат І.М., Ненашев І.Ю.,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>Кирик Л.А.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Гімназія 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1.4/18-Г-327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Струж Н.І., Федчишин О.М.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1.4/18-Г-696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center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Рівень стандарту. Контрольні роботи.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 Струж Н., Іванова Л.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center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 Контрольні роботи.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Мацюк В., Струж 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29.05.2014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Бондаренко О.В.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 та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Бондаренко О.В.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14.1/12-Г-508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B1A" w:rsidRPr="009E0B9A" w:rsidRDefault="002D3B1A" w:rsidP="00C11CDC">
            <w:pPr>
              <w:jc w:val="both"/>
            </w:pPr>
            <w:r w:rsidRPr="009E0B9A">
              <w:t>Тест-контроль. Фізика: Зошит для самостійних та контрольних робіт,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ВД «Весна»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01.08.2014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14.1/12-Г-1430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Збірник задач, контрольні та самостійні роботи з фізики. Академічний рівень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контрольних робіт. Академічний рівень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Збірник задач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Збірник задач, контрольні та самостійні роботи з фізики. 11 клас. Академічний рівень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10.11.2014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14.1/12-Г-1736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контрольних робіт. Академічний рівень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Ситник С. 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19"/>
              <w:jc w:val="center"/>
            </w:pPr>
            <w:r w:rsidRPr="009E0B9A">
              <w:t>Навчальна книга - Богдан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27.06.2014</w:t>
            </w:r>
          </w:p>
          <w:p w:rsidR="002D3B1A" w:rsidRPr="009E0B9A" w:rsidRDefault="002D3B1A" w:rsidP="00C11CDC">
            <w:pPr>
              <w:pStyle w:val="25"/>
              <w:ind w:right="-106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14.1/12-Г-1007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11 клас. Контрольні роботи. Рівень стандарту.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 Струж Н., Іванова Л.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14.1/12-Г-724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11 клас. Контрольні роботи.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Головко М.,  Струж Н., Іванова Л.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14.1/12-Г-772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Н.Струж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31.01.2012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14.1/12-Г-23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Н.Струж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Підручники і посібники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31.01.2012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14.1/12-Г-24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Ліфарь С.В., Тараріна І.М.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20.07.2011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1.4/18-Г-661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Гельфгат І.М., Кирик Л.А.,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26.01.2012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1.4/18-Г-21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Запитання, задачі, тести (рівень стандарту, академічний рівень, профільний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Кирик Л.А., Гельфгат І.М., </w:t>
            </w:r>
          </w:p>
          <w:p w:rsidR="002D3B1A" w:rsidRPr="009E0B9A" w:rsidRDefault="002D3B1A" w:rsidP="00C11CDC">
            <w:r w:rsidRPr="009E0B9A">
              <w:t>Ненашев І.Ю.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04.08.2011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1.4/18-Г-692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Контрольні роботи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Бондаренко М.В., Євлахова О.М.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26.01.2012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1.4/12-Г-22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Різнорівневі тематичні контрольні роботи.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Заклевський О.Я.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1.4/18-Г-572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фізичного практикуму.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Міль М.С.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1.4/18-Г-573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Зошит для лабораторних робіт і фізичного практикуму. Академічний та профільний рівні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Гудзь В.В., Міль М.С.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Мандрівець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1.4/18-Г-574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Краснякова Т.В., Чорнобай К.Г.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07.12.2011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1.4/18-Г-807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Лабораторні роботи.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>Краснякова Т.В., Чорнобай К.Г.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Янтар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07.12.2011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1.4/18-Г-808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both"/>
            </w:pPr>
            <w:r w:rsidRPr="009E0B9A">
              <w:t xml:space="preserve">Фізика (підручник)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</w:pPr>
            <w:r w:rsidRPr="009E0B9A">
              <w:t xml:space="preserve">Генденштейн Л.Е., Бондаренко М.В., </w:t>
            </w:r>
          </w:p>
          <w:p w:rsidR="002D3B1A" w:rsidRPr="009E0B9A" w:rsidRDefault="002D3B1A" w:rsidP="00C11CDC">
            <w:pPr>
              <w:widowControl w:val="0"/>
            </w:pPr>
            <w:r w:rsidRPr="009E0B9A">
              <w:t xml:space="preserve">Євлахова О.М.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widowControl w:val="0"/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16.03.2011 № 235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Лабораторні роботи (зошит)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ПП 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20.06.2011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1.4/18-Г-379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Фізика. Лабораторні роботи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Гурбик Л.О.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ПП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Капінус П.І.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31.03.2014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14.1/12-Г-498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Збірник тестових завдань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Забігайло І. 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Просвіта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01.08.2014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14.1/12-Г-1428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  <w:jc w:val="both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 Збірник тестових завдань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Забігайло І. 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Просвіта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18.08.2014</w:t>
            </w:r>
          </w:p>
          <w:p w:rsidR="002D3B1A" w:rsidRPr="009E0B9A" w:rsidRDefault="002D3B1A" w:rsidP="00C11CDC">
            <w:pPr>
              <w:ind w:left="-167"/>
              <w:jc w:val="center"/>
            </w:pPr>
            <w:r w:rsidRPr="009E0B9A">
              <w:t>№ 14.1/12-Г-1532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і фізичного практикуму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Дубас З.В.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.ІІТЗО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1.4/18-Г-386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робіт фізичного практикуму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Дубас З.В.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1.4/18-Г-387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Дубас З.В.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.ІІТЗО від 21.06.2011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1.4/18-Г-385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Робочий зошит з астрономії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Дубас З.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Астон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01.02.2013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Зошит для лабораторних робіт і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Мозель О.О., Александрова Л.П.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03.07.2014</w:t>
            </w:r>
          </w:p>
          <w:p w:rsidR="002D3B1A" w:rsidRPr="009E0B9A" w:rsidRDefault="002D3B1A" w:rsidP="00C11CDC">
            <w:pPr>
              <w:ind w:right="-106"/>
              <w:jc w:val="center"/>
            </w:pPr>
            <w:r w:rsidRPr="009E0B9A">
              <w:t>№ 14.1/12-Г-1091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Рівень стандарту. Зошит для лабораторних робіт і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Мозель О.О., Александрова Л.П.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03.07.2014</w:t>
            </w:r>
          </w:p>
          <w:p w:rsidR="002D3B1A" w:rsidRPr="009E0B9A" w:rsidRDefault="002D3B1A" w:rsidP="00C11CDC">
            <w:pPr>
              <w:ind w:right="-106"/>
              <w:jc w:val="center"/>
            </w:pPr>
            <w:r w:rsidRPr="009E0B9A">
              <w:t>№ 14.1/12-Г-1090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самостійних та контрольних робіт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Весна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29.06.2011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№1.4/18-Г-487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та фізичного практикуму (академічний рівень)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Вялих Л.І..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Весна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29.06.2011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1.4/18-Г-485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B1A" w:rsidRPr="009E0B9A" w:rsidRDefault="002D3B1A" w:rsidP="00C11CDC">
            <w:pPr>
              <w:jc w:val="both"/>
            </w:pPr>
            <w:r w:rsidRPr="009E0B9A">
              <w:t>Тест-контроль. Фізика. Зошит для самостійних та контрольних робіт,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102"/>
              <w:jc w:val="center"/>
            </w:pPr>
            <w:r w:rsidRPr="009E0B9A">
              <w:t>ВД «Весна»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01.07.2014</w:t>
            </w:r>
          </w:p>
          <w:p w:rsidR="002D3B1A" w:rsidRPr="009E0B9A" w:rsidRDefault="002D3B1A" w:rsidP="00C11CDC">
            <w:pPr>
              <w:pStyle w:val="25"/>
              <w:ind w:right="-161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14.1/12-Г-1431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Зошит для лабораторних робіт з фізики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Гавронський В.В.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ТОВ «НВЦ Інтеграл»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29.06.2011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1.4/18-Г-488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(рівень стандарту)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Генденштейн Л.Е., Бондаренко М.В., </w:t>
            </w:r>
          </w:p>
          <w:p w:rsidR="002D3B1A" w:rsidRPr="009E0B9A" w:rsidRDefault="002D3B1A" w:rsidP="00C11CDC">
            <w:r w:rsidRPr="009E0B9A">
              <w:t>Євлахова О.М.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20.07.2011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1.4/18-Г-663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і фізичного практикуму. Академічний рівень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Каплун С.В, </w:t>
            </w:r>
          </w:p>
          <w:p w:rsidR="002D3B1A" w:rsidRPr="009E0B9A" w:rsidRDefault="002D3B1A" w:rsidP="00C11CDC">
            <w:r w:rsidRPr="009E0B9A">
              <w:t>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24.09.2012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14.1/12-Г-291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Зошит для лабораторних робіт і фізичного практикуму. Рівень стандарту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 xml:space="preserve">Божинова Ф.Я., Каплун С.В, </w:t>
            </w:r>
          </w:p>
          <w:p w:rsidR="002D3B1A" w:rsidRPr="009E0B9A" w:rsidRDefault="002D3B1A" w:rsidP="00C11CDC">
            <w:r w:rsidRPr="009E0B9A">
              <w:t>Кірюхіна О.О.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24.09.2012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14.1/12-Г-292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Рівень стандарту: Комплексний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Божинова Ф. Я., Кірюхіна О.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19.06.2014</w:t>
            </w:r>
          </w:p>
          <w:p w:rsidR="002D3B1A" w:rsidRPr="009E0B9A" w:rsidRDefault="002D3B1A" w:rsidP="00C11CDC">
            <w:pPr>
              <w:pStyle w:val="25"/>
              <w:ind w:right="-161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14.1/12-Г-936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Профільний рівень. Збірник задач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Божинова Ф.Я., Карпухіна О. О., </w:t>
            </w:r>
          </w:p>
          <w:p w:rsidR="002D3B1A" w:rsidRPr="009E0B9A" w:rsidRDefault="002D3B1A" w:rsidP="00C11CDC">
            <w:pPr>
              <w:jc w:val="both"/>
            </w:pPr>
            <w:r w:rsidRPr="009E0B9A">
              <w:t>Сарій Т. 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24.09.2012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14.1/12-Г-294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Академічний рівень. Профільний рівень: Комплексний зошит для контролю знань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Божинова Ф. Я., Кірюхіна О. О., </w:t>
            </w:r>
          </w:p>
          <w:p w:rsidR="002D3B1A" w:rsidRPr="009E0B9A" w:rsidRDefault="002D3B1A" w:rsidP="00C11CDC">
            <w:pPr>
              <w:jc w:val="both"/>
            </w:pPr>
            <w:r w:rsidRPr="009E0B9A">
              <w:t>Сарій Т. А.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24.09.2012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14.1/12-Г-293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поточного та тематичного контролю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14.1/12-Г-511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Фізика: зошит для лабораторних робіт та фізичного практикуму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Чертіщева Т.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14.1/12-Г-510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Фізика в наклейках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Соколова О.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ПЕТ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14.1/12-Г-512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Збірник тестових завдань з біології, хімії, фізики, математики «300х4»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Журавель Т. О. та ін.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 w:right="-159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Дніпропетровсь-кий обласний медичний ліцей-інтернат «Дніпро»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27.12.2013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14.1/12-Г-685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Електродинаміка Частина 2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Ткачов А. В., Зайцева Л. 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Одеський Національний політехнічний інститут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14.1/12-Г-390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Шкільний астрономічний календар на 2011-2012 н.р.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Буромський М.І., Ростунов О.Т.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06.07.2011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1.4/18-Г-570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Шкільний астрономічний календар на 2012-2013 н.р.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Буромський М.І., Мазур В. Й.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15.08.2012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1.4/12-Г-237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Шкільний астрономічний календар на 2013-2014 н.р.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Буромський М.І., Мазур В. Й.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Науковий світ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14.10.2013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14.1/12-Г-589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1538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rPr>
                <w:b/>
                <w:iCs/>
              </w:rPr>
              <w:t>Методична література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Механіка. Частина І. Кінематика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Козлова Т.І.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59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Дніпропетровсь-кий ліцей інформаційних технологій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17.07.2012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14.1/12-Г-175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Механіка. Частина ІІ. Динаміка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Козлова Т.І.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59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Дніпропетровсь-кий ліцей інформаційних технологій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17.07.2012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14.1/12-Г-174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Астрономічні бази даних для науки та освіти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Крячко І. П.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right="-159"/>
              <w:jc w:val="center"/>
              <w:rPr>
                <w:sz w:val="18"/>
                <w:szCs w:val="18"/>
              </w:rPr>
            </w:pP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12.02.2013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14.1/12-Г-43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Фізика. Твій репетитор. Комплексне видання для підготовки до ЗНО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Головко М.В., Жук Ю.О., Засєкіна Т.М., Кремінський Б.Г.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 xml:space="preserve">Лист </w:t>
            </w:r>
            <w:r w:rsidRPr="009E0B9A">
              <w:rPr>
                <w:sz w:val="20"/>
                <w:szCs w:val="20"/>
              </w:rPr>
              <w:t>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від 05.11.2012 № 1/11-17211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Навчально-методичний посібник «Задачі прикладного змісту з фізики у старшій школі»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Мельник Ю. С.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146"/>
              <w:jc w:val="center"/>
            </w:pPr>
            <w:r w:rsidRPr="009E0B9A">
              <w:t>Інститут педагогіки НАПН України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МОН від 01.08.2013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1/11-12430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Навчально-методичний посібник «Цікава фізика» (елективний курс)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Шарко В. Д.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.ІІТЗО від 09.02.2014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14.1/12-Г-143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 xml:space="preserve">Навчально-методичний посібник «Методика проведення навчальної практики з фізики в загальноосвітніх навчальних закладах» 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Шарко В. Д., Єрмакова Н. О.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.ІІТЗО від 06.12.2012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14.1/12-Г-391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Шкільний фізичний експеримент у 7-9 класах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Бабаєва Н. А., Коробова І.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 xml:space="preserve">Лист ІІТЗО </w:t>
            </w:r>
            <w:proofErr w:type="spellStart"/>
            <w:r w:rsidRPr="009E0B9A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9E0B9A">
              <w:rPr>
                <w:rFonts w:ascii="Times New Roman" w:hAnsi="Times New Roman"/>
                <w:sz w:val="24"/>
              </w:rPr>
              <w:t xml:space="preserve"> 21.05.2014</w:t>
            </w:r>
          </w:p>
          <w:p w:rsidR="002D3B1A" w:rsidRPr="009E0B9A" w:rsidRDefault="002D3B1A" w:rsidP="00C11CDC">
            <w:pPr>
              <w:pStyle w:val="25"/>
              <w:jc w:val="center"/>
              <w:rPr>
                <w:rFonts w:ascii="Times New Roman" w:hAnsi="Times New Roman"/>
                <w:sz w:val="24"/>
              </w:rPr>
            </w:pPr>
            <w:r w:rsidRPr="009E0B9A">
              <w:rPr>
                <w:rFonts w:ascii="Times New Roman" w:hAnsi="Times New Roman"/>
                <w:sz w:val="24"/>
              </w:rPr>
              <w:t>№ 14.1/12-Г-726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Навчально-методичний посібник «Фізика повітряного змія» (елективний курс)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Шарко В. Д., Грабчак Д.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17.07.2012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1.4/12-Г-183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Навчально-методичний посібник «Фізичні основи спілкування» (елективний курс)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Грабчак Д. В.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7-11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ind w:left="-97" w:right="-119"/>
              <w:jc w:val="center"/>
            </w:pPr>
            <w:r w:rsidRPr="009E0B9A">
              <w:rPr>
                <w:sz w:val="22"/>
                <w:szCs w:val="22"/>
              </w:rPr>
              <w:t>Херсонська ака-демія неперерв-ної освіти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ІІТЗО від 17.07.2012</w:t>
            </w:r>
          </w:p>
          <w:p w:rsidR="002D3B1A" w:rsidRPr="009E0B9A" w:rsidRDefault="002D3B1A" w:rsidP="00C11CDC">
            <w:pPr>
              <w:jc w:val="center"/>
            </w:pPr>
            <w:r w:rsidRPr="009E0B9A">
              <w:t>№ 1.4/12-Г-173</w:t>
            </w:r>
          </w:p>
        </w:tc>
      </w:tr>
      <w:tr w:rsidR="002D3B1A" w:rsidRPr="009E0B9A" w:rsidTr="006E5CFA">
        <w:tblPrEx>
          <w:jc w:val="center"/>
        </w:tblPrEx>
        <w:trPr>
          <w:gridBefore w:val="2"/>
          <w:wBefore w:w="815" w:type="dxa"/>
          <w:cantSplit/>
          <w:trHeight w:val="239"/>
          <w:jc w:val="center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numPr>
                <w:ilvl w:val="0"/>
                <w:numId w:val="17"/>
              </w:numPr>
              <w:ind w:hanging="612"/>
            </w:pPr>
          </w:p>
        </w:tc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both"/>
            </w:pPr>
            <w:r w:rsidRPr="009E0B9A">
              <w:t>Засоби навчання фізики в школі</w:t>
            </w:r>
          </w:p>
        </w:tc>
        <w:tc>
          <w:tcPr>
            <w:tcW w:w="4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r w:rsidRPr="009E0B9A">
              <w:t>Савченко В.Ф.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Чернігів</w:t>
            </w:r>
          </w:p>
        </w:tc>
        <w:tc>
          <w:tcPr>
            <w:tcW w:w="3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B1A" w:rsidRPr="009E0B9A" w:rsidRDefault="002D3B1A" w:rsidP="00C11CDC">
            <w:pPr>
              <w:jc w:val="center"/>
            </w:pPr>
            <w:r w:rsidRPr="009E0B9A">
              <w:t>Лист МОНмолодьспорту</w:t>
            </w:r>
          </w:p>
          <w:p w:rsidR="002D3B1A" w:rsidRPr="009E0B9A" w:rsidRDefault="002D3B1A" w:rsidP="00C11CDC">
            <w:pPr>
              <w:jc w:val="center"/>
            </w:pPr>
            <w:r w:rsidRPr="009E0B9A">
              <w:t xml:space="preserve">від 07.06.2011 № 1/11-4631 </w:t>
            </w:r>
          </w:p>
        </w:tc>
      </w:tr>
    </w:tbl>
    <w:p w:rsidR="00C11CDC" w:rsidRPr="001622C7" w:rsidRDefault="00C11CDC" w:rsidP="00C11CDC"/>
    <w:p w:rsidR="00C11CDC" w:rsidRDefault="00C11CDC" w:rsidP="00C11CDC"/>
    <w:p w:rsidR="00C11CDC" w:rsidRDefault="00C11CDC" w:rsidP="00C11CDC"/>
    <w:p w:rsidR="00442625" w:rsidRDefault="00442625"/>
    <w:sectPr w:rsidR="00442625" w:rsidSect="00C11C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C"/>
    <w:rsid w:val="00026B57"/>
    <w:rsid w:val="00027329"/>
    <w:rsid w:val="00097C86"/>
    <w:rsid w:val="000C46AA"/>
    <w:rsid w:val="00126A6E"/>
    <w:rsid w:val="00170E0B"/>
    <w:rsid w:val="001A07FF"/>
    <w:rsid w:val="001A79B4"/>
    <w:rsid w:val="001B2A4D"/>
    <w:rsid w:val="001D0B20"/>
    <w:rsid w:val="001D579C"/>
    <w:rsid w:val="002528C0"/>
    <w:rsid w:val="00271420"/>
    <w:rsid w:val="002939CC"/>
    <w:rsid w:val="002D380E"/>
    <w:rsid w:val="002D3B1A"/>
    <w:rsid w:val="003072C3"/>
    <w:rsid w:val="00324B23"/>
    <w:rsid w:val="003B3328"/>
    <w:rsid w:val="00404A1A"/>
    <w:rsid w:val="00442625"/>
    <w:rsid w:val="004A1DCB"/>
    <w:rsid w:val="004A54FB"/>
    <w:rsid w:val="004C6A6A"/>
    <w:rsid w:val="004D142C"/>
    <w:rsid w:val="0052735F"/>
    <w:rsid w:val="00574134"/>
    <w:rsid w:val="005E4CC8"/>
    <w:rsid w:val="00630F5F"/>
    <w:rsid w:val="00656186"/>
    <w:rsid w:val="0066478D"/>
    <w:rsid w:val="00672AB6"/>
    <w:rsid w:val="006B7553"/>
    <w:rsid w:val="006C6E75"/>
    <w:rsid w:val="006D46AA"/>
    <w:rsid w:val="006D7161"/>
    <w:rsid w:val="006E5CFA"/>
    <w:rsid w:val="00756E9D"/>
    <w:rsid w:val="00813012"/>
    <w:rsid w:val="00827ABF"/>
    <w:rsid w:val="008537B9"/>
    <w:rsid w:val="008548FE"/>
    <w:rsid w:val="008A6FA4"/>
    <w:rsid w:val="008B004E"/>
    <w:rsid w:val="008D557B"/>
    <w:rsid w:val="009153D3"/>
    <w:rsid w:val="00960FE8"/>
    <w:rsid w:val="009E0B9A"/>
    <w:rsid w:val="00A47366"/>
    <w:rsid w:val="00A82AC7"/>
    <w:rsid w:val="00B11C28"/>
    <w:rsid w:val="00B8397D"/>
    <w:rsid w:val="00C07C70"/>
    <w:rsid w:val="00C11CDC"/>
    <w:rsid w:val="00C152D8"/>
    <w:rsid w:val="00C26D6F"/>
    <w:rsid w:val="00C43914"/>
    <w:rsid w:val="00C6741F"/>
    <w:rsid w:val="00CA057E"/>
    <w:rsid w:val="00D128EF"/>
    <w:rsid w:val="00D24459"/>
    <w:rsid w:val="00D4420D"/>
    <w:rsid w:val="00D664BE"/>
    <w:rsid w:val="00DA7A38"/>
    <w:rsid w:val="00DB69A8"/>
    <w:rsid w:val="00E54DB8"/>
    <w:rsid w:val="00E86CEC"/>
    <w:rsid w:val="00EA2EDE"/>
    <w:rsid w:val="00F1115E"/>
    <w:rsid w:val="00F2098D"/>
    <w:rsid w:val="00F43D3E"/>
    <w:rsid w:val="00FB5482"/>
    <w:rsid w:val="00FB6B2F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DC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11CDC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C11C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C11CDC"/>
    <w:pPr>
      <w:keepNext/>
      <w:suppressAutoHyphens w:val="0"/>
      <w:jc w:val="center"/>
      <w:outlineLvl w:val="3"/>
    </w:pPr>
    <w:rPr>
      <w:rFonts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11CDC"/>
    <w:pPr>
      <w:spacing w:after="120"/>
    </w:pPr>
  </w:style>
  <w:style w:type="character" w:customStyle="1" w:styleId="a4">
    <w:name w:val="Основной текст Знак"/>
    <w:link w:val="a0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link w:val="1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link w:val="2"/>
    <w:locked/>
    <w:rsid w:val="00C11CDC"/>
    <w:rPr>
      <w:rFonts w:ascii="Arial" w:hAnsi="Arial" w:cs="Mangal"/>
      <w:b/>
      <w:i/>
      <w:kern w:val="1"/>
      <w:sz w:val="28"/>
      <w:lang w:val="uk-UA" w:eastAsia="hi-IN" w:bidi="hi-IN"/>
    </w:rPr>
  </w:style>
  <w:style w:type="character" w:customStyle="1" w:styleId="40">
    <w:name w:val="Заголовок 4 Знак"/>
    <w:link w:val="4"/>
    <w:locked/>
    <w:rsid w:val="00C11CDC"/>
    <w:rPr>
      <w:b/>
      <w:lang w:val="ru-RU" w:eastAsia="ru-RU" w:bidi="ar-SA"/>
    </w:rPr>
  </w:style>
  <w:style w:type="character" w:customStyle="1" w:styleId="11">
    <w:name w:val="Основной шрифт абзаца1"/>
    <w:rsid w:val="00C11CDC"/>
  </w:style>
  <w:style w:type="character" w:customStyle="1" w:styleId="Heading1Char">
    <w:name w:val="Heading 1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C11CDC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C11CDC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C11CDC"/>
    <w:rPr>
      <w:rFonts w:ascii="Times New Roman" w:hAnsi="Times New Roman"/>
      <w:sz w:val="24"/>
      <w:lang w:val="uk-UA" w:eastAsia="x-none"/>
    </w:rPr>
  </w:style>
  <w:style w:type="character" w:styleId="a5">
    <w:name w:val="Hyperlink"/>
    <w:basedOn w:val="a1"/>
    <w:rsid w:val="00C11CDC"/>
    <w:rPr>
      <w:color w:val="0000FF"/>
      <w:u w:val="single"/>
    </w:rPr>
  </w:style>
  <w:style w:type="character" w:customStyle="1" w:styleId="Heading2Char1">
    <w:name w:val="Heading 2 Char1"/>
    <w:rsid w:val="00C11CDC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C11CDC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C11CDC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C11CDC"/>
  </w:style>
  <w:style w:type="character" w:customStyle="1" w:styleId="ListLabel1">
    <w:name w:val="ListLabel 1"/>
    <w:rsid w:val="00C11CDC"/>
  </w:style>
  <w:style w:type="character" w:customStyle="1" w:styleId="ListLabel2">
    <w:name w:val="ListLabel 2"/>
    <w:rsid w:val="00C11CDC"/>
    <w:rPr>
      <w:rFonts w:eastAsia="Times New Roman"/>
    </w:rPr>
  </w:style>
  <w:style w:type="character" w:customStyle="1" w:styleId="ListLabel3">
    <w:name w:val="ListLabel 3"/>
    <w:rsid w:val="00C11CDC"/>
    <w:rPr>
      <w:color w:val="00000A"/>
      <w:sz w:val="24"/>
    </w:rPr>
  </w:style>
  <w:style w:type="paragraph" w:customStyle="1" w:styleId="a6">
    <w:name w:val="Заголовок"/>
    <w:basedOn w:val="a"/>
    <w:next w:val="a0"/>
    <w:rsid w:val="00C11CDC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7">
    <w:name w:val="List"/>
    <w:basedOn w:val="a0"/>
    <w:rsid w:val="00C11CDC"/>
    <w:rPr>
      <w:rFonts w:ascii="Arial" w:hAnsi="Arial"/>
    </w:rPr>
  </w:style>
  <w:style w:type="paragraph" w:customStyle="1" w:styleId="13">
    <w:name w:val="Название1"/>
    <w:basedOn w:val="a"/>
    <w:rsid w:val="00C11CD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C11CDC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C11CDC"/>
    <w:pPr>
      <w:ind w:left="540"/>
    </w:pPr>
    <w:rPr>
      <w:rFonts w:cs="1251 Times"/>
    </w:rPr>
  </w:style>
  <w:style w:type="paragraph" w:styleId="a8">
    <w:name w:val="header"/>
    <w:basedOn w:val="a"/>
    <w:link w:val="a9"/>
    <w:rsid w:val="00C11CDC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9">
    <w:name w:val="Верхний колонтитул Знак"/>
    <w:link w:val="a8"/>
    <w:locked/>
    <w:rsid w:val="00C11CDC"/>
    <w:rPr>
      <w:rFonts w:ascii="1251 Times" w:hAnsi="1251 Times" w:cs="Mangal"/>
      <w:kern w:val="1"/>
      <w:lang w:val="uk-UA" w:eastAsia="hi-IN" w:bidi="hi-IN"/>
    </w:rPr>
  </w:style>
  <w:style w:type="paragraph" w:customStyle="1" w:styleId="Iauiue">
    <w:name w:val="Iau?iue"/>
    <w:rsid w:val="00C11CDC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caaieiaie2">
    <w:name w:val="caaieiaie 2"/>
    <w:basedOn w:val="a"/>
    <w:rsid w:val="00C11CDC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C11CDC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C11CDC"/>
    <w:rPr>
      <w:rFonts w:ascii="Tahoma" w:hAnsi="Tahoma"/>
      <w:sz w:val="16"/>
      <w:szCs w:val="20"/>
    </w:rPr>
  </w:style>
  <w:style w:type="paragraph" w:customStyle="1" w:styleId="aa">
    <w:name w:val="Знак Знак"/>
    <w:basedOn w:val="a"/>
    <w:rsid w:val="00C11CDC"/>
    <w:rPr>
      <w:sz w:val="20"/>
      <w:szCs w:val="20"/>
      <w:lang w:val="en-US"/>
    </w:rPr>
  </w:style>
  <w:style w:type="paragraph" w:customStyle="1" w:styleId="41">
    <w:name w:val="Знак Знак4"/>
    <w:basedOn w:val="a"/>
    <w:rsid w:val="00C11CDC"/>
    <w:rPr>
      <w:sz w:val="20"/>
      <w:szCs w:val="20"/>
      <w:lang w:val="en-US"/>
    </w:rPr>
  </w:style>
  <w:style w:type="paragraph" w:customStyle="1" w:styleId="22">
    <w:name w:val="Знак Знак2"/>
    <w:basedOn w:val="a"/>
    <w:rsid w:val="00C11C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C11CDC"/>
    <w:rPr>
      <w:sz w:val="20"/>
      <w:szCs w:val="20"/>
      <w:lang w:val="en-US"/>
    </w:rPr>
  </w:style>
  <w:style w:type="paragraph" w:customStyle="1" w:styleId="18">
    <w:name w:val="Без интервала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3">
    <w:name w:val="Абзац списка2"/>
    <w:basedOn w:val="a"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24">
    <w:name w:val="Абзац списка2"/>
    <w:basedOn w:val="a"/>
    <w:rsid w:val="00C11CDC"/>
    <w:pPr>
      <w:ind w:left="720"/>
      <w:contextualSpacing/>
    </w:pPr>
  </w:style>
  <w:style w:type="character" w:customStyle="1" w:styleId="Heading4Char">
    <w:name w:val="Heading 4 Char"/>
    <w:locked/>
    <w:rsid w:val="00C11CDC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C11CDC"/>
  </w:style>
  <w:style w:type="character" w:customStyle="1" w:styleId="111">
    <w:name w:val="Номер страницы11"/>
    <w:rsid w:val="00C11CDC"/>
  </w:style>
  <w:style w:type="paragraph" w:customStyle="1" w:styleId="211">
    <w:name w:val="Основной текст с отступом 211"/>
    <w:basedOn w:val="a"/>
    <w:rsid w:val="00C11CDC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C11CDC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FollowedHyperlink"/>
    <w:basedOn w:val="a1"/>
    <w:rsid w:val="00C11CDC"/>
    <w:rPr>
      <w:color w:val="800080"/>
      <w:u w:val="single"/>
    </w:rPr>
  </w:style>
  <w:style w:type="character" w:styleId="ac">
    <w:name w:val="Emphasis"/>
    <w:basedOn w:val="a1"/>
    <w:qFormat/>
    <w:rsid w:val="00C11CDC"/>
    <w:rPr>
      <w:i/>
    </w:rPr>
  </w:style>
  <w:style w:type="character" w:customStyle="1" w:styleId="apple-converted-space">
    <w:name w:val="apple-converted-space"/>
    <w:rsid w:val="00C11CDC"/>
  </w:style>
  <w:style w:type="paragraph" w:customStyle="1" w:styleId="xfmc3">
    <w:name w:val="xfmc3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25">
    <w:name w:val="Без интервала2"/>
    <w:rsid w:val="00C11CDC"/>
    <w:rPr>
      <w:rFonts w:ascii="Calibri" w:hAnsi="Calibri"/>
      <w:sz w:val="22"/>
      <w:szCs w:val="22"/>
      <w:lang w:val="ru-RU" w:eastAsia="en-US"/>
    </w:rPr>
  </w:style>
  <w:style w:type="character" w:customStyle="1" w:styleId="BodyTextChar">
    <w:name w:val="Body Text Char"/>
    <w:locked/>
    <w:rsid w:val="00C11CDC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C11CDC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C11CDC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C11CDC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e">
    <w:name w:val="footer"/>
    <w:basedOn w:val="a"/>
    <w:rsid w:val="00C11CDC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11CDC"/>
    <w:rPr>
      <w:rFonts w:cs="Times New Roman"/>
    </w:rPr>
  </w:style>
  <w:style w:type="paragraph" w:styleId="af0">
    <w:name w:val="List Paragraph"/>
    <w:basedOn w:val="a"/>
    <w:qFormat/>
    <w:rsid w:val="00C11CDC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C11CDC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C11CDC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C11CDC"/>
    <w:rPr>
      <w:rFonts w:eastAsia="Calibri"/>
      <w:b/>
      <w:lang w:val="ru-RU" w:eastAsia="ru-RU" w:bidi="ar-SA"/>
    </w:rPr>
  </w:style>
  <w:style w:type="character" w:customStyle="1" w:styleId="af1">
    <w:name w:val="Знак Знак"/>
    <w:locked/>
    <w:rsid w:val="00C11CDC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C11CDC"/>
  </w:style>
  <w:style w:type="character" w:customStyle="1" w:styleId="28">
    <w:name w:val="Номер страницы2"/>
    <w:rsid w:val="00C11CDC"/>
    <w:rPr>
      <w:rFonts w:cs="Times New Roman"/>
    </w:rPr>
  </w:style>
  <w:style w:type="paragraph" w:customStyle="1" w:styleId="220">
    <w:name w:val="Основной текст с отступом 22"/>
    <w:basedOn w:val="a"/>
    <w:rsid w:val="00C11CDC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C11CDC"/>
    <w:rPr>
      <w:rFonts w:ascii="Tahoma" w:eastAsia="Calibri" w:hAnsi="Tahoma"/>
      <w:sz w:val="16"/>
      <w:szCs w:val="20"/>
    </w:rPr>
  </w:style>
  <w:style w:type="paragraph" w:styleId="af2">
    <w:name w:val="No Spacing"/>
    <w:qFormat/>
    <w:rsid w:val="00C11CDC"/>
    <w:rPr>
      <w:rFonts w:ascii="Calibri" w:eastAsia="Calibri" w:hAnsi="Calibri"/>
      <w:sz w:val="22"/>
      <w:szCs w:val="22"/>
      <w:lang w:val="ru-RU" w:eastAsia="en-US"/>
    </w:rPr>
  </w:style>
  <w:style w:type="character" w:customStyle="1" w:styleId="5">
    <w:name w:val="Знак Знак5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C11CDC"/>
  </w:style>
  <w:style w:type="character" w:customStyle="1" w:styleId="PageNumber1">
    <w:name w:val="Page Number1"/>
    <w:rsid w:val="00C11CDC"/>
  </w:style>
  <w:style w:type="paragraph" w:customStyle="1" w:styleId="BodyTextIndent21">
    <w:name w:val="Body Text Indent 21"/>
    <w:basedOn w:val="a"/>
    <w:rsid w:val="00C11CDC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C11CDC"/>
    <w:rPr>
      <w:rFonts w:ascii="Tahoma" w:hAnsi="Tahoma"/>
      <w:sz w:val="16"/>
      <w:szCs w:val="20"/>
    </w:rPr>
  </w:style>
  <w:style w:type="paragraph" w:customStyle="1" w:styleId="NoSpacing1">
    <w:name w:val="No Spacing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Paragraph1">
    <w:name w:val="List Paragraph1"/>
    <w:basedOn w:val="a"/>
    <w:rsid w:val="00C11CDC"/>
    <w:pPr>
      <w:ind w:left="720"/>
      <w:contextualSpacing/>
    </w:pPr>
  </w:style>
  <w:style w:type="paragraph" w:styleId="af3">
    <w:name w:val="Title"/>
    <w:basedOn w:val="a"/>
    <w:next w:val="a"/>
    <w:qFormat/>
    <w:rsid w:val="00C1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paragraph" w:customStyle="1" w:styleId="af4">
    <w:name w:val="Абзац списку"/>
    <w:basedOn w:val="a"/>
    <w:qFormat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DC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11CDC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C11C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C11CDC"/>
    <w:pPr>
      <w:keepNext/>
      <w:suppressAutoHyphens w:val="0"/>
      <w:jc w:val="center"/>
      <w:outlineLvl w:val="3"/>
    </w:pPr>
    <w:rPr>
      <w:rFonts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11CDC"/>
    <w:pPr>
      <w:spacing w:after="120"/>
    </w:pPr>
  </w:style>
  <w:style w:type="character" w:customStyle="1" w:styleId="a4">
    <w:name w:val="Основной текст Знак"/>
    <w:link w:val="a0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link w:val="1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link w:val="2"/>
    <w:locked/>
    <w:rsid w:val="00C11CDC"/>
    <w:rPr>
      <w:rFonts w:ascii="Arial" w:hAnsi="Arial" w:cs="Mangal"/>
      <w:b/>
      <w:i/>
      <w:kern w:val="1"/>
      <w:sz w:val="28"/>
      <w:lang w:val="uk-UA" w:eastAsia="hi-IN" w:bidi="hi-IN"/>
    </w:rPr>
  </w:style>
  <w:style w:type="character" w:customStyle="1" w:styleId="40">
    <w:name w:val="Заголовок 4 Знак"/>
    <w:link w:val="4"/>
    <w:locked/>
    <w:rsid w:val="00C11CDC"/>
    <w:rPr>
      <w:b/>
      <w:lang w:val="ru-RU" w:eastAsia="ru-RU" w:bidi="ar-SA"/>
    </w:rPr>
  </w:style>
  <w:style w:type="character" w:customStyle="1" w:styleId="11">
    <w:name w:val="Основной шрифт абзаца1"/>
    <w:rsid w:val="00C11CDC"/>
  </w:style>
  <w:style w:type="character" w:customStyle="1" w:styleId="Heading1Char">
    <w:name w:val="Heading 1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C11CDC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C11CDC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C11CDC"/>
    <w:rPr>
      <w:rFonts w:ascii="Times New Roman" w:hAnsi="Times New Roman"/>
      <w:sz w:val="24"/>
      <w:lang w:val="uk-UA" w:eastAsia="x-none"/>
    </w:rPr>
  </w:style>
  <w:style w:type="character" w:styleId="a5">
    <w:name w:val="Hyperlink"/>
    <w:basedOn w:val="a1"/>
    <w:rsid w:val="00C11CDC"/>
    <w:rPr>
      <w:color w:val="0000FF"/>
      <w:u w:val="single"/>
    </w:rPr>
  </w:style>
  <w:style w:type="character" w:customStyle="1" w:styleId="Heading2Char1">
    <w:name w:val="Heading 2 Char1"/>
    <w:rsid w:val="00C11CDC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C11CDC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C11CDC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C11CDC"/>
  </w:style>
  <w:style w:type="character" w:customStyle="1" w:styleId="ListLabel1">
    <w:name w:val="ListLabel 1"/>
    <w:rsid w:val="00C11CDC"/>
  </w:style>
  <w:style w:type="character" w:customStyle="1" w:styleId="ListLabel2">
    <w:name w:val="ListLabel 2"/>
    <w:rsid w:val="00C11CDC"/>
    <w:rPr>
      <w:rFonts w:eastAsia="Times New Roman"/>
    </w:rPr>
  </w:style>
  <w:style w:type="character" w:customStyle="1" w:styleId="ListLabel3">
    <w:name w:val="ListLabel 3"/>
    <w:rsid w:val="00C11CDC"/>
    <w:rPr>
      <w:color w:val="00000A"/>
      <w:sz w:val="24"/>
    </w:rPr>
  </w:style>
  <w:style w:type="paragraph" w:customStyle="1" w:styleId="a6">
    <w:name w:val="Заголовок"/>
    <w:basedOn w:val="a"/>
    <w:next w:val="a0"/>
    <w:rsid w:val="00C11CDC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7">
    <w:name w:val="List"/>
    <w:basedOn w:val="a0"/>
    <w:rsid w:val="00C11CDC"/>
    <w:rPr>
      <w:rFonts w:ascii="Arial" w:hAnsi="Arial"/>
    </w:rPr>
  </w:style>
  <w:style w:type="paragraph" w:customStyle="1" w:styleId="13">
    <w:name w:val="Название1"/>
    <w:basedOn w:val="a"/>
    <w:rsid w:val="00C11CD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C11CDC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C11CDC"/>
    <w:pPr>
      <w:ind w:left="540"/>
    </w:pPr>
    <w:rPr>
      <w:rFonts w:cs="1251 Times"/>
    </w:rPr>
  </w:style>
  <w:style w:type="paragraph" w:styleId="a8">
    <w:name w:val="header"/>
    <w:basedOn w:val="a"/>
    <w:link w:val="a9"/>
    <w:rsid w:val="00C11CDC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9">
    <w:name w:val="Верхний колонтитул Знак"/>
    <w:link w:val="a8"/>
    <w:locked/>
    <w:rsid w:val="00C11CDC"/>
    <w:rPr>
      <w:rFonts w:ascii="1251 Times" w:hAnsi="1251 Times" w:cs="Mangal"/>
      <w:kern w:val="1"/>
      <w:lang w:val="uk-UA" w:eastAsia="hi-IN" w:bidi="hi-IN"/>
    </w:rPr>
  </w:style>
  <w:style w:type="paragraph" w:customStyle="1" w:styleId="Iauiue">
    <w:name w:val="Iau?iue"/>
    <w:rsid w:val="00C11CDC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caaieiaie2">
    <w:name w:val="caaieiaie 2"/>
    <w:basedOn w:val="a"/>
    <w:rsid w:val="00C11CDC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C11CDC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C11CDC"/>
    <w:rPr>
      <w:rFonts w:ascii="Tahoma" w:hAnsi="Tahoma"/>
      <w:sz w:val="16"/>
      <w:szCs w:val="20"/>
    </w:rPr>
  </w:style>
  <w:style w:type="paragraph" w:customStyle="1" w:styleId="aa">
    <w:name w:val="Знак Знак"/>
    <w:basedOn w:val="a"/>
    <w:rsid w:val="00C11CDC"/>
    <w:rPr>
      <w:sz w:val="20"/>
      <w:szCs w:val="20"/>
      <w:lang w:val="en-US"/>
    </w:rPr>
  </w:style>
  <w:style w:type="paragraph" w:customStyle="1" w:styleId="41">
    <w:name w:val="Знак Знак4"/>
    <w:basedOn w:val="a"/>
    <w:rsid w:val="00C11CDC"/>
    <w:rPr>
      <w:sz w:val="20"/>
      <w:szCs w:val="20"/>
      <w:lang w:val="en-US"/>
    </w:rPr>
  </w:style>
  <w:style w:type="paragraph" w:customStyle="1" w:styleId="22">
    <w:name w:val="Знак Знак2"/>
    <w:basedOn w:val="a"/>
    <w:rsid w:val="00C11C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C11CDC"/>
    <w:rPr>
      <w:sz w:val="20"/>
      <w:szCs w:val="20"/>
      <w:lang w:val="en-US"/>
    </w:rPr>
  </w:style>
  <w:style w:type="paragraph" w:customStyle="1" w:styleId="18">
    <w:name w:val="Без интервала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3">
    <w:name w:val="Абзац списка2"/>
    <w:basedOn w:val="a"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24">
    <w:name w:val="Абзац списка2"/>
    <w:basedOn w:val="a"/>
    <w:rsid w:val="00C11CDC"/>
    <w:pPr>
      <w:ind w:left="720"/>
      <w:contextualSpacing/>
    </w:pPr>
  </w:style>
  <w:style w:type="character" w:customStyle="1" w:styleId="Heading4Char">
    <w:name w:val="Heading 4 Char"/>
    <w:locked/>
    <w:rsid w:val="00C11CDC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C11CDC"/>
  </w:style>
  <w:style w:type="character" w:customStyle="1" w:styleId="111">
    <w:name w:val="Номер страницы11"/>
    <w:rsid w:val="00C11CDC"/>
  </w:style>
  <w:style w:type="paragraph" w:customStyle="1" w:styleId="211">
    <w:name w:val="Основной текст с отступом 211"/>
    <w:basedOn w:val="a"/>
    <w:rsid w:val="00C11CDC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C11CDC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FollowedHyperlink"/>
    <w:basedOn w:val="a1"/>
    <w:rsid w:val="00C11CDC"/>
    <w:rPr>
      <w:color w:val="800080"/>
      <w:u w:val="single"/>
    </w:rPr>
  </w:style>
  <w:style w:type="character" w:styleId="ac">
    <w:name w:val="Emphasis"/>
    <w:basedOn w:val="a1"/>
    <w:qFormat/>
    <w:rsid w:val="00C11CDC"/>
    <w:rPr>
      <w:i/>
    </w:rPr>
  </w:style>
  <w:style w:type="character" w:customStyle="1" w:styleId="apple-converted-space">
    <w:name w:val="apple-converted-space"/>
    <w:rsid w:val="00C11CDC"/>
  </w:style>
  <w:style w:type="paragraph" w:customStyle="1" w:styleId="xfmc3">
    <w:name w:val="xfmc3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25">
    <w:name w:val="Без интервала2"/>
    <w:rsid w:val="00C11CDC"/>
    <w:rPr>
      <w:rFonts w:ascii="Calibri" w:hAnsi="Calibri"/>
      <w:sz w:val="22"/>
      <w:szCs w:val="22"/>
      <w:lang w:val="ru-RU" w:eastAsia="en-US"/>
    </w:rPr>
  </w:style>
  <w:style w:type="character" w:customStyle="1" w:styleId="BodyTextChar">
    <w:name w:val="Body Text Char"/>
    <w:locked/>
    <w:rsid w:val="00C11CDC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C11CDC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C11CDC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C11CDC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e">
    <w:name w:val="footer"/>
    <w:basedOn w:val="a"/>
    <w:rsid w:val="00C11CDC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11CDC"/>
    <w:rPr>
      <w:rFonts w:cs="Times New Roman"/>
    </w:rPr>
  </w:style>
  <w:style w:type="paragraph" w:styleId="af0">
    <w:name w:val="List Paragraph"/>
    <w:basedOn w:val="a"/>
    <w:qFormat/>
    <w:rsid w:val="00C11CDC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C11CDC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C11CDC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C11CDC"/>
    <w:rPr>
      <w:rFonts w:eastAsia="Calibri"/>
      <w:b/>
      <w:lang w:val="ru-RU" w:eastAsia="ru-RU" w:bidi="ar-SA"/>
    </w:rPr>
  </w:style>
  <w:style w:type="character" w:customStyle="1" w:styleId="af1">
    <w:name w:val="Знак Знак"/>
    <w:locked/>
    <w:rsid w:val="00C11CDC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C11CDC"/>
  </w:style>
  <w:style w:type="character" w:customStyle="1" w:styleId="28">
    <w:name w:val="Номер страницы2"/>
    <w:rsid w:val="00C11CDC"/>
    <w:rPr>
      <w:rFonts w:cs="Times New Roman"/>
    </w:rPr>
  </w:style>
  <w:style w:type="paragraph" w:customStyle="1" w:styleId="220">
    <w:name w:val="Основной текст с отступом 22"/>
    <w:basedOn w:val="a"/>
    <w:rsid w:val="00C11CDC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C11CDC"/>
    <w:rPr>
      <w:rFonts w:ascii="Tahoma" w:eastAsia="Calibri" w:hAnsi="Tahoma"/>
      <w:sz w:val="16"/>
      <w:szCs w:val="20"/>
    </w:rPr>
  </w:style>
  <w:style w:type="paragraph" w:styleId="af2">
    <w:name w:val="No Spacing"/>
    <w:qFormat/>
    <w:rsid w:val="00C11CDC"/>
    <w:rPr>
      <w:rFonts w:ascii="Calibri" w:eastAsia="Calibri" w:hAnsi="Calibri"/>
      <w:sz w:val="22"/>
      <w:szCs w:val="22"/>
      <w:lang w:val="ru-RU" w:eastAsia="en-US"/>
    </w:rPr>
  </w:style>
  <w:style w:type="character" w:customStyle="1" w:styleId="5">
    <w:name w:val="Знак Знак5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C11CDC"/>
  </w:style>
  <w:style w:type="character" w:customStyle="1" w:styleId="PageNumber1">
    <w:name w:val="Page Number1"/>
    <w:rsid w:val="00C11CDC"/>
  </w:style>
  <w:style w:type="paragraph" w:customStyle="1" w:styleId="BodyTextIndent21">
    <w:name w:val="Body Text Indent 21"/>
    <w:basedOn w:val="a"/>
    <w:rsid w:val="00C11CDC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C11CDC"/>
    <w:rPr>
      <w:rFonts w:ascii="Tahoma" w:hAnsi="Tahoma"/>
      <w:sz w:val="16"/>
      <w:szCs w:val="20"/>
    </w:rPr>
  </w:style>
  <w:style w:type="paragraph" w:customStyle="1" w:styleId="NoSpacing1">
    <w:name w:val="No Spacing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Paragraph1">
    <w:name w:val="List Paragraph1"/>
    <w:basedOn w:val="a"/>
    <w:rsid w:val="00C11CDC"/>
    <w:pPr>
      <w:ind w:left="720"/>
      <w:contextualSpacing/>
    </w:pPr>
  </w:style>
  <w:style w:type="paragraph" w:styleId="af3">
    <w:name w:val="Title"/>
    <w:basedOn w:val="a"/>
    <w:next w:val="a"/>
    <w:qFormat/>
    <w:rsid w:val="00C1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paragraph" w:customStyle="1" w:styleId="af4">
    <w:name w:val="Абзац списку"/>
    <w:basedOn w:val="a"/>
    <w:qFormat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4262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MoBIL GROUP</Company>
  <LinksUpToDate>false</LinksUpToDate>
  <CharactersWithSpaces>28505</CharactersWithSpaces>
  <SharedDoc>false</SharedDoc>
  <HLinks>
    <vt:vector size="96" baseType="variant">
      <vt:variant>
        <vt:i4>2293840</vt:i4>
      </vt:variant>
      <vt:variant>
        <vt:i4>45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42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3735557</vt:i4>
      </vt:variant>
      <vt:variant>
        <vt:i4>30</vt:i4>
      </vt:variant>
      <vt:variant>
        <vt:i4>0</vt:i4>
      </vt:variant>
      <vt:variant>
        <vt:i4>5</vt:i4>
      </vt:variant>
      <vt:variant>
        <vt:lpwstr>http://info.hoippo.km.ua/do_novogo_navchalnogo_roku.html</vt:lpwstr>
      </vt:variant>
      <vt:variant>
        <vt:lpwstr/>
      </vt:variant>
      <vt:variant>
        <vt:i4>1966095</vt:i4>
      </vt:variant>
      <vt:variant>
        <vt:i4>27</vt:i4>
      </vt:variant>
      <vt:variant>
        <vt:i4>0</vt:i4>
      </vt:variant>
      <vt:variant>
        <vt:i4>5</vt:i4>
      </vt:variant>
      <vt:variant>
        <vt:lpwstr>http://ciit.zp.ua/index.php/ourwork/informatic/informprograms</vt:lpwstr>
      </vt:variant>
      <vt:variant>
        <vt:lpwstr/>
      </vt:variant>
      <vt:variant>
        <vt:i4>2293840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Admin</dc:creator>
  <cp:lastModifiedBy>admin</cp:lastModifiedBy>
  <cp:revision>5</cp:revision>
  <dcterms:created xsi:type="dcterms:W3CDTF">2015-09-07T12:49:00Z</dcterms:created>
  <dcterms:modified xsi:type="dcterms:W3CDTF">2015-09-09T12:42:00Z</dcterms:modified>
</cp:coreProperties>
</file>