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uk-UA"/>
        </w:rPr>
        <w:id w:val="10402871"/>
        <w:docPartObj>
          <w:docPartGallery w:val="Cover Pages"/>
          <w:docPartUnique/>
        </w:docPartObj>
      </w:sdtPr>
      <w:sdtEndPr>
        <w:rPr>
          <w:rFonts w:ascii="Times New Roman" w:eastAsiaTheme="minorHAnsi" w:hAnsi="Times New Roman" w:cs="Times New Roman"/>
          <w:b/>
          <w:i/>
          <w:sz w:val="28"/>
          <w:szCs w:val="28"/>
        </w:rPr>
      </w:sdtEndPr>
      <w:sdtContent>
        <w:sdt>
          <w:sdtPr>
            <w:rPr>
              <w:color w:val="7F7F7F" w:themeColor="text1" w:themeTint="80"/>
              <w:sz w:val="32"/>
              <w:szCs w:val="32"/>
              <w:lang w:val="uk-UA"/>
            </w:rPr>
            <w:id w:val="10402668"/>
            <w:docPartObj>
              <w:docPartGallery w:val="Cover Pages"/>
              <w:docPartUnique/>
            </w:docPartObj>
          </w:sdtPr>
          <w:sdtEndPr>
            <w:rPr>
              <w:color w:val="auto"/>
              <w:sz w:val="22"/>
              <w:szCs w:val="22"/>
            </w:rPr>
          </w:sdtEndPr>
          <w:sdtContent>
            <w:p w:rsidR="00B03A1C" w:rsidRPr="008067A3" w:rsidRDefault="009D0014" w:rsidP="00566EE6">
              <w:pPr>
                <w:jc w:val="center"/>
                <w:rPr>
                  <w:color w:val="7F7F7F" w:themeColor="text1" w:themeTint="80"/>
                  <w:sz w:val="32"/>
                  <w:szCs w:val="32"/>
                  <w:lang w:val="uk-UA"/>
                </w:rPr>
              </w:pPr>
              <w:r>
                <w:rPr>
                  <w:rFonts w:eastAsiaTheme="majorEastAsia" w:cstheme="majorBidi"/>
                  <w:lang w:val="uk-UA"/>
                </w:rPr>
                <w:pict>
                  <v:rect id="_x0000_s1097" style="position:absolute;left:0;text-align:left;margin-left:-12.55pt;margin-top:10.15pt;width:624.15pt;height:24.7pt;z-index:251661312;mso-width-percent:1050;mso-height-percent:900;mso-position-horizontal-relative:page;mso-position-vertical-relative:top-margin-area;mso-width-percent:1050;mso-height-percent:900;mso-height-relative:top-margin-area" o:allowincell="f" fillcolor="#c2d69b [1942]" strokecolor="#9bbb59 [3206]" strokeweight="1pt">
                    <v:fill color2="#9bbb59 [3206]" focus="50%" type="gradient"/>
                    <v:shadow on="t" type="perspective" color="#4e6128 [1606]" offset="1pt" offset2="-3pt"/>
                    <w10:wrap anchorx="page" anchory="margin"/>
                  </v:rect>
                </w:pict>
              </w:r>
            </w:p>
            <w:p w:rsidR="00566EE6" w:rsidRPr="00B31F58" w:rsidRDefault="009D0014" w:rsidP="00566EE6">
              <w:pPr>
                <w:jc w:val="center"/>
                <w:rPr>
                  <w:rFonts w:ascii="Times New Roman" w:hAnsi="Times New Roman" w:cs="Times New Roman"/>
                  <w:bCs/>
                  <w:i/>
                  <w:color w:val="000000"/>
                  <w:sz w:val="32"/>
                  <w:szCs w:val="28"/>
                  <w:lang w:val="uk-UA"/>
                </w:rPr>
              </w:pPr>
              <w:r>
                <w:rPr>
                  <w:rFonts w:eastAsiaTheme="majorEastAsia" w:cstheme="majorBidi"/>
                  <w:i/>
                  <w:sz w:val="24"/>
                  <w:lang w:val="uk-UA"/>
                </w:rPr>
                <w:pict>
                  <v:rect id="_x0000_s1098" style="position:absolute;left:0;text-align:left;margin-left:5.7pt;margin-top:-20.2pt;width:7.15pt;height:883.2pt;z-index:251662336;mso-height-percent:1050;mso-position-horizontal-relative:right-margin-area;mso-position-vertical-relative:page;mso-height-percent:1050" o:allowincell="f" fillcolor="white [3201]" strokecolor="#9bbb59 [3206]" strokeweight="2.5pt">
                    <v:shadow color="#868686"/>
                    <w10:wrap anchorx="page" anchory="page"/>
                  </v:rect>
                </w:pict>
              </w:r>
              <w:r>
                <w:rPr>
                  <w:rFonts w:eastAsiaTheme="majorEastAsia" w:cstheme="majorBidi"/>
                  <w:i/>
                  <w:sz w:val="24"/>
                  <w:lang w:val="uk-UA"/>
                </w:rPr>
                <w:pict>
                  <v:rect id="_x0000_s1099" style="position:absolute;left:0;text-align:left;margin-left:14.3pt;margin-top:-10.8pt;width:7.15pt;height:883.2pt;z-index:251663360;mso-height-percent:1050;mso-position-horizontal-relative:left-margin-area;mso-position-vertical-relative:page;mso-height-percent:1050" o:allowincell="f" fillcolor="white [3201]" strokecolor="#9bbb59 [3206]" strokeweight="2.5pt">
                    <v:shadow color="#868686"/>
                    <w10:wrap anchorx="margin" anchory="page"/>
                  </v:rect>
                </w:pict>
              </w:r>
              <w:r w:rsidR="00566EE6" w:rsidRPr="00B31F58">
                <w:rPr>
                  <w:rFonts w:ascii="Times New Roman" w:hAnsi="Times New Roman" w:cs="Times New Roman"/>
                  <w:bCs/>
                  <w:i/>
                  <w:color w:val="000000"/>
                  <w:sz w:val="32"/>
                  <w:szCs w:val="28"/>
                  <w:lang w:val="uk-UA"/>
                </w:rPr>
                <w:t>Департамент освіти Вінницької міської ради</w:t>
              </w:r>
            </w:p>
            <w:p w:rsidR="00566EE6" w:rsidRPr="00B31F58" w:rsidRDefault="00566EE6" w:rsidP="00566EE6">
              <w:pPr>
                <w:tabs>
                  <w:tab w:val="left" w:pos="5812"/>
                </w:tabs>
                <w:jc w:val="center"/>
                <w:rPr>
                  <w:rFonts w:ascii="Times New Roman" w:hAnsi="Times New Roman" w:cs="Times New Roman"/>
                  <w:i/>
                  <w:sz w:val="32"/>
                  <w:szCs w:val="28"/>
                  <w:lang w:val="uk-UA"/>
                </w:rPr>
              </w:pPr>
              <w:r w:rsidRPr="00B31F58">
                <w:rPr>
                  <w:rFonts w:ascii="Times New Roman" w:hAnsi="Times New Roman" w:cs="Times New Roman"/>
                  <w:bCs/>
                  <w:i/>
                  <w:color w:val="000000"/>
                  <w:sz w:val="32"/>
                  <w:szCs w:val="28"/>
                  <w:lang w:val="uk-UA"/>
                </w:rPr>
                <w:t>Міський методичний кабінет</w:t>
              </w:r>
            </w:p>
            <w:p w:rsidR="00566EE6" w:rsidRPr="008067A3" w:rsidRDefault="00566EE6" w:rsidP="00566EE6">
              <w:pPr>
                <w:jc w:val="center"/>
                <w:rPr>
                  <w:rFonts w:ascii="Monotype Corsiva" w:hAnsi="Monotype Corsiva"/>
                  <w:color w:val="FF0000"/>
                  <w:sz w:val="48"/>
                  <w:szCs w:val="72"/>
                  <w:lang w:val="uk-UA"/>
                </w:rPr>
              </w:pPr>
            </w:p>
            <w:p w:rsidR="00566EE6" w:rsidRPr="008067A3" w:rsidRDefault="00566EE6" w:rsidP="00566EE6">
              <w:pPr>
                <w:jc w:val="center"/>
                <w:rPr>
                  <w:rFonts w:ascii="Monotype Corsiva" w:hAnsi="Monotype Corsiva"/>
                  <w:color w:val="FF0000"/>
                  <w:sz w:val="48"/>
                  <w:szCs w:val="72"/>
                  <w:lang w:val="uk-UA"/>
                </w:rPr>
              </w:pPr>
            </w:p>
            <w:p w:rsidR="00566EE6" w:rsidRPr="008067A3" w:rsidRDefault="00566EE6" w:rsidP="00566EE6">
              <w:pPr>
                <w:jc w:val="center"/>
                <w:rPr>
                  <w:rFonts w:ascii="Monotype Corsiva" w:hAnsi="Monotype Corsiva"/>
                  <w:color w:val="FF0000"/>
                  <w:sz w:val="48"/>
                  <w:szCs w:val="72"/>
                  <w:lang w:val="uk-UA"/>
                </w:rPr>
              </w:pPr>
            </w:p>
            <w:p w:rsidR="00566EE6" w:rsidRPr="008067A3" w:rsidRDefault="00566EE6" w:rsidP="00566EE6">
              <w:pPr>
                <w:jc w:val="center"/>
                <w:rPr>
                  <w:rFonts w:ascii="Monotype Corsiva" w:hAnsi="Monotype Corsiva"/>
                  <w:color w:val="FF0000"/>
                  <w:sz w:val="48"/>
                  <w:szCs w:val="72"/>
                  <w:lang w:val="uk-UA"/>
                </w:rPr>
              </w:pPr>
            </w:p>
            <w:p w:rsidR="00187512" w:rsidRPr="008067A3" w:rsidRDefault="00187512" w:rsidP="00566EE6">
              <w:pPr>
                <w:jc w:val="center"/>
                <w:rPr>
                  <w:rFonts w:ascii="Monotype Corsiva" w:hAnsi="Monotype Corsiva"/>
                  <w:color w:val="FF0000"/>
                  <w:sz w:val="48"/>
                  <w:szCs w:val="72"/>
                  <w:lang w:val="uk-UA"/>
                </w:rPr>
              </w:pPr>
            </w:p>
            <w:p w:rsidR="00187512" w:rsidRPr="008067A3" w:rsidRDefault="00187512" w:rsidP="00566EE6">
              <w:pPr>
                <w:jc w:val="center"/>
                <w:rPr>
                  <w:rFonts w:ascii="Monotype Corsiva" w:hAnsi="Monotype Corsiva"/>
                  <w:color w:val="FF0000"/>
                  <w:sz w:val="48"/>
                  <w:szCs w:val="72"/>
                  <w:lang w:val="uk-UA"/>
                </w:rPr>
              </w:pPr>
            </w:p>
            <w:p w:rsidR="00566EE6" w:rsidRPr="004013A9" w:rsidRDefault="00566EE6" w:rsidP="00566EE6">
              <w:pPr>
                <w:jc w:val="center"/>
                <w:rPr>
                  <w:rFonts w:ascii="Monotype Corsiva" w:hAnsi="Monotype Corsiva"/>
                  <w:color w:val="002060"/>
                  <w:sz w:val="56"/>
                  <w:szCs w:val="72"/>
                  <w:lang w:val="uk-UA"/>
                </w:rPr>
              </w:pPr>
              <w:r w:rsidRPr="004013A9">
                <w:rPr>
                  <w:rFonts w:ascii="Monotype Corsiva" w:hAnsi="Monotype Corsiva"/>
                  <w:color w:val="002060"/>
                  <w:sz w:val="56"/>
                  <w:szCs w:val="72"/>
                  <w:lang w:val="uk-UA"/>
                </w:rPr>
                <w:t>Експрес – бюлетень фахової інформації</w:t>
              </w:r>
            </w:p>
            <w:p w:rsidR="00566EE6" w:rsidRPr="004013A9" w:rsidRDefault="00566EE6" w:rsidP="00566EE6">
              <w:pPr>
                <w:jc w:val="center"/>
                <w:rPr>
                  <w:rFonts w:ascii="Monotype Corsiva" w:hAnsi="Monotype Corsiva"/>
                  <w:color w:val="002060"/>
                  <w:sz w:val="56"/>
                  <w:szCs w:val="72"/>
                  <w:lang w:val="uk-UA"/>
                </w:rPr>
              </w:pPr>
              <w:r w:rsidRPr="004013A9">
                <w:rPr>
                  <w:rFonts w:ascii="Monotype Corsiva" w:hAnsi="Monotype Corsiva"/>
                  <w:color w:val="002060"/>
                  <w:sz w:val="56"/>
                  <w:szCs w:val="72"/>
                  <w:lang w:val="uk-UA"/>
                </w:rPr>
                <w:t>для  вчителів фізики  та астрономії</w:t>
              </w:r>
            </w:p>
            <w:p w:rsidR="00566EE6" w:rsidRPr="008067A3" w:rsidRDefault="00566EE6" w:rsidP="00566EE6">
              <w:pPr>
                <w:rPr>
                  <w:lang w:val="uk-UA"/>
                </w:rPr>
              </w:pPr>
            </w:p>
            <w:p w:rsidR="00566EE6" w:rsidRPr="008067A3" w:rsidRDefault="00566EE6" w:rsidP="00566EE6">
              <w:pPr>
                <w:rPr>
                  <w:lang w:val="uk-UA"/>
                </w:rPr>
              </w:pPr>
            </w:p>
            <w:p w:rsidR="00566EE6" w:rsidRPr="008067A3" w:rsidRDefault="00566EE6" w:rsidP="00566EE6">
              <w:pPr>
                <w:rPr>
                  <w:lang w:val="uk-UA"/>
                </w:rPr>
              </w:pPr>
            </w:p>
            <w:p w:rsidR="00566EE6" w:rsidRPr="008067A3" w:rsidRDefault="009D0014" w:rsidP="00566EE6">
              <w:pPr>
                <w:rPr>
                  <w:lang w:val="uk-UA"/>
                </w:rPr>
              </w:pPr>
            </w:p>
          </w:sdtContent>
        </w:sdt>
        <w:p w:rsidR="00566EE6" w:rsidRPr="008067A3" w:rsidRDefault="00566EE6" w:rsidP="00566EE6">
          <w:pPr>
            <w:rPr>
              <w:rFonts w:ascii="Times New Roman" w:hAnsi="Times New Roman" w:cs="Times New Roman"/>
              <w:b/>
              <w:i/>
              <w:sz w:val="28"/>
              <w:szCs w:val="28"/>
              <w:lang w:val="uk-UA"/>
            </w:rPr>
          </w:pPr>
        </w:p>
        <w:p w:rsidR="00566EE6" w:rsidRPr="008067A3" w:rsidRDefault="00566EE6" w:rsidP="00566EE6">
          <w:pPr>
            <w:jc w:val="center"/>
            <w:rPr>
              <w:rFonts w:ascii="Times New Roman" w:hAnsi="Times New Roman" w:cs="Times New Roman"/>
              <w:b/>
              <w:i/>
              <w:sz w:val="28"/>
              <w:szCs w:val="28"/>
              <w:lang w:val="uk-UA"/>
            </w:rPr>
          </w:pPr>
          <w:r w:rsidRPr="008067A3">
            <w:rPr>
              <w:noProof/>
              <w:lang w:eastAsia="ru-RU"/>
            </w:rPr>
            <w:drawing>
              <wp:inline distT="0" distB="0" distL="0" distR="0" wp14:anchorId="2F4E5440" wp14:editId="6B02D53E">
                <wp:extent cx="3597606" cy="3608189"/>
                <wp:effectExtent l="19050" t="0" r="2844" b="0"/>
                <wp:docPr id="1" name="Рисунок 4" descr="http://shkola.ostriv.in.ua/images/publications/4/3006/1316674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kola.ostriv.in.ua/images/publications/4/3006/1316674512.jpg"/>
                        <pic:cNvPicPr>
                          <a:picLocks noChangeAspect="1" noChangeArrowheads="1"/>
                        </pic:cNvPicPr>
                      </pic:nvPicPr>
                      <pic:blipFill>
                        <a:blip r:embed="rId8" cstate="print"/>
                        <a:srcRect/>
                        <a:stretch>
                          <a:fillRect/>
                        </a:stretch>
                      </pic:blipFill>
                      <pic:spPr bwMode="auto">
                        <a:xfrm>
                          <a:off x="0" y="0"/>
                          <a:ext cx="3601509" cy="3612104"/>
                        </a:xfrm>
                        <a:prstGeom prst="rect">
                          <a:avLst/>
                        </a:prstGeom>
                        <a:noFill/>
                        <a:ln w="9525">
                          <a:noFill/>
                          <a:miter lim="800000"/>
                          <a:headEnd/>
                          <a:tailEnd/>
                        </a:ln>
                      </pic:spPr>
                    </pic:pic>
                  </a:graphicData>
                </a:graphic>
              </wp:inline>
            </w:drawing>
          </w:r>
        </w:p>
        <w:p w:rsidR="00566EE6" w:rsidRPr="008067A3" w:rsidRDefault="00566EE6" w:rsidP="00566EE6">
          <w:pPr>
            <w:rPr>
              <w:rFonts w:ascii="Times New Roman" w:hAnsi="Times New Roman" w:cs="Times New Roman"/>
              <w:b/>
              <w:i/>
              <w:sz w:val="28"/>
              <w:szCs w:val="28"/>
              <w:lang w:val="uk-UA"/>
            </w:rPr>
          </w:pPr>
        </w:p>
        <w:p w:rsidR="00566EE6" w:rsidRPr="008067A3" w:rsidRDefault="00566EE6" w:rsidP="00566EE6">
          <w:pPr>
            <w:rPr>
              <w:rFonts w:ascii="Times New Roman" w:hAnsi="Times New Roman" w:cs="Times New Roman"/>
              <w:b/>
              <w:i/>
              <w:sz w:val="28"/>
              <w:szCs w:val="28"/>
              <w:lang w:val="uk-UA"/>
            </w:rPr>
          </w:pPr>
        </w:p>
        <w:p w:rsidR="00566EE6" w:rsidRPr="008067A3" w:rsidRDefault="00566EE6" w:rsidP="00566EE6">
          <w:pPr>
            <w:rPr>
              <w:rFonts w:ascii="Times New Roman" w:hAnsi="Times New Roman" w:cs="Times New Roman"/>
              <w:b/>
              <w:i/>
              <w:sz w:val="28"/>
              <w:szCs w:val="28"/>
              <w:lang w:val="uk-UA"/>
            </w:rPr>
          </w:pPr>
        </w:p>
        <w:p w:rsidR="00566EE6" w:rsidRPr="008067A3" w:rsidRDefault="00566EE6" w:rsidP="00566EE6">
          <w:pPr>
            <w:rPr>
              <w:rFonts w:ascii="Times New Roman" w:hAnsi="Times New Roman" w:cs="Times New Roman"/>
              <w:b/>
              <w:i/>
              <w:sz w:val="28"/>
              <w:szCs w:val="28"/>
              <w:lang w:val="uk-UA"/>
            </w:rPr>
          </w:pPr>
        </w:p>
        <w:p w:rsidR="00566EE6" w:rsidRPr="008067A3" w:rsidRDefault="00566EE6" w:rsidP="00566EE6">
          <w:pPr>
            <w:rPr>
              <w:rFonts w:ascii="Times New Roman" w:hAnsi="Times New Roman" w:cs="Times New Roman"/>
              <w:b/>
              <w:i/>
              <w:sz w:val="28"/>
              <w:szCs w:val="28"/>
              <w:lang w:val="uk-UA"/>
            </w:rPr>
          </w:pPr>
        </w:p>
        <w:p w:rsidR="00566EE6" w:rsidRPr="008067A3" w:rsidRDefault="00566EE6" w:rsidP="00566EE6">
          <w:pPr>
            <w:jc w:val="center"/>
            <w:rPr>
              <w:rFonts w:ascii="Times New Roman" w:hAnsi="Times New Roman" w:cs="Times New Roman"/>
              <w:b/>
              <w:i/>
              <w:sz w:val="28"/>
              <w:szCs w:val="28"/>
              <w:lang w:val="uk-UA"/>
            </w:rPr>
          </w:pPr>
        </w:p>
        <w:p w:rsidR="00566EE6" w:rsidRPr="005C7393" w:rsidRDefault="009D0014" w:rsidP="00566EE6">
          <w:pPr>
            <w:jc w:val="center"/>
            <w:rPr>
              <w:lang w:val="en-US"/>
            </w:rPr>
          </w:pPr>
          <w:r>
            <w:rPr>
              <w:rFonts w:eastAsiaTheme="majorEastAsia" w:cstheme="majorBidi"/>
              <w:lang w:val="uk-UA"/>
            </w:rPr>
            <w:pict>
              <v:rect id="_x0000_s1096" style="position:absolute;left:0;text-align:left;margin-left:-12.15pt;margin-top:800.7pt;width:624.15pt;height:24.6pt;z-index:251660288;mso-width-percent:1050;mso-height-percent:900;mso-position-horizontal-relative:page;mso-position-vertical-relative:page;mso-width-percent:1050;mso-height-percent:900;mso-height-relative:top-margin-area" o:allowincell="f" fillcolor="#c2d69b [1942]" strokecolor="#9bbb59 [3206]" strokeweight="1pt">
                <v:fill color2="#9bbb59 [3206]" focus="50%" type="gradient"/>
                <v:shadow on="t" type="perspective" color="#4e6128 [1606]" offset="1pt" offset2="-3pt"/>
                <w10:wrap anchorx="page" anchory="page"/>
              </v:rect>
            </w:pict>
          </w:r>
          <w:r w:rsidR="00566EE6" w:rsidRPr="008067A3">
            <w:rPr>
              <w:rFonts w:ascii="Times New Roman" w:hAnsi="Times New Roman" w:cs="Times New Roman"/>
              <w:b/>
              <w:i/>
              <w:sz w:val="28"/>
              <w:szCs w:val="28"/>
              <w:lang w:val="uk-UA"/>
            </w:rPr>
            <w:t>Січень 201</w:t>
          </w:r>
          <w:r w:rsidR="005C7393">
            <w:rPr>
              <w:rFonts w:ascii="Times New Roman" w:hAnsi="Times New Roman" w:cs="Times New Roman"/>
              <w:b/>
              <w:i/>
              <w:sz w:val="28"/>
              <w:szCs w:val="28"/>
              <w:lang w:val="en-US"/>
            </w:rPr>
            <w:t>5</w:t>
          </w:r>
        </w:p>
        <w:p w:rsidR="00187512" w:rsidRPr="008067A3" w:rsidRDefault="00187512">
          <w:pPr>
            <w:rPr>
              <w:rFonts w:ascii="Times New Roman" w:hAnsi="Times New Roman" w:cs="Times New Roman"/>
              <w:b/>
              <w:i/>
              <w:sz w:val="28"/>
              <w:szCs w:val="28"/>
              <w:lang w:val="uk-UA"/>
            </w:rPr>
          </w:pPr>
        </w:p>
        <w:p w:rsidR="00566EE6" w:rsidRPr="008067A3" w:rsidRDefault="009D0014">
          <w:pPr>
            <w:rPr>
              <w:rFonts w:ascii="Times New Roman" w:hAnsi="Times New Roman" w:cs="Times New Roman"/>
              <w:b/>
              <w:i/>
              <w:sz w:val="28"/>
              <w:szCs w:val="28"/>
              <w:lang w:val="uk-UA"/>
            </w:rPr>
          </w:pPr>
        </w:p>
      </w:sdtContent>
    </w:sdt>
    <w:p w:rsidR="006B2358" w:rsidRPr="008067A3" w:rsidRDefault="00024809" w:rsidP="00024809">
      <w:pPr>
        <w:jc w:val="center"/>
        <w:rPr>
          <w:lang w:val="uk-UA"/>
        </w:rPr>
      </w:pPr>
      <w:r w:rsidRPr="008067A3">
        <w:rPr>
          <w:rFonts w:ascii="Times New Roman" w:hAnsi="Times New Roman" w:cs="Times New Roman"/>
          <w:b/>
          <w:i/>
          <w:sz w:val="28"/>
          <w:szCs w:val="28"/>
          <w:lang w:val="uk-UA"/>
        </w:rPr>
        <w:lastRenderedPageBreak/>
        <w:t>Зміст</w:t>
      </w:r>
    </w:p>
    <w:p w:rsidR="006B2358" w:rsidRPr="008067A3" w:rsidRDefault="006B2358">
      <w:pPr>
        <w:rPr>
          <w:lang w:val="uk-UA"/>
        </w:rPr>
      </w:pPr>
    </w:p>
    <w:p w:rsidR="00024809" w:rsidRPr="00124E67" w:rsidRDefault="00187512" w:rsidP="00124E67">
      <w:pPr>
        <w:pStyle w:val="a7"/>
        <w:numPr>
          <w:ilvl w:val="0"/>
          <w:numId w:val="1"/>
        </w:numPr>
        <w:spacing w:after="0" w:line="360" w:lineRule="auto"/>
        <w:ind w:left="0" w:firstLine="284"/>
        <w:contextualSpacing w:val="0"/>
        <w:jc w:val="both"/>
        <w:rPr>
          <w:rFonts w:ascii="Times New Roman" w:hAnsi="Times New Roman" w:cs="Times New Roman"/>
          <w:sz w:val="28"/>
          <w:szCs w:val="28"/>
          <w:lang w:val="uk-UA"/>
        </w:rPr>
      </w:pPr>
      <w:r w:rsidRPr="00124E67">
        <w:rPr>
          <w:rFonts w:ascii="Times New Roman" w:hAnsi="Times New Roman" w:cs="Times New Roman"/>
          <w:bCs/>
          <w:sz w:val="28"/>
          <w:szCs w:val="28"/>
          <w:lang w:val="uk-UA"/>
        </w:rPr>
        <w:t>Порядок закінчення навчального року та  проведення Державної підсумкової атестації у 201</w:t>
      </w:r>
      <w:r w:rsidR="00D30DA8" w:rsidRPr="00124E67">
        <w:rPr>
          <w:rFonts w:ascii="Times New Roman" w:hAnsi="Times New Roman" w:cs="Times New Roman"/>
          <w:bCs/>
          <w:sz w:val="28"/>
          <w:szCs w:val="28"/>
        </w:rPr>
        <w:t>4</w:t>
      </w:r>
      <w:r w:rsidRPr="00124E67">
        <w:rPr>
          <w:rFonts w:ascii="Times New Roman" w:hAnsi="Times New Roman" w:cs="Times New Roman"/>
          <w:bCs/>
          <w:sz w:val="28"/>
          <w:szCs w:val="28"/>
          <w:lang w:val="uk-UA"/>
        </w:rPr>
        <w:t>-201</w:t>
      </w:r>
      <w:r w:rsidR="00D30DA8" w:rsidRPr="00124E67">
        <w:rPr>
          <w:rFonts w:ascii="Times New Roman" w:hAnsi="Times New Roman" w:cs="Times New Roman"/>
          <w:bCs/>
          <w:sz w:val="28"/>
          <w:szCs w:val="28"/>
        </w:rPr>
        <w:t>5</w:t>
      </w:r>
      <w:r w:rsidRPr="00124E67">
        <w:rPr>
          <w:rFonts w:ascii="Times New Roman" w:hAnsi="Times New Roman" w:cs="Times New Roman"/>
          <w:bCs/>
          <w:sz w:val="28"/>
          <w:szCs w:val="28"/>
          <w:lang w:val="uk-UA"/>
        </w:rPr>
        <w:t xml:space="preserve"> </w:t>
      </w:r>
      <w:proofErr w:type="spellStart"/>
      <w:r w:rsidRPr="00124E67">
        <w:rPr>
          <w:rFonts w:ascii="Times New Roman" w:hAnsi="Times New Roman" w:cs="Times New Roman"/>
          <w:bCs/>
          <w:sz w:val="28"/>
          <w:szCs w:val="28"/>
          <w:lang w:val="uk-UA"/>
        </w:rPr>
        <w:t>н.р</w:t>
      </w:r>
      <w:proofErr w:type="spellEnd"/>
      <w:r w:rsidRPr="00124E67">
        <w:rPr>
          <w:rFonts w:ascii="Times New Roman" w:hAnsi="Times New Roman" w:cs="Times New Roman"/>
          <w:bCs/>
          <w:sz w:val="28"/>
          <w:szCs w:val="28"/>
          <w:lang w:val="uk-UA"/>
        </w:rPr>
        <w:t>………</w:t>
      </w:r>
      <w:r w:rsidR="00024809" w:rsidRPr="00124E67">
        <w:rPr>
          <w:rFonts w:ascii="Times New Roman" w:hAnsi="Times New Roman" w:cs="Times New Roman"/>
          <w:i/>
          <w:sz w:val="28"/>
          <w:szCs w:val="28"/>
          <w:lang w:val="uk-UA"/>
        </w:rPr>
        <w:t>…………………………………</w:t>
      </w:r>
      <w:r w:rsidRPr="00124E67">
        <w:rPr>
          <w:rFonts w:ascii="Times New Roman" w:hAnsi="Times New Roman" w:cs="Times New Roman"/>
          <w:i/>
          <w:sz w:val="28"/>
          <w:szCs w:val="28"/>
          <w:lang w:val="uk-UA"/>
        </w:rPr>
        <w:t>..………………………………</w:t>
      </w:r>
      <w:r w:rsidR="00021D75" w:rsidRPr="00124E67">
        <w:rPr>
          <w:rFonts w:ascii="Times New Roman" w:hAnsi="Times New Roman" w:cs="Times New Roman"/>
          <w:i/>
          <w:sz w:val="28"/>
          <w:szCs w:val="28"/>
          <w:lang w:val="uk-UA"/>
        </w:rPr>
        <w:t>..</w:t>
      </w:r>
      <w:r w:rsidR="00124E67">
        <w:rPr>
          <w:rFonts w:ascii="Times New Roman" w:hAnsi="Times New Roman" w:cs="Times New Roman"/>
          <w:i/>
          <w:sz w:val="28"/>
          <w:szCs w:val="28"/>
          <w:lang w:val="uk-UA"/>
        </w:rPr>
        <w:t>3</w:t>
      </w:r>
    </w:p>
    <w:p w:rsidR="00F46BDA" w:rsidRPr="00124E67" w:rsidRDefault="00187512" w:rsidP="00124E67">
      <w:pPr>
        <w:pStyle w:val="1"/>
        <w:numPr>
          <w:ilvl w:val="0"/>
          <w:numId w:val="1"/>
        </w:numPr>
        <w:spacing w:after="0" w:line="360" w:lineRule="auto"/>
        <w:ind w:left="0" w:firstLine="284"/>
        <w:jc w:val="both"/>
        <w:rPr>
          <w:rFonts w:ascii="Times New Roman" w:hAnsi="Times New Roman" w:cs="Times New Roman"/>
          <w:b w:val="0"/>
          <w:i/>
          <w:sz w:val="28"/>
          <w:szCs w:val="28"/>
          <w:lang w:val="uk-UA"/>
        </w:rPr>
      </w:pPr>
      <w:r w:rsidRPr="008067A3">
        <w:rPr>
          <w:rFonts w:ascii="Times New Roman" w:hAnsi="Times New Roman" w:cs="Times New Roman"/>
          <w:b w:val="0"/>
          <w:sz w:val="28"/>
          <w:szCs w:val="28"/>
          <w:lang w:val="uk-UA"/>
        </w:rPr>
        <w:t>ЗНО 201</w:t>
      </w:r>
      <w:r w:rsidR="00D30DA8">
        <w:rPr>
          <w:rFonts w:ascii="Times New Roman" w:hAnsi="Times New Roman" w:cs="Times New Roman"/>
          <w:b w:val="0"/>
          <w:sz w:val="28"/>
          <w:szCs w:val="28"/>
          <w:lang w:val="en-US"/>
        </w:rPr>
        <w:t>5</w:t>
      </w:r>
      <w:r w:rsidRPr="008067A3">
        <w:rPr>
          <w:rFonts w:ascii="Times New Roman" w:hAnsi="Times New Roman" w:cs="Times New Roman"/>
          <w:b w:val="0"/>
          <w:sz w:val="28"/>
          <w:szCs w:val="28"/>
          <w:lang w:val="uk-UA"/>
        </w:rPr>
        <w:t>………………………….</w:t>
      </w:r>
      <w:r w:rsidR="00024809" w:rsidRPr="008067A3">
        <w:rPr>
          <w:rFonts w:ascii="Times New Roman" w:hAnsi="Times New Roman" w:cs="Times New Roman"/>
          <w:b w:val="0"/>
          <w:bCs w:val="0"/>
          <w:sz w:val="28"/>
          <w:szCs w:val="28"/>
          <w:lang w:val="uk-UA"/>
        </w:rPr>
        <w:t>...................................................</w:t>
      </w:r>
      <w:r w:rsidRPr="008067A3">
        <w:rPr>
          <w:rFonts w:ascii="Times New Roman" w:hAnsi="Times New Roman" w:cs="Times New Roman"/>
          <w:b w:val="0"/>
          <w:sz w:val="28"/>
          <w:szCs w:val="28"/>
          <w:lang w:val="uk-UA"/>
        </w:rPr>
        <w:t>..............................</w:t>
      </w:r>
      <w:r w:rsidR="00021D75" w:rsidRPr="008067A3">
        <w:rPr>
          <w:rFonts w:ascii="Times New Roman" w:hAnsi="Times New Roman" w:cs="Times New Roman"/>
          <w:b w:val="0"/>
          <w:sz w:val="28"/>
          <w:szCs w:val="28"/>
          <w:lang w:val="uk-UA"/>
        </w:rPr>
        <w:t>..</w:t>
      </w:r>
      <w:r w:rsidR="00124E67" w:rsidRPr="00124E67">
        <w:rPr>
          <w:rFonts w:ascii="Times New Roman" w:hAnsi="Times New Roman" w:cs="Times New Roman"/>
          <w:b w:val="0"/>
          <w:i/>
          <w:sz w:val="28"/>
          <w:szCs w:val="28"/>
          <w:lang w:val="uk-UA"/>
        </w:rPr>
        <w:t>4</w:t>
      </w:r>
    </w:p>
    <w:p w:rsidR="006B2358" w:rsidRDefault="00124E67" w:rsidP="00124E67">
      <w:pPr>
        <w:pStyle w:val="1"/>
        <w:numPr>
          <w:ilvl w:val="0"/>
          <w:numId w:val="1"/>
        </w:numPr>
        <w:spacing w:after="0" w:line="360" w:lineRule="auto"/>
        <w:ind w:left="0" w:firstLine="284"/>
        <w:jc w:val="both"/>
        <w:rPr>
          <w:rFonts w:ascii="Times New Roman" w:hAnsi="Times New Roman" w:cs="Times New Roman"/>
          <w:b w:val="0"/>
          <w:i/>
          <w:sz w:val="28"/>
          <w:szCs w:val="28"/>
          <w:lang w:val="uk-UA"/>
        </w:rPr>
      </w:pPr>
      <w:r w:rsidRPr="00124E67">
        <w:rPr>
          <w:rFonts w:ascii="Times New Roman" w:hAnsi="Times New Roman" w:cs="Times New Roman"/>
          <w:b w:val="0"/>
          <w:sz w:val="28"/>
          <w:szCs w:val="28"/>
          <w:lang w:val="uk-UA"/>
        </w:rPr>
        <w:t>Лист МОН № 1/9-586 від 11.11.14 року</w:t>
      </w:r>
      <w:r>
        <w:rPr>
          <w:rFonts w:ascii="Times New Roman" w:hAnsi="Times New Roman" w:cs="Times New Roman"/>
          <w:b w:val="0"/>
          <w:sz w:val="28"/>
          <w:szCs w:val="28"/>
          <w:lang w:val="uk-UA"/>
        </w:rPr>
        <w:t xml:space="preserve"> </w:t>
      </w:r>
      <w:r w:rsidR="00F46BDA" w:rsidRPr="00124E67">
        <w:rPr>
          <w:rFonts w:ascii="Times New Roman" w:hAnsi="Times New Roman" w:cs="Times New Roman"/>
          <w:b w:val="0"/>
          <w:sz w:val="28"/>
          <w:szCs w:val="28"/>
          <w:lang w:val="uk-UA"/>
        </w:rPr>
        <w:t>«</w:t>
      </w:r>
      <w:r w:rsidRPr="00124E67">
        <w:rPr>
          <w:rFonts w:ascii="Times New Roman" w:eastAsia="Times New Roman" w:hAnsi="Times New Roman" w:cs="Times New Roman"/>
          <w:b w:val="0"/>
          <w:iCs/>
          <w:sz w:val="28"/>
          <w:szCs w:val="28"/>
          <w:lang w:val="uk-UA"/>
        </w:rPr>
        <w:t>Щодо здійснення вчителем науково-дослідницької діяльності та пошукової роботи</w:t>
      </w:r>
      <w:r w:rsidR="00F46BDA" w:rsidRPr="00124E67">
        <w:rPr>
          <w:rFonts w:ascii="Times New Roman" w:eastAsia="Times New Roman" w:hAnsi="Times New Roman" w:cs="Times New Roman"/>
          <w:b w:val="0"/>
          <w:iCs/>
          <w:sz w:val="28"/>
          <w:szCs w:val="28"/>
          <w:lang w:val="uk-UA"/>
        </w:rPr>
        <w:t>»……..</w:t>
      </w:r>
      <w:r w:rsidR="00024809" w:rsidRPr="00124E67">
        <w:rPr>
          <w:rFonts w:ascii="Times New Roman" w:hAnsi="Times New Roman" w:cs="Times New Roman"/>
          <w:b w:val="0"/>
          <w:i/>
          <w:sz w:val="28"/>
          <w:szCs w:val="28"/>
          <w:lang w:val="uk-UA"/>
        </w:rPr>
        <w:t>…………</w:t>
      </w:r>
      <w:r w:rsidR="00187512" w:rsidRPr="00124E67">
        <w:rPr>
          <w:rFonts w:ascii="Times New Roman" w:hAnsi="Times New Roman" w:cs="Times New Roman"/>
          <w:b w:val="0"/>
          <w:i/>
          <w:sz w:val="28"/>
          <w:szCs w:val="28"/>
          <w:lang w:val="uk-UA"/>
        </w:rPr>
        <w:t>…………………</w:t>
      </w:r>
      <w:r w:rsidR="009706CA" w:rsidRPr="00124E67">
        <w:rPr>
          <w:rFonts w:ascii="Times New Roman" w:hAnsi="Times New Roman" w:cs="Times New Roman"/>
          <w:b w:val="0"/>
          <w:i/>
          <w:sz w:val="28"/>
          <w:szCs w:val="28"/>
          <w:lang w:val="uk-UA"/>
        </w:rPr>
        <w:t>…</w:t>
      </w:r>
      <w:r>
        <w:rPr>
          <w:rFonts w:ascii="Times New Roman" w:hAnsi="Times New Roman" w:cs="Times New Roman"/>
          <w:b w:val="0"/>
          <w:i/>
          <w:sz w:val="28"/>
          <w:szCs w:val="28"/>
          <w:lang w:val="uk-UA"/>
        </w:rPr>
        <w:t>………6</w:t>
      </w:r>
    </w:p>
    <w:p w:rsidR="00124E67" w:rsidRPr="00124E67" w:rsidRDefault="00124E67" w:rsidP="00124E67">
      <w:pPr>
        <w:pStyle w:val="a7"/>
        <w:numPr>
          <w:ilvl w:val="0"/>
          <w:numId w:val="1"/>
        </w:numPr>
        <w:rPr>
          <w:rFonts w:ascii="Times New Roman" w:hAnsi="Times New Roman" w:cs="Times New Roman"/>
          <w:sz w:val="28"/>
          <w:szCs w:val="28"/>
          <w:lang w:val="uk-UA" w:eastAsia="ru-RU"/>
        </w:rPr>
      </w:pPr>
      <w:r w:rsidRPr="00124E67">
        <w:rPr>
          <w:rFonts w:ascii="Times New Roman" w:hAnsi="Times New Roman" w:cs="Times New Roman"/>
          <w:sz w:val="28"/>
          <w:szCs w:val="28"/>
          <w:lang w:val="uk-UA" w:eastAsia="ru-RU"/>
        </w:rPr>
        <w:t>Лист МОН № 1/9-630 від 05.12.14 року «Про неухильне дотримання принципів гарантування свободи педагогічної діяльності вчителя»</w:t>
      </w:r>
      <w:r>
        <w:rPr>
          <w:rFonts w:ascii="Times New Roman" w:hAnsi="Times New Roman" w:cs="Times New Roman"/>
          <w:sz w:val="28"/>
          <w:szCs w:val="28"/>
          <w:lang w:val="uk-UA" w:eastAsia="ru-RU"/>
        </w:rPr>
        <w:t>…………………………..</w:t>
      </w:r>
      <w:r w:rsidRPr="00124E67">
        <w:rPr>
          <w:rFonts w:ascii="Times New Roman" w:hAnsi="Times New Roman" w:cs="Times New Roman"/>
          <w:i/>
          <w:sz w:val="28"/>
          <w:szCs w:val="28"/>
          <w:lang w:val="uk-UA" w:eastAsia="ru-RU"/>
        </w:rPr>
        <w:t>7</w:t>
      </w: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024809" w:rsidRPr="008067A3" w:rsidRDefault="00024809" w:rsidP="00024809">
      <w:pPr>
        <w:spacing w:line="360" w:lineRule="auto"/>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Default="006B2358">
      <w:pPr>
        <w:rPr>
          <w:lang w:val="uk-UA"/>
        </w:rPr>
      </w:pPr>
    </w:p>
    <w:p w:rsidR="00673DF2" w:rsidRPr="008067A3" w:rsidRDefault="00673DF2" w:rsidP="00673DF2">
      <w:pPr>
        <w:jc w:val="center"/>
        <w:rPr>
          <w:rFonts w:ascii="Times New Roman" w:hAnsi="Times New Roman" w:cs="Times New Roman"/>
          <w:sz w:val="28"/>
          <w:szCs w:val="28"/>
          <w:lang w:val="uk-UA"/>
        </w:rPr>
      </w:pPr>
      <w:r w:rsidRPr="008067A3">
        <w:rPr>
          <w:rFonts w:ascii="Times New Roman" w:hAnsi="Times New Roman" w:cs="Times New Roman"/>
          <w:b/>
          <w:bCs/>
          <w:sz w:val="28"/>
          <w:szCs w:val="28"/>
          <w:lang w:val="uk-UA"/>
        </w:rPr>
        <w:lastRenderedPageBreak/>
        <w:t>Порядок закінчення навчального року та  проведення Державної підсумкової атестації у 201</w:t>
      </w:r>
      <w:r w:rsidR="00C271A4">
        <w:rPr>
          <w:rFonts w:ascii="Times New Roman" w:hAnsi="Times New Roman" w:cs="Times New Roman"/>
          <w:b/>
          <w:bCs/>
          <w:sz w:val="28"/>
          <w:szCs w:val="28"/>
          <w:lang w:val="uk-UA"/>
        </w:rPr>
        <w:t>4</w:t>
      </w:r>
      <w:r w:rsidRPr="008067A3">
        <w:rPr>
          <w:rFonts w:ascii="Times New Roman" w:hAnsi="Times New Roman" w:cs="Times New Roman"/>
          <w:b/>
          <w:bCs/>
          <w:sz w:val="28"/>
          <w:szCs w:val="28"/>
          <w:lang w:val="uk-UA"/>
        </w:rPr>
        <w:t>-201</w:t>
      </w:r>
      <w:r w:rsidR="00C271A4">
        <w:rPr>
          <w:rFonts w:ascii="Times New Roman" w:hAnsi="Times New Roman" w:cs="Times New Roman"/>
          <w:b/>
          <w:bCs/>
          <w:sz w:val="28"/>
          <w:szCs w:val="28"/>
          <w:lang w:val="uk-UA"/>
        </w:rPr>
        <w:t>5</w:t>
      </w:r>
      <w:r w:rsidRPr="008067A3">
        <w:rPr>
          <w:rFonts w:ascii="Times New Roman" w:hAnsi="Times New Roman" w:cs="Times New Roman"/>
          <w:b/>
          <w:bCs/>
          <w:sz w:val="28"/>
          <w:szCs w:val="28"/>
          <w:lang w:val="uk-UA"/>
        </w:rPr>
        <w:t xml:space="preserve"> </w:t>
      </w:r>
      <w:proofErr w:type="spellStart"/>
      <w:r w:rsidRPr="008067A3">
        <w:rPr>
          <w:rFonts w:ascii="Times New Roman" w:hAnsi="Times New Roman" w:cs="Times New Roman"/>
          <w:b/>
          <w:bCs/>
          <w:sz w:val="28"/>
          <w:szCs w:val="28"/>
          <w:lang w:val="uk-UA"/>
        </w:rPr>
        <w:t>н.р</w:t>
      </w:r>
      <w:proofErr w:type="spellEnd"/>
      <w:r w:rsidRPr="008067A3">
        <w:rPr>
          <w:rFonts w:ascii="Times New Roman" w:hAnsi="Times New Roman" w:cs="Times New Roman"/>
          <w:b/>
          <w:bCs/>
          <w:sz w:val="28"/>
          <w:szCs w:val="28"/>
          <w:lang w:val="uk-UA"/>
        </w:rPr>
        <w:t>.</w:t>
      </w:r>
    </w:p>
    <w:p w:rsidR="00673DF2" w:rsidRPr="008067A3" w:rsidRDefault="00673DF2" w:rsidP="00673DF2">
      <w:pPr>
        <w:spacing w:line="360" w:lineRule="auto"/>
        <w:rPr>
          <w:rFonts w:ascii="Times New Roman" w:hAnsi="Times New Roman" w:cs="Times New Roman"/>
          <w:sz w:val="28"/>
          <w:szCs w:val="28"/>
          <w:lang w:val="uk-UA"/>
        </w:rPr>
      </w:pPr>
    </w:p>
    <w:p w:rsidR="00673DF2" w:rsidRPr="008067A3" w:rsidRDefault="00673DF2" w:rsidP="00673DF2">
      <w:pPr>
        <w:spacing w:line="360" w:lineRule="auto"/>
        <w:rPr>
          <w:rFonts w:ascii="Times New Roman" w:hAnsi="Times New Roman" w:cs="Times New Roman"/>
          <w:sz w:val="28"/>
          <w:szCs w:val="28"/>
          <w:lang w:val="uk-UA"/>
        </w:rPr>
      </w:pPr>
      <w:r w:rsidRPr="008067A3">
        <w:rPr>
          <w:rFonts w:ascii="Times New Roman" w:hAnsi="Times New Roman" w:cs="Times New Roman"/>
          <w:sz w:val="28"/>
          <w:szCs w:val="28"/>
          <w:lang w:val="uk-UA"/>
        </w:rPr>
        <w:t>Закінчується навчальний рік проведенням: </w:t>
      </w:r>
    </w:p>
    <w:p w:rsidR="00673DF2" w:rsidRPr="008067A3" w:rsidRDefault="00673DF2" w:rsidP="00673DF2">
      <w:pPr>
        <w:spacing w:line="360" w:lineRule="auto"/>
        <w:rPr>
          <w:rFonts w:ascii="Times New Roman" w:hAnsi="Times New Roman" w:cs="Times New Roman"/>
          <w:sz w:val="28"/>
          <w:szCs w:val="28"/>
          <w:lang w:val="uk-UA"/>
        </w:rPr>
      </w:pPr>
      <w:r w:rsidRPr="008067A3">
        <w:rPr>
          <w:rFonts w:ascii="Times New Roman" w:hAnsi="Times New Roman" w:cs="Times New Roman"/>
          <w:sz w:val="28"/>
          <w:szCs w:val="28"/>
          <w:lang w:val="uk-UA"/>
        </w:rPr>
        <w:t>навчальних екскурсі</w:t>
      </w:r>
      <w:r w:rsidR="009D0014">
        <w:rPr>
          <w:rFonts w:ascii="Times New Roman" w:hAnsi="Times New Roman" w:cs="Times New Roman"/>
          <w:sz w:val="28"/>
          <w:szCs w:val="28"/>
          <w:lang w:val="uk-UA"/>
        </w:rPr>
        <w:t>й та практики у 5-8 і 10 класах</w:t>
      </w:r>
      <w:bookmarkStart w:id="0" w:name="_GoBack"/>
      <w:bookmarkEnd w:id="0"/>
      <w:r w:rsidRPr="008067A3">
        <w:rPr>
          <w:rFonts w:ascii="Times New Roman" w:hAnsi="Times New Roman" w:cs="Times New Roman"/>
          <w:sz w:val="28"/>
          <w:szCs w:val="28"/>
          <w:lang w:val="uk-UA"/>
        </w:rPr>
        <w:t xml:space="preserve">, </w:t>
      </w:r>
    </w:p>
    <w:p w:rsidR="00673DF2" w:rsidRPr="008067A3" w:rsidRDefault="00673DF2" w:rsidP="00673DF2">
      <w:pPr>
        <w:spacing w:line="360" w:lineRule="auto"/>
        <w:rPr>
          <w:rFonts w:ascii="Times New Roman" w:hAnsi="Times New Roman" w:cs="Times New Roman"/>
          <w:sz w:val="28"/>
          <w:szCs w:val="28"/>
          <w:lang w:val="uk-UA"/>
        </w:rPr>
      </w:pPr>
      <w:r w:rsidRPr="008067A3">
        <w:rPr>
          <w:rFonts w:ascii="Times New Roman" w:hAnsi="Times New Roman" w:cs="Times New Roman"/>
          <w:sz w:val="28"/>
          <w:szCs w:val="28"/>
          <w:lang w:val="uk-UA"/>
        </w:rPr>
        <w:t>державної підсумкової атестації випускників: </w:t>
      </w:r>
    </w:p>
    <w:p w:rsidR="00673DF2" w:rsidRPr="008067A3" w:rsidRDefault="00673DF2" w:rsidP="00673DF2">
      <w:pPr>
        <w:spacing w:line="360" w:lineRule="auto"/>
        <w:rPr>
          <w:rFonts w:ascii="Times New Roman" w:hAnsi="Times New Roman" w:cs="Times New Roman"/>
          <w:sz w:val="28"/>
          <w:szCs w:val="28"/>
          <w:lang w:val="uk-UA"/>
        </w:rPr>
      </w:pPr>
      <w:r w:rsidRPr="008067A3">
        <w:rPr>
          <w:rFonts w:ascii="Times New Roman" w:hAnsi="Times New Roman" w:cs="Times New Roman"/>
          <w:sz w:val="28"/>
          <w:szCs w:val="28"/>
          <w:lang w:val="uk-UA"/>
        </w:rPr>
        <w:t xml:space="preserve">    основної (</w:t>
      </w:r>
      <w:r w:rsidR="00124E67" w:rsidRPr="00124E67">
        <w:rPr>
          <w:rFonts w:ascii="Times New Roman" w:hAnsi="Times New Roman" w:cs="Times New Roman"/>
          <w:b/>
          <w:i/>
          <w:sz w:val="28"/>
          <w:szCs w:val="28"/>
          <w:u w:val="single"/>
          <w:lang w:val="uk-UA"/>
        </w:rPr>
        <w:t>1</w:t>
      </w:r>
      <w:r w:rsidRPr="00124E67">
        <w:rPr>
          <w:rFonts w:ascii="Times New Roman" w:hAnsi="Times New Roman" w:cs="Times New Roman"/>
          <w:b/>
          <w:bCs/>
          <w:i/>
          <w:iCs/>
          <w:sz w:val="28"/>
          <w:szCs w:val="28"/>
          <w:u w:val="single"/>
          <w:lang w:val="uk-UA"/>
        </w:rPr>
        <w:t>-</w:t>
      </w:r>
      <w:r w:rsidR="00124E67" w:rsidRPr="00124E67">
        <w:rPr>
          <w:rFonts w:ascii="Times New Roman" w:hAnsi="Times New Roman" w:cs="Times New Roman"/>
          <w:b/>
          <w:bCs/>
          <w:i/>
          <w:iCs/>
          <w:sz w:val="28"/>
          <w:szCs w:val="28"/>
          <w:u w:val="single"/>
          <w:lang w:val="uk-UA"/>
        </w:rPr>
        <w:t>8</w:t>
      </w:r>
      <w:r w:rsidRPr="00124E67">
        <w:rPr>
          <w:rFonts w:ascii="Times New Roman" w:hAnsi="Times New Roman" w:cs="Times New Roman"/>
          <w:b/>
          <w:bCs/>
          <w:i/>
          <w:iCs/>
          <w:sz w:val="28"/>
          <w:szCs w:val="28"/>
          <w:u w:val="single"/>
          <w:lang w:val="uk-UA"/>
        </w:rPr>
        <w:t> червня</w:t>
      </w:r>
      <w:r w:rsidRPr="008067A3">
        <w:rPr>
          <w:rFonts w:ascii="Times New Roman" w:hAnsi="Times New Roman" w:cs="Times New Roman"/>
          <w:sz w:val="28"/>
          <w:szCs w:val="28"/>
          <w:lang w:val="uk-UA"/>
        </w:rPr>
        <w:t>) </w:t>
      </w:r>
    </w:p>
    <w:p w:rsidR="00673DF2" w:rsidRPr="008067A3" w:rsidRDefault="00673DF2" w:rsidP="00673DF2">
      <w:pPr>
        <w:spacing w:line="360" w:lineRule="auto"/>
        <w:rPr>
          <w:rFonts w:ascii="Times New Roman" w:hAnsi="Times New Roman" w:cs="Times New Roman"/>
          <w:sz w:val="28"/>
          <w:szCs w:val="28"/>
          <w:lang w:val="uk-UA"/>
        </w:rPr>
      </w:pPr>
      <w:r w:rsidRPr="008067A3">
        <w:rPr>
          <w:rFonts w:ascii="Times New Roman" w:hAnsi="Times New Roman" w:cs="Times New Roman"/>
          <w:sz w:val="28"/>
          <w:szCs w:val="28"/>
          <w:lang w:val="uk-UA"/>
        </w:rPr>
        <w:t xml:space="preserve">    старшої (</w:t>
      </w:r>
      <w:r w:rsidRPr="008067A3">
        <w:rPr>
          <w:rFonts w:ascii="Times New Roman" w:hAnsi="Times New Roman" w:cs="Times New Roman"/>
          <w:b/>
          <w:bCs/>
          <w:i/>
          <w:iCs/>
          <w:sz w:val="28"/>
          <w:szCs w:val="28"/>
          <w:u w:val="single"/>
          <w:lang w:val="uk-UA"/>
        </w:rPr>
        <w:t>2</w:t>
      </w:r>
      <w:r w:rsidR="00124E67">
        <w:rPr>
          <w:rFonts w:ascii="Times New Roman" w:hAnsi="Times New Roman" w:cs="Times New Roman"/>
          <w:b/>
          <w:bCs/>
          <w:i/>
          <w:iCs/>
          <w:sz w:val="28"/>
          <w:szCs w:val="28"/>
          <w:u w:val="single"/>
          <w:lang w:val="uk-UA"/>
        </w:rPr>
        <w:t>2</w:t>
      </w:r>
      <w:r w:rsidRPr="008067A3">
        <w:rPr>
          <w:rFonts w:ascii="Times New Roman" w:hAnsi="Times New Roman" w:cs="Times New Roman"/>
          <w:b/>
          <w:bCs/>
          <w:i/>
          <w:iCs/>
          <w:sz w:val="28"/>
          <w:szCs w:val="28"/>
          <w:u w:val="single"/>
          <w:lang w:val="uk-UA"/>
        </w:rPr>
        <w:t>-2</w:t>
      </w:r>
      <w:r w:rsidR="00124E67">
        <w:rPr>
          <w:rFonts w:ascii="Times New Roman" w:hAnsi="Times New Roman" w:cs="Times New Roman"/>
          <w:b/>
          <w:bCs/>
          <w:i/>
          <w:iCs/>
          <w:sz w:val="28"/>
          <w:szCs w:val="28"/>
          <w:u w:val="single"/>
          <w:lang w:val="uk-UA"/>
        </w:rPr>
        <w:t>8</w:t>
      </w:r>
      <w:r w:rsidRPr="008067A3">
        <w:rPr>
          <w:rFonts w:ascii="Times New Roman" w:hAnsi="Times New Roman" w:cs="Times New Roman"/>
          <w:b/>
          <w:bCs/>
          <w:i/>
          <w:iCs/>
          <w:sz w:val="28"/>
          <w:szCs w:val="28"/>
          <w:u w:val="single"/>
          <w:lang w:val="uk-UA"/>
        </w:rPr>
        <w:t> травня</w:t>
      </w:r>
      <w:r w:rsidRPr="008067A3">
        <w:rPr>
          <w:rFonts w:ascii="Times New Roman" w:hAnsi="Times New Roman" w:cs="Times New Roman"/>
          <w:sz w:val="28"/>
          <w:szCs w:val="28"/>
          <w:lang w:val="uk-UA"/>
        </w:rPr>
        <w:t xml:space="preserve">) школи. </w:t>
      </w:r>
    </w:p>
    <w:p w:rsidR="00673DF2" w:rsidRPr="008067A3" w:rsidRDefault="00673DF2" w:rsidP="00673DF2">
      <w:pPr>
        <w:spacing w:line="360" w:lineRule="auto"/>
        <w:rPr>
          <w:rFonts w:ascii="Times New Roman" w:hAnsi="Times New Roman" w:cs="Times New Roman"/>
          <w:sz w:val="28"/>
          <w:szCs w:val="28"/>
          <w:lang w:val="uk-UA"/>
        </w:rPr>
      </w:pPr>
      <w:r w:rsidRPr="008067A3">
        <w:rPr>
          <w:rFonts w:ascii="Times New Roman" w:hAnsi="Times New Roman" w:cs="Times New Roman"/>
          <w:sz w:val="28"/>
          <w:szCs w:val="28"/>
          <w:lang w:val="uk-UA"/>
        </w:rPr>
        <w:t>Вручення документів про освіту рекомендується провести для випускників:</w:t>
      </w:r>
    </w:p>
    <w:p w:rsidR="00673DF2" w:rsidRPr="008067A3" w:rsidRDefault="00673DF2" w:rsidP="00673DF2">
      <w:pPr>
        <w:spacing w:line="360" w:lineRule="auto"/>
        <w:rPr>
          <w:rFonts w:ascii="Times New Roman" w:hAnsi="Times New Roman" w:cs="Times New Roman"/>
          <w:sz w:val="28"/>
          <w:szCs w:val="28"/>
          <w:lang w:val="uk-UA"/>
        </w:rPr>
      </w:pPr>
      <w:r w:rsidRPr="008067A3">
        <w:rPr>
          <w:rFonts w:ascii="Times New Roman" w:hAnsi="Times New Roman" w:cs="Times New Roman"/>
          <w:sz w:val="28"/>
          <w:szCs w:val="28"/>
          <w:lang w:val="uk-UA"/>
        </w:rPr>
        <w:t xml:space="preserve"> 9-х класів – </w:t>
      </w:r>
      <w:r w:rsidRPr="008067A3">
        <w:rPr>
          <w:rFonts w:ascii="Times New Roman" w:hAnsi="Times New Roman" w:cs="Times New Roman"/>
          <w:b/>
          <w:bCs/>
          <w:i/>
          <w:iCs/>
          <w:sz w:val="28"/>
          <w:szCs w:val="28"/>
          <w:u w:val="single"/>
          <w:lang w:val="uk-UA"/>
        </w:rPr>
        <w:t>1</w:t>
      </w:r>
      <w:r w:rsidR="00124E67">
        <w:rPr>
          <w:rFonts w:ascii="Times New Roman" w:hAnsi="Times New Roman" w:cs="Times New Roman"/>
          <w:b/>
          <w:bCs/>
          <w:i/>
          <w:iCs/>
          <w:sz w:val="28"/>
          <w:szCs w:val="28"/>
          <w:u w:val="single"/>
          <w:lang w:val="uk-UA"/>
        </w:rPr>
        <w:t>0</w:t>
      </w:r>
      <w:r w:rsidRPr="008067A3">
        <w:rPr>
          <w:rFonts w:ascii="Times New Roman" w:hAnsi="Times New Roman" w:cs="Times New Roman"/>
          <w:b/>
          <w:bCs/>
          <w:i/>
          <w:iCs/>
          <w:sz w:val="28"/>
          <w:szCs w:val="28"/>
          <w:u w:val="single"/>
          <w:lang w:val="uk-UA"/>
        </w:rPr>
        <w:t>-1</w:t>
      </w:r>
      <w:r w:rsidR="00124E67">
        <w:rPr>
          <w:rFonts w:ascii="Times New Roman" w:hAnsi="Times New Roman" w:cs="Times New Roman"/>
          <w:b/>
          <w:bCs/>
          <w:i/>
          <w:iCs/>
          <w:sz w:val="28"/>
          <w:szCs w:val="28"/>
          <w:u w:val="single"/>
          <w:lang w:val="uk-UA"/>
        </w:rPr>
        <w:t xml:space="preserve">1 </w:t>
      </w:r>
      <w:r w:rsidRPr="008067A3">
        <w:rPr>
          <w:rFonts w:ascii="Times New Roman" w:hAnsi="Times New Roman" w:cs="Times New Roman"/>
          <w:b/>
          <w:bCs/>
          <w:i/>
          <w:iCs/>
          <w:sz w:val="28"/>
          <w:szCs w:val="28"/>
          <w:u w:val="single"/>
          <w:lang w:val="uk-UA"/>
        </w:rPr>
        <w:t>червня</w:t>
      </w:r>
      <w:r w:rsidRPr="008067A3">
        <w:rPr>
          <w:rFonts w:ascii="Times New Roman" w:hAnsi="Times New Roman" w:cs="Times New Roman"/>
          <w:sz w:val="28"/>
          <w:szCs w:val="28"/>
          <w:lang w:val="uk-UA"/>
        </w:rPr>
        <w:t xml:space="preserve">, </w:t>
      </w:r>
    </w:p>
    <w:p w:rsidR="00673DF2" w:rsidRPr="008067A3" w:rsidRDefault="00673DF2" w:rsidP="00673DF2">
      <w:pPr>
        <w:spacing w:line="360" w:lineRule="auto"/>
        <w:rPr>
          <w:rFonts w:ascii="Times New Roman" w:hAnsi="Times New Roman" w:cs="Times New Roman"/>
          <w:sz w:val="28"/>
          <w:szCs w:val="28"/>
          <w:lang w:val="uk-UA"/>
        </w:rPr>
      </w:pPr>
      <w:r w:rsidRPr="008067A3">
        <w:rPr>
          <w:rFonts w:ascii="Times New Roman" w:hAnsi="Times New Roman" w:cs="Times New Roman"/>
          <w:sz w:val="28"/>
          <w:szCs w:val="28"/>
          <w:lang w:val="uk-UA"/>
        </w:rPr>
        <w:t xml:space="preserve">11-х класів – </w:t>
      </w:r>
      <w:r w:rsidR="00124E67">
        <w:rPr>
          <w:rFonts w:ascii="Times New Roman" w:hAnsi="Times New Roman" w:cs="Times New Roman"/>
          <w:b/>
          <w:bCs/>
          <w:i/>
          <w:iCs/>
          <w:sz w:val="28"/>
          <w:szCs w:val="28"/>
          <w:u w:val="single"/>
          <w:lang w:val="uk-UA"/>
        </w:rPr>
        <w:t>30-31 травня</w:t>
      </w:r>
      <w:r w:rsidRPr="008067A3">
        <w:rPr>
          <w:rFonts w:ascii="Times New Roman" w:hAnsi="Times New Roman" w:cs="Times New Roman"/>
          <w:sz w:val="28"/>
          <w:szCs w:val="28"/>
          <w:lang w:val="uk-UA"/>
        </w:rPr>
        <w:t xml:space="preserve">. </w:t>
      </w:r>
    </w:p>
    <w:p w:rsidR="006B2358" w:rsidRPr="008067A3" w:rsidRDefault="006B2358" w:rsidP="00673DF2">
      <w:pPr>
        <w:spacing w:line="360" w:lineRule="auto"/>
        <w:rPr>
          <w:rFonts w:ascii="Times New Roman" w:hAnsi="Times New Roman" w:cs="Times New Roman"/>
          <w:sz w:val="28"/>
          <w:szCs w:val="28"/>
          <w:lang w:val="uk-UA"/>
        </w:rPr>
      </w:pPr>
    </w:p>
    <w:p w:rsidR="00673DF2" w:rsidRPr="008067A3" w:rsidRDefault="00673DF2" w:rsidP="00673DF2">
      <w:pPr>
        <w:spacing w:line="360" w:lineRule="auto"/>
        <w:jc w:val="center"/>
        <w:rPr>
          <w:rFonts w:ascii="Times New Roman" w:hAnsi="Times New Roman" w:cs="Times New Roman"/>
          <w:sz w:val="28"/>
          <w:szCs w:val="28"/>
          <w:lang w:val="uk-UA"/>
        </w:rPr>
      </w:pPr>
      <w:r w:rsidRPr="008067A3">
        <w:rPr>
          <w:rFonts w:ascii="Times New Roman" w:hAnsi="Times New Roman" w:cs="Times New Roman"/>
          <w:b/>
          <w:bCs/>
          <w:sz w:val="28"/>
          <w:szCs w:val="28"/>
          <w:lang w:val="uk-UA"/>
        </w:rPr>
        <w:t>Джерела для завантаження матеріалів для проведення</w:t>
      </w:r>
    </w:p>
    <w:p w:rsidR="00673DF2" w:rsidRPr="008067A3" w:rsidRDefault="00673DF2" w:rsidP="00673DF2">
      <w:pPr>
        <w:spacing w:line="360" w:lineRule="auto"/>
        <w:jc w:val="center"/>
        <w:rPr>
          <w:rFonts w:ascii="Times New Roman" w:hAnsi="Times New Roman" w:cs="Times New Roman"/>
          <w:sz w:val="28"/>
          <w:szCs w:val="28"/>
          <w:lang w:val="uk-UA"/>
        </w:rPr>
      </w:pPr>
      <w:r w:rsidRPr="008067A3">
        <w:rPr>
          <w:rFonts w:ascii="Times New Roman" w:hAnsi="Times New Roman" w:cs="Times New Roman"/>
          <w:b/>
          <w:bCs/>
          <w:sz w:val="28"/>
          <w:szCs w:val="28"/>
          <w:lang w:val="uk-UA"/>
        </w:rPr>
        <w:t>Державної підсумкової атестації  у 201</w:t>
      </w:r>
      <w:r w:rsidR="00124E67">
        <w:rPr>
          <w:rFonts w:ascii="Times New Roman" w:hAnsi="Times New Roman" w:cs="Times New Roman"/>
          <w:b/>
          <w:bCs/>
          <w:sz w:val="28"/>
          <w:szCs w:val="28"/>
          <w:lang w:val="uk-UA"/>
        </w:rPr>
        <w:t>4</w:t>
      </w:r>
      <w:r w:rsidRPr="008067A3">
        <w:rPr>
          <w:rFonts w:ascii="Times New Roman" w:hAnsi="Times New Roman" w:cs="Times New Roman"/>
          <w:b/>
          <w:bCs/>
          <w:sz w:val="28"/>
          <w:szCs w:val="28"/>
          <w:lang w:val="uk-UA"/>
        </w:rPr>
        <w:t>-201</w:t>
      </w:r>
      <w:r w:rsidR="00124E67">
        <w:rPr>
          <w:rFonts w:ascii="Times New Roman" w:hAnsi="Times New Roman" w:cs="Times New Roman"/>
          <w:b/>
          <w:bCs/>
          <w:sz w:val="28"/>
          <w:szCs w:val="28"/>
          <w:lang w:val="uk-UA"/>
        </w:rPr>
        <w:t>5</w:t>
      </w:r>
      <w:r w:rsidRPr="008067A3">
        <w:rPr>
          <w:rFonts w:ascii="Times New Roman" w:hAnsi="Times New Roman" w:cs="Times New Roman"/>
          <w:b/>
          <w:bCs/>
          <w:sz w:val="28"/>
          <w:szCs w:val="28"/>
          <w:lang w:val="uk-UA"/>
        </w:rPr>
        <w:t xml:space="preserve"> </w:t>
      </w:r>
      <w:proofErr w:type="spellStart"/>
      <w:r w:rsidRPr="008067A3">
        <w:rPr>
          <w:rFonts w:ascii="Times New Roman" w:hAnsi="Times New Roman" w:cs="Times New Roman"/>
          <w:b/>
          <w:bCs/>
          <w:sz w:val="28"/>
          <w:szCs w:val="28"/>
          <w:lang w:val="uk-UA"/>
        </w:rPr>
        <w:t>н.р</w:t>
      </w:r>
      <w:proofErr w:type="spellEnd"/>
      <w:r w:rsidRPr="008067A3">
        <w:rPr>
          <w:rFonts w:ascii="Times New Roman" w:hAnsi="Times New Roman" w:cs="Times New Roman"/>
          <w:b/>
          <w:bCs/>
          <w:sz w:val="28"/>
          <w:szCs w:val="28"/>
          <w:lang w:val="uk-UA"/>
        </w:rPr>
        <w:t>.</w:t>
      </w:r>
    </w:p>
    <w:p w:rsidR="00673DF2" w:rsidRPr="008067A3" w:rsidRDefault="00673DF2" w:rsidP="00673DF2">
      <w:pPr>
        <w:spacing w:line="360" w:lineRule="auto"/>
        <w:rPr>
          <w:rFonts w:ascii="Times New Roman" w:hAnsi="Times New Roman" w:cs="Times New Roman"/>
          <w:sz w:val="28"/>
          <w:szCs w:val="28"/>
          <w:lang w:val="uk-UA"/>
        </w:rPr>
      </w:pPr>
    </w:p>
    <w:p w:rsidR="00673DF2" w:rsidRPr="008067A3" w:rsidRDefault="009D0014" w:rsidP="00673DF2">
      <w:pPr>
        <w:spacing w:line="360" w:lineRule="auto"/>
        <w:rPr>
          <w:rFonts w:ascii="Times New Roman" w:hAnsi="Times New Roman" w:cs="Times New Roman"/>
          <w:sz w:val="28"/>
          <w:szCs w:val="28"/>
          <w:lang w:val="uk-UA"/>
        </w:rPr>
      </w:pPr>
      <w:hyperlink r:id="rId9" w:history="1">
        <w:r w:rsidR="00673DF2" w:rsidRPr="008067A3">
          <w:rPr>
            <w:rStyle w:val="a8"/>
            <w:rFonts w:ascii="Times New Roman" w:hAnsi="Times New Roman" w:cs="Times New Roman"/>
            <w:sz w:val="28"/>
            <w:szCs w:val="28"/>
            <w:lang w:val="uk-UA"/>
          </w:rPr>
          <w:t>http://iitzo.gov.ua/serednya-osvita</w:t>
        </w:r>
      </w:hyperlink>
      <w:r w:rsidR="00673DF2" w:rsidRPr="008067A3">
        <w:rPr>
          <w:rFonts w:ascii="Times New Roman" w:hAnsi="Times New Roman" w:cs="Times New Roman"/>
          <w:sz w:val="28"/>
          <w:szCs w:val="28"/>
          <w:lang w:val="uk-UA"/>
        </w:rPr>
        <w:t xml:space="preserve"> Державна підсумкова атестація учнів системи загальної середньої освіти</w:t>
      </w:r>
    </w:p>
    <w:p w:rsidR="00673DF2" w:rsidRPr="008067A3" w:rsidRDefault="00673DF2" w:rsidP="00673DF2">
      <w:pPr>
        <w:spacing w:line="360" w:lineRule="auto"/>
        <w:rPr>
          <w:rFonts w:ascii="Times New Roman" w:hAnsi="Times New Roman" w:cs="Times New Roman"/>
          <w:sz w:val="28"/>
          <w:szCs w:val="28"/>
          <w:lang w:val="uk-UA"/>
        </w:rPr>
      </w:pPr>
    </w:p>
    <w:p w:rsidR="00673DF2" w:rsidRPr="008067A3" w:rsidRDefault="009D0014" w:rsidP="00673DF2">
      <w:pPr>
        <w:spacing w:line="360" w:lineRule="auto"/>
        <w:rPr>
          <w:rFonts w:ascii="Times New Roman" w:hAnsi="Times New Roman" w:cs="Times New Roman"/>
          <w:sz w:val="28"/>
          <w:szCs w:val="28"/>
          <w:lang w:val="uk-UA"/>
        </w:rPr>
      </w:pPr>
      <w:r>
        <w:fldChar w:fldCharType="begin"/>
      </w:r>
      <w:r w:rsidRPr="009D0014">
        <w:rPr>
          <w:lang w:val="uk-UA"/>
        </w:rPr>
        <w:instrText xml:space="preserve"> </w:instrText>
      </w:r>
      <w:r>
        <w:instrText>HYPERLINK</w:instrText>
      </w:r>
      <w:r w:rsidRPr="009D0014">
        <w:rPr>
          <w:lang w:val="uk-UA"/>
        </w:rPr>
        <w:instrText xml:space="preserve"> "</w:instrText>
      </w:r>
      <w:r>
        <w:instrText>http</w:instrText>
      </w:r>
      <w:r w:rsidRPr="009D0014">
        <w:rPr>
          <w:lang w:val="uk-UA"/>
        </w:rPr>
        <w:instrText>://</w:instrText>
      </w:r>
      <w:r>
        <w:instrText>osvita</w:instrText>
      </w:r>
      <w:r w:rsidRPr="009D0014">
        <w:rPr>
          <w:lang w:val="uk-UA"/>
        </w:rPr>
        <w:instrText>.</w:instrText>
      </w:r>
      <w:r>
        <w:instrText>ua</w:instrText>
      </w:r>
      <w:r w:rsidRPr="009D0014">
        <w:rPr>
          <w:lang w:val="uk-UA"/>
        </w:rPr>
        <w:instrText xml:space="preserve">/" </w:instrText>
      </w:r>
      <w:r>
        <w:fldChar w:fldCharType="separate"/>
      </w:r>
      <w:proofErr w:type="spellStart"/>
      <w:r w:rsidR="00673DF2" w:rsidRPr="008067A3">
        <w:rPr>
          <w:rStyle w:val="a8"/>
          <w:rFonts w:ascii="Times New Roman" w:hAnsi="Times New Roman" w:cs="Times New Roman"/>
          <w:sz w:val="28"/>
          <w:szCs w:val="28"/>
          <w:lang w:val="uk-UA"/>
        </w:rPr>
        <w:t>Osvita.ua</w:t>
      </w:r>
      <w:proofErr w:type="spellEnd"/>
      <w:r>
        <w:rPr>
          <w:rStyle w:val="a8"/>
          <w:rFonts w:ascii="Times New Roman" w:hAnsi="Times New Roman" w:cs="Times New Roman"/>
          <w:sz w:val="28"/>
          <w:szCs w:val="28"/>
          <w:lang w:val="uk-UA"/>
        </w:rPr>
        <w:fldChar w:fldCharType="end"/>
      </w:r>
      <w:r w:rsidR="00673DF2" w:rsidRPr="008067A3">
        <w:rPr>
          <w:rFonts w:ascii="Times New Roman" w:hAnsi="Times New Roman" w:cs="Times New Roman"/>
          <w:sz w:val="28"/>
          <w:szCs w:val="28"/>
          <w:lang w:val="uk-UA"/>
        </w:rPr>
        <w:t xml:space="preserve">  </w:t>
      </w:r>
      <w:r>
        <w:fldChar w:fldCharType="begin"/>
      </w:r>
      <w:r w:rsidRPr="009D0014">
        <w:rPr>
          <w:lang w:val="uk-UA"/>
        </w:rPr>
        <w:instrText xml:space="preserve"> </w:instrText>
      </w:r>
      <w:r>
        <w:instrText>HYPERLI</w:instrText>
      </w:r>
      <w:r>
        <w:instrText>NK</w:instrText>
      </w:r>
      <w:r w:rsidRPr="009D0014">
        <w:rPr>
          <w:lang w:val="uk-UA"/>
        </w:rPr>
        <w:instrText xml:space="preserve"> "</w:instrText>
      </w:r>
      <w:r>
        <w:instrText>http</w:instrText>
      </w:r>
      <w:r w:rsidRPr="009D0014">
        <w:rPr>
          <w:lang w:val="uk-UA"/>
        </w:rPr>
        <w:instrText>://</w:instrText>
      </w:r>
      <w:r>
        <w:instrText>osvita</w:instrText>
      </w:r>
      <w:r w:rsidRPr="009D0014">
        <w:rPr>
          <w:lang w:val="uk-UA"/>
        </w:rPr>
        <w:instrText>.</w:instrText>
      </w:r>
      <w:r>
        <w:instrText>ua</w:instrText>
      </w:r>
      <w:r w:rsidRPr="009D0014">
        <w:rPr>
          <w:lang w:val="uk-UA"/>
        </w:rPr>
        <w:instrText>/</w:instrText>
      </w:r>
      <w:r>
        <w:instrText>school</w:instrText>
      </w:r>
      <w:r w:rsidRPr="009D0014">
        <w:rPr>
          <w:lang w:val="uk-UA"/>
        </w:rPr>
        <w:instrText xml:space="preserve">/" </w:instrText>
      </w:r>
      <w:r>
        <w:fldChar w:fldCharType="separate"/>
      </w:r>
      <w:r w:rsidR="00673DF2" w:rsidRPr="008067A3">
        <w:rPr>
          <w:rStyle w:val="a8"/>
          <w:rFonts w:ascii="Times New Roman" w:hAnsi="Times New Roman" w:cs="Times New Roman"/>
          <w:sz w:val="28"/>
          <w:szCs w:val="28"/>
          <w:lang w:val="uk-UA"/>
        </w:rPr>
        <w:t>Середня освіта</w:t>
      </w:r>
      <w:r>
        <w:rPr>
          <w:rStyle w:val="a8"/>
          <w:rFonts w:ascii="Times New Roman" w:hAnsi="Times New Roman" w:cs="Times New Roman"/>
          <w:sz w:val="28"/>
          <w:szCs w:val="28"/>
          <w:lang w:val="uk-UA"/>
        </w:rPr>
        <w:fldChar w:fldCharType="end"/>
      </w:r>
      <w:r w:rsidR="00673DF2" w:rsidRPr="008067A3">
        <w:rPr>
          <w:rFonts w:ascii="Times New Roman" w:hAnsi="Times New Roman" w:cs="Times New Roman"/>
          <w:sz w:val="28"/>
          <w:szCs w:val="28"/>
          <w:lang w:val="uk-UA"/>
        </w:rPr>
        <w:t xml:space="preserve">  </w:t>
      </w:r>
      <w:r>
        <w:fldChar w:fldCharType="begin"/>
      </w:r>
      <w:r w:rsidRPr="009D0014">
        <w:rPr>
          <w:lang w:val="uk-UA"/>
        </w:rPr>
        <w:instrText xml:space="preserve"> </w:instrText>
      </w:r>
      <w:r>
        <w:instrText>HYPERLINK</w:instrText>
      </w:r>
      <w:r w:rsidRPr="009D0014">
        <w:rPr>
          <w:lang w:val="uk-UA"/>
        </w:rPr>
        <w:instrText xml:space="preserve"> "</w:instrText>
      </w:r>
      <w:r>
        <w:instrText>http</w:instrText>
      </w:r>
      <w:r w:rsidRPr="009D0014">
        <w:rPr>
          <w:lang w:val="uk-UA"/>
        </w:rPr>
        <w:instrText>://</w:instrText>
      </w:r>
      <w:r>
        <w:instrText>osvita</w:instrText>
      </w:r>
      <w:r w:rsidRPr="009D0014">
        <w:rPr>
          <w:lang w:val="uk-UA"/>
        </w:rPr>
        <w:instrText>.</w:instrText>
      </w:r>
      <w:r>
        <w:instrText>ua</w:instrText>
      </w:r>
      <w:r w:rsidRPr="009D0014">
        <w:rPr>
          <w:lang w:val="uk-UA"/>
        </w:rPr>
        <w:instrText>/</w:instrText>
      </w:r>
      <w:r>
        <w:instrText>school</w:instrText>
      </w:r>
      <w:r w:rsidRPr="009D0014">
        <w:rPr>
          <w:lang w:val="uk-UA"/>
        </w:rPr>
        <w:instrText>/</w:instrText>
      </w:r>
      <w:r>
        <w:instrText>materials</w:instrText>
      </w:r>
      <w:r w:rsidRPr="009D0014">
        <w:rPr>
          <w:lang w:val="uk-UA"/>
        </w:rPr>
        <w:instrText xml:space="preserve">/" </w:instrText>
      </w:r>
      <w:r>
        <w:fldChar w:fldCharType="separate"/>
      </w:r>
      <w:r w:rsidR="00673DF2" w:rsidRPr="008067A3">
        <w:rPr>
          <w:rStyle w:val="a8"/>
          <w:rFonts w:ascii="Times New Roman" w:hAnsi="Times New Roman" w:cs="Times New Roman"/>
          <w:sz w:val="28"/>
          <w:szCs w:val="28"/>
          <w:lang w:val="uk-UA"/>
        </w:rPr>
        <w:t>Інформаційні матеріали</w:t>
      </w:r>
      <w:r>
        <w:rPr>
          <w:rStyle w:val="a8"/>
          <w:rFonts w:ascii="Times New Roman" w:hAnsi="Times New Roman" w:cs="Times New Roman"/>
          <w:sz w:val="28"/>
          <w:szCs w:val="28"/>
          <w:lang w:val="uk-UA"/>
        </w:rPr>
        <w:fldChar w:fldCharType="end"/>
      </w:r>
      <w:r w:rsidR="00673DF2" w:rsidRPr="008067A3">
        <w:rPr>
          <w:rFonts w:ascii="Times New Roman" w:hAnsi="Times New Roman" w:cs="Times New Roman"/>
          <w:sz w:val="28"/>
          <w:szCs w:val="28"/>
          <w:lang w:val="uk-UA"/>
        </w:rPr>
        <w:t xml:space="preserve">  </w:t>
      </w:r>
      <w:r>
        <w:fldChar w:fldCharType="begin"/>
      </w:r>
      <w:r w:rsidRPr="009D0014">
        <w:rPr>
          <w:lang w:val="uk-UA"/>
        </w:rPr>
        <w:instrText xml:space="preserve"> </w:instrText>
      </w:r>
      <w:r>
        <w:instrText>HYPERLINK</w:instrText>
      </w:r>
      <w:r w:rsidRPr="009D0014">
        <w:rPr>
          <w:lang w:val="uk-UA"/>
        </w:rPr>
        <w:instrText xml:space="preserve"> "</w:instrText>
      </w:r>
      <w:r>
        <w:instrText>http</w:instrText>
      </w:r>
      <w:r w:rsidRPr="009D0014">
        <w:rPr>
          <w:lang w:val="uk-UA"/>
        </w:rPr>
        <w:instrText>://</w:instrText>
      </w:r>
      <w:r>
        <w:instrText>osvita</w:instrText>
      </w:r>
      <w:r w:rsidRPr="009D0014">
        <w:rPr>
          <w:lang w:val="uk-UA"/>
        </w:rPr>
        <w:instrText>.</w:instrText>
      </w:r>
      <w:r>
        <w:instrText>ua</w:instrText>
      </w:r>
      <w:r w:rsidRPr="009D0014">
        <w:rPr>
          <w:lang w:val="uk-UA"/>
        </w:rPr>
        <w:instrText>/</w:instrText>
      </w:r>
      <w:r>
        <w:instrText>school</w:instrText>
      </w:r>
      <w:r w:rsidRPr="009D0014">
        <w:rPr>
          <w:lang w:val="uk-UA"/>
        </w:rPr>
        <w:instrText>/</w:instrText>
      </w:r>
      <w:r>
        <w:instrText>materials</w:instrText>
      </w:r>
      <w:r w:rsidRPr="009D0014">
        <w:rPr>
          <w:lang w:val="uk-UA"/>
        </w:rPr>
        <w:instrText>/</w:instrText>
      </w:r>
      <w:r>
        <w:instrText>certification</w:instrText>
      </w:r>
      <w:r w:rsidRPr="009D0014">
        <w:rPr>
          <w:lang w:val="uk-UA"/>
        </w:rPr>
        <w:instrText xml:space="preserve">/" </w:instrText>
      </w:r>
      <w:r>
        <w:fldChar w:fldCharType="separate"/>
      </w:r>
      <w:r w:rsidR="00673DF2" w:rsidRPr="008067A3">
        <w:rPr>
          <w:rStyle w:val="a8"/>
          <w:rFonts w:ascii="Times New Roman" w:hAnsi="Times New Roman" w:cs="Times New Roman"/>
          <w:sz w:val="28"/>
          <w:szCs w:val="28"/>
          <w:lang w:val="uk-UA"/>
        </w:rPr>
        <w:t>Державна підсумкова атестація</w:t>
      </w:r>
      <w:r>
        <w:rPr>
          <w:rStyle w:val="a8"/>
          <w:rFonts w:ascii="Times New Roman" w:hAnsi="Times New Roman" w:cs="Times New Roman"/>
          <w:sz w:val="28"/>
          <w:szCs w:val="28"/>
          <w:lang w:val="uk-UA"/>
        </w:rPr>
        <w:fldChar w:fldCharType="end"/>
      </w:r>
      <w:r w:rsidR="00124E67">
        <w:rPr>
          <w:rFonts w:ascii="Times New Roman" w:hAnsi="Times New Roman" w:cs="Times New Roman"/>
          <w:sz w:val="28"/>
          <w:szCs w:val="28"/>
          <w:lang w:val="uk-UA"/>
        </w:rPr>
        <w:t>  Збірники завдань ДПА</w:t>
      </w:r>
      <w:r w:rsidR="00673DF2" w:rsidRPr="008067A3">
        <w:rPr>
          <w:rFonts w:ascii="Times New Roman" w:hAnsi="Times New Roman" w:cs="Times New Roman"/>
          <w:sz w:val="28"/>
          <w:szCs w:val="28"/>
          <w:lang w:val="uk-UA"/>
        </w:rPr>
        <w:t xml:space="preserve"> у старшій школі (11 клас) </w:t>
      </w:r>
    </w:p>
    <w:p w:rsidR="006B2358" w:rsidRPr="008067A3" w:rsidRDefault="006B2358" w:rsidP="00673DF2">
      <w:pPr>
        <w:spacing w:line="360" w:lineRule="auto"/>
        <w:rPr>
          <w:rFonts w:ascii="Times New Roman" w:hAnsi="Times New Roman" w:cs="Times New Roman"/>
          <w:sz w:val="28"/>
          <w:szCs w:val="28"/>
          <w:lang w:val="uk-UA"/>
        </w:rPr>
      </w:pPr>
    </w:p>
    <w:p w:rsidR="00673DF2" w:rsidRPr="008067A3" w:rsidRDefault="009D0014" w:rsidP="00673DF2">
      <w:pPr>
        <w:spacing w:line="360" w:lineRule="auto"/>
        <w:rPr>
          <w:rFonts w:ascii="Times New Roman" w:hAnsi="Times New Roman" w:cs="Times New Roman"/>
          <w:sz w:val="28"/>
          <w:szCs w:val="28"/>
          <w:lang w:val="uk-UA"/>
        </w:rPr>
      </w:pPr>
      <w:hyperlink r:id="rId10" w:history="1">
        <w:r w:rsidR="00673DF2" w:rsidRPr="008067A3">
          <w:rPr>
            <w:rStyle w:val="a8"/>
            <w:rFonts w:ascii="Times New Roman" w:hAnsi="Times New Roman" w:cs="Times New Roman"/>
            <w:sz w:val="28"/>
            <w:szCs w:val="28"/>
            <w:lang w:val="uk-UA"/>
          </w:rPr>
          <w:t>http://mmk.edu.vn.ua</w:t>
        </w:r>
      </w:hyperlink>
      <w:r w:rsidR="00673DF2" w:rsidRPr="008067A3">
        <w:rPr>
          <w:rFonts w:ascii="Times New Roman" w:hAnsi="Times New Roman" w:cs="Times New Roman"/>
          <w:sz w:val="28"/>
          <w:szCs w:val="28"/>
          <w:lang w:val="uk-UA"/>
        </w:rPr>
        <w:t xml:space="preserve"> Державна підсумкова атестація </w:t>
      </w:r>
    </w:p>
    <w:p w:rsidR="006B2358" w:rsidRPr="008067A3" w:rsidRDefault="006B2358" w:rsidP="00673DF2">
      <w:pPr>
        <w:spacing w:line="360" w:lineRule="auto"/>
        <w:rPr>
          <w:rFonts w:ascii="Times New Roman" w:hAnsi="Times New Roman" w:cs="Times New Roman"/>
          <w:sz w:val="28"/>
          <w:szCs w:val="28"/>
          <w:lang w:val="uk-UA"/>
        </w:rPr>
      </w:pPr>
    </w:p>
    <w:p w:rsidR="006B2358" w:rsidRPr="008067A3" w:rsidRDefault="006B2358"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6B2358" w:rsidRPr="008067A3" w:rsidRDefault="006B2358" w:rsidP="00673DF2">
      <w:pPr>
        <w:rPr>
          <w:rFonts w:ascii="Times New Roman" w:hAnsi="Times New Roman" w:cs="Times New Roman"/>
          <w:sz w:val="28"/>
          <w:szCs w:val="28"/>
          <w:lang w:val="uk-UA"/>
        </w:rPr>
      </w:pPr>
    </w:p>
    <w:p w:rsidR="006B2358" w:rsidRPr="008067A3" w:rsidRDefault="006B2358">
      <w:pPr>
        <w:rPr>
          <w:lang w:val="uk-UA"/>
        </w:rPr>
      </w:pPr>
    </w:p>
    <w:p w:rsidR="009706CA" w:rsidRPr="00C271A4" w:rsidRDefault="009706CA" w:rsidP="009706CA">
      <w:pPr>
        <w:spacing w:line="360" w:lineRule="auto"/>
        <w:jc w:val="center"/>
        <w:rPr>
          <w:rFonts w:ascii="Times New Roman" w:hAnsi="Times New Roman" w:cs="Times New Roman"/>
          <w:b/>
          <w:bCs/>
          <w:iCs/>
          <w:sz w:val="28"/>
          <w:szCs w:val="28"/>
        </w:rPr>
      </w:pPr>
      <w:r w:rsidRPr="00C271A4">
        <w:rPr>
          <w:rFonts w:ascii="Times New Roman" w:hAnsi="Times New Roman" w:cs="Times New Roman"/>
          <w:b/>
          <w:bCs/>
          <w:iCs/>
          <w:sz w:val="28"/>
          <w:szCs w:val="28"/>
          <w:lang w:val="uk-UA"/>
        </w:rPr>
        <w:t>ЗНО 201</w:t>
      </w:r>
      <w:r w:rsidR="00342E92" w:rsidRPr="00C271A4">
        <w:rPr>
          <w:rFonts w:ascii="Times New Roman" w:hAnsi="Times New Roman" w:cs="Times New Roman"/>
          <w:b/>
          <w:bCs/>
          <w:iCs/>
          <w:sz w:val="28"/>
          <w:szCs w:val="28"/>
        </w:rPr>
        <w:t>5</w:t>
      </w:r>
    </w:p>
    <w:p w:rsidR="009706CA" w:rsidRPr="00342E92" w:rsidRDefault="009706CA" w:rsidP="009706CA">
      <w:pPr>
        <w:spacing w:line="360" w:lineRule="auto"/>
        <w:jc w:val="center"/>
        <w:rPr>
          <w:rFonts w:ascii="Times New Roman" w:hAnsi="Times New Roman" w:cs="Times New Roman"/>
          <w:sz w:val="28"/>
          <w:szCs w:val="28"/>
          <w:lang w:val="uk-UA"/>
        </w:rPr>
      </w:pPr>
      <w:r w:rsidRPr="00342E92">
        <w:rPr>
          <w:rFonts w:ascii="Times New Roman" w:hAnsi="Times New Roman" w:cs="Times New Roman"/>
          <w:b/>
          <w:bCs/>
          <w:i/>
          <w:iCs/>
          <w:sz w:val="28"/>
          <w:szCs w:val="28"/>
          <w:lang w:val="uk-UA"/>
        </w:rPr>
        <w:t>РЕЄСТРАЦІЯ на зовнішнє незалежне оцінювання 201</w:t>
      </w:r>
      <w:r w:rsidR="00342E92" w:rsidRPr="00342E92">
        <w:rPr>
          <w:rFonts w:ascii="Times New Roman" w:hAnsi="Times New Roman" w:cs="Times New Roman"/>
          <w:b/>
          <w:bCs/>
          <w:i/>
          <w:iCs/>
          <w:sz w:val="28"/>
          <w:szCs w:val="28"/>
          <w:lang w:val="uk-UA"/>
        </w:rPr>
        <w:t>5</w:t>
      </w:r>
      <w:r w:rsidRPr="00342E92">
        <w:rPr>
          <w:rFonts w:ascii="Times New Roman" w:hAnsi="Times New Roman" w:cs="Times New Roman"/>
          <w:b/>
          <w:bCs/>
          <w:i/>
          <w:iCs/>
          <w:sz w:val="28"/>
          <w:szCs w:val="28"/>
          <w:lang w:val="uk-UA"/>
        </w:rPr>
        <w:t xml:space="preserve"> року</w:t>
      </w:r>
    </w:p>
    <w:p w:rsidR="009706CA" w:rsidRPr="00342E92" w:rsidRDefault="00342E92" w:rsidP="009706CA">
      <w:pPr>
        <w:spacing w:line="360" w:lineRule="auto"/>
        <w:ind w:firstLine="708"/>
        <w:rPr>
          <w:rFonts w:ascii="Times New Roman" w:hAnsi="Times New Roman" w:cs="Times New Roman"/>
          <w:sz w:val="28"/>
          <w:szCs w:val="28"/>
          <w:lang w:val="uk-UA"/>
        </w:rPr>
      </w:pPr>
      <w:r w:rsidRPr="00342E92">
        <w:rPr>
          <w:rFonts w:ascii="Times New Roman" w:hAnsi="Times New Roman" w:cs="Times New Roman"/>
          <w:sz w:val="28"/>
          <w:szCs w:val="28"/>
          <w:lang w:val="uk-UA"/>
        </w:rPr>
        <w:t xml:space="preserve">Реєстрація осіб для проходження зовнішнього незалежного оцінювання здійснюватиметься </w:t>
      </w:r>
      <w:r w:rsidRPr="001F0B31">
        <w:rPr>
          <w:rFonts w:ascii="Times New Roman" w:hAnsi="Times New Roman" w:cs="Times New Roman"/>
          <w:b/>
          <w:sz w:val="28"/>
          <w:szCs w:val="28"/>
          <w:u w:val="single"/>
          <w:lang w:val="uk-UA"/>
        </w:rPr>
        <w:t>з 5 січня до 20 лютого 2015 року</w:t>
      </w:r>
      <w:r w:rsidRPr="00342E92">
        <w:rPr>
          <w:rFonts w:ascii="Times New Roman" w:hAnsi="Times New Roman" w:cs="Times New Roman"/>
          <w:sz w:val="28"/>
          <w:szCs w:val="28"/>
          <w:lang w:val="uk-UA"/>
        </w:rPr>
        <w:t>.</w:t>
      </w:r>
    </w:p>
    <w:p w:rsidR="00342E92" w:rsidRPr="00342E92" w:rsidRDefault="00342E92" w:rsidP="00342E92">
      <w:pPr>
        <w:spacing w:line="360" w:lineRule="auto"/>
        <w:ind w:firstLine="708"/>
        <w:jc w:val="left"/>
        <w:rPr>
          <w:rFonts w:ascii="Times New Roman" w:hAnsi="Times New Roman" w:cs="Times New Roman"/>
          <w:sz w:val="28"/>
          <w:szCs w:val="28"/>
          <w:lang w:val="uk-UA"/>
        </w:rPr>
      </w:pPr>
      <w:r w:rsidRPr="00342E92">
        <w:rPr>
          <w:rFonts w:ascii="Times New Roman" w:hAnsi="Times New Roman" w:cs="Times New Roman"/>
          <w:sz w:val="28"/>
          <w:szCs w:val="28"/>
          <w:lang w:val="uk-UA"/>
        </w:rPr>
        <w:t xml:space="preserve">Перелік навчальних предметів, з яких особи, що виявили бажання вступати до вищих навчальних закладів України в 2015 році, проходитимуть зовнішнє незалежне оцінювання результатів навчання, здобутих на основі повної загальної середньої освіти: </w:t>
      </w:r>
      <w:r w:rsidRPr="00342E92">
        <w:rPr>
          <w:rFonts w:ascii="Times New Roman" w:hAnsi="Times New Roman" w:cs="Times New Roman"/>
          <w:b/>
          <w:bCs/>
          <w:sz w:val="28"/>
          <w:szCs w:val="28"/>
          <w:lang w:val="uk-UA"/>
        </w:rPr>
        <w:t xml:space="preserve">- українська мова і література, історія України, математика, біологія, географія, </w:t>
      </w:r>
      <w:r w:rsidRPr="00342E92">
        <w:rPr>
          <w:rFonts w:ascii="Times New Roman" w:hAnsi="Times New Roman" w:cs="Times New Roman"/>
          <w:b/>
          <w:bCs/>
          <w:sz w:val="28"/>
          <w:szCs w:val="28"/>
          <w:u w:val="single"/>
          <w:lang w:val="uk-UA"/>
        </w:rPr>
        <w:t>фізика</w:t>
      </w:r>
      <w:r w:rsidRPr="00342E92">
        <w:rPr>
          <w:rFonts w:ascii="Times New Roman" w:hAnsi="Times New Roman" w:cs="Times New Roman"/>
          <w:b/>
          <w:bCs/>
          <w:sz w:val="28"/>
          <w:szCs w:val="28"/>
          <w:lang w:val="uk-UA"/>
        </w:rPr>
        <w:t xml:space="preserve">, хімія, російська мова, англійська мова, німецька мова, французька мова, іспанська мова. </w:t>
      </w:r>
    </w:p>
    <w:p w:rsidR="00342E92" w:rsidRPr="00342E92" w:rsidRDefault="00342E92" w:rsidP="00342E92">
      <w:pPr>
        <w:spacing w:line="360" w:lineRule="auto"/>
        <w:ind w:firstLine="708"/>
        <w:rPr>
          <w:rFonts w:ascii="Times New Roman" w:hAnsi="Times New Roman" w:cs="Times New Roman"/>
          <w:sz w:val="28"/>
          <w:szCs w:val="28"/>
          <w:lang w:val="uk-UA"/>
        </w:rPr>
      </w:pPr>
      <w:r w:rsidRPr="00342E92">
        <w:rPr>
          <w:rFonts w:ascii="Times New Roman" w:hAnsi="Times New Roman" w:cs="Times New Roman"/>
          <w:sz w:val="28"/>
          <w:szCs w:val="28"/>
          <w:lang w:val="uk-UA"/>
        </w:rPr>
        <w:t xml:space="preserve">Кожен зареєстрований учасник зовнішнього незалежного оцінювання матиме право на складання тестів не більше як із </w:t>
      </w:r>
      <w:r w:rsidRPr="001F0B31">
        <w:rPr>
          <w:rFonts w:ascii="Times New Roman" w:hAnsi="Times New Roman" w:cs="Times New Roman"/>
          <w:b/>
          <w:sz w:val="28"/>
          <w:szCs w:val="28"/>
          <w:u w:val="single"/>
          <w:lang w:val="uk-UA"/>
        </w:rPr>
        <w:t>чотирьох навчальних предметів</w:t>
      </w:r>
      <w:r w:rsidRPr="00342E92">
        <w:rPr>
          <w:rFonts w:ascii="Times New Roman" w:hAnsi="Times New Roman" w:cs="Times New Roman"/>
          <w:sz w:val="28"/>
          <w:szCs w:val="28"/>
          <w:lang w:val="uk-UA"/>
        </w:rPr>
        <w:t>.</w:t>
      </w:r>
    </w:p>
    <w:p w:rsidR="00FF5901" w:rsidRDefault="00FF5901" w:rsidP="009706CA">
      <w:pPr>
        <w:spacing w:line="360" w:lineRule="auto"/>
        <w:jc w:val="center"/>
        <w:rPr>
          <w:rFonts w:ascii="Times New Roman" w:hAnsi="Times New Roman" w:cs="Times New Roman"/>
          <w:b/>
          <w:bCs/>
          <w:i/>
          <w:sz w:val="28"/>
          <w:szCs w:val="28"/>
          <w:lang w:val="uk-UA"/>
        </w:rPr>
      </w:pPr>
    </w:p>
    <w:p w:rsidR="009706CA" w:rsidRPr="008067A3" w:rsidRDefault="009706CA" w:rsidP="009706CA">
      <w:pPr>
        <w:spacing w:line="360" w:lineRule="auto"/>
        <w:jc w:val="center"/>
        <w:rPr>
          <w:rFonts w:ascii="Times New Roman" w:hAnsi="Times New Roman" w:cs="Times New Roman"/>
          <w:i/>
          <w:sz w:val="28"/>
          <w:szCs w:val="28"/>
          <w:lang w:val="uk-UA"/>
        </w:rPr>
      </w:pPr>
      <w:r w:rsidRPr="008067A3">
        <w:rPr>
          <w:rFonts w:ascii="Times New Roman" w:hAnsi="Times New Roman" w:cs="Times New Roman"/>
          <w:b/>
          <w:bCs/>
          <w:i/>
          <w:sz w:val="28"/>
          <w:szCs w:val="28"/>
          <w:lang w:val="uk-UA"/>
        </w:rPr>
        <w:t>Строки проведення тестувань з усіх предметів:</w:t>
      </w: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7"/>
        <w:gridCol w:w="4253"/>
      </w:tblGrid>
      <w:tr w:rsidR="001F0B31" w:rsidRPr="00D30DA8"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24 квітня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українська мова і література;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3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французька мова;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5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німецька мова;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8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іспанська мова;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10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англійська мова;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12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математика;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15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російська мова;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17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біологія;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19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історія України;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22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фізика;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24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географія; </w:t>
            </w:r>
          </w:p>
        </w:tc>
      </w:tr>
      <w:tr w:rsidR="001F0B31" w:rsidRPr="008067A3" w:rsidTr="00FF5901">
        <w:trPr>
          <w:trHeight w:val="397"/>
          <w:jc w:val="center"/>
        </w:trPr>
        <w:tc>
          <w:tcPr>
            <w:tcW w:w="1777"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26 червня </w:t>
            </w:r>
          </w:p>
        </w:tc>
        <w:tc>
          <w:tcPr>
            <w:tcW w:w="4253" w:type="dxa"/>
            <w:shd w:val="clear" w:color="auto" w:fill="auto"/>
            <w:tcMar>
              <w:top w:w="38" w:type="dxa"/>
              <w:left w:w="76" w:type="dxa"/>
              <w:bottom w:w="38" w:type="dxa"/>
              <w:right w:w="76" w:type="dxa"/>
            </w:tcMar>
            <w:vAlign w:val="center"/>
            <w:hideMark/>
          </w:tcPr>
          <w:p w:rsidR="001F0B31" w:rsidRPr="001F0B31" w:rsidRDefault="001F0B31">
            <w:pPr>
              <w:rPr>
                <w:rFonts w:ascii="Times New Roman" w:hAnsi="Times New Roman" w:cs="Times New Roman"/>
                <w:sz w:val="28"/>
                <w:szCs w:val="24"/>
                <w:lang w:val="uk-UA"/>
              </w:rPr>
            </w:pPr>
            <w:r w:rsidRPr="001F0B31">
              <w:rPr>
                <w:rFonts w:ascii="Times New Roman" w:hAnsi="Times New Roman" w:cs="Times New Roman"/>
                <w:sz w:val="28"/>
                <w:lang w:val="uk-UA"/>
              </w:rPr>
              <w:t xml:space="preserve">хімія. </w:t>
            </w:r>
          </w:p>
        </w:tc>
      </w:tr>
    </w:tbl>
    <w:p w:rsidR="00FF5901" w:rsidRDefault="00FF5901" w:rsidP="008F22F9">
      <w:pPr>
        <w:pStyle w:val="3"/>
        <w:jc w:val="center"/>
        <w:rPr>
          <w:rFonts w:ascii="Times New Roman" w:hAnsi="Times New Roman" w:cs="Times New Roman"/>
          <w:i/>
          <w:color w:val="auto"/>
          <w:sz w:val="28"/>
          <w:lang w:val="uk-UA"/>
        </w:rPr>
      </w:pPr>
    </w:p>
    <w:p w:rsidR="008F22F9" w:rsidRDefault="008F22F9" w:rsidP="008F22F9">
      <w:pPr>
        <w:pStyle w:val="3"/>
        <w:jc w:val="center"/>
        <w:rPr>
          <w:rFonts w:ascii="Times New Roman" w:hAnsi="Times New Roman" w:cs="Times New Roman"/>
          <w:i/>
          <w:color w:val="auto"/>
          <w:sz w:val="28"/>
          <w:lang w:val="uk-UA"/>
        </w:rPr>
      </w:pPr>
      <w:r w:rsidRPr="008F22F9">
        <w:rPr>
          <w:rFonts w:ascii="Times New Roman" w:hAnsi="Times New Roman" w:cs="Times New Roman"/>
          <w:i/>
          <w:color w:val="auto"/>
          <w:sz w:val="28"/>
          <w:lang w:val="uk-UA"/>
        </w:rPr>
        <w:t>Проведення зовнішнього незалежного оцінювання - ДОДАТКОВА СЕСІЯ:</w:t>
      </w:r>
    </w:p>
    <w:p w:rsidR="008F22F9" w:rsidRPr="008F22F9" w:rsidRDefault="008F22F9" w:rsidP="008F22F9">
      <w:pPr>
        <w:rPr>
          <w:lang w:val="uk-UA"/>
        </w:rPr>
      </w:pPr>
    </w:p>
    <w:tbl>
      <w:tblPr>
        <w:tblW w:w="2802" w:type="pct"/>
        <w:jc w:val="center"/>
        <w:tblCellSpacing w:w="15" w:type="dxa"/>
        <w:tblInd w:w="3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22"/>
        <w:gridCol w:w="4376"/>
      </w:tblGrid>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9 червня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українська мова і література;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18 червня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французька мова;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23 червня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німецька мова;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lastRenderedPageBreak/>
              <w:t xml:space="preserve">25 червня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іспанська мова;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30 червня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англійська мова;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1 липня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математика;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2 липня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російська мова;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3 липня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біологія;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6 липня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історія України;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7 липня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фізика;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8 липня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географія; </w:t>
            </w:r>
          </w:p>
        </w:tc>
      </w:tr>
      <w:tr w:rsidR="008F22F9" w:rsidRPr="008F22F9" w:rsidTr="00FF5901">
        <w:trPr>
          <w:tblCellSpacing w:w="15" w:type="dxa"/>
          <w:jc w:val="center"/>
        </w:trPr>
        <w:tc>
          <w:tcPr>
            <w:tcW w:w="1677"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9 липня </w:t>
            </w:r>
          </w:p>
        </w:tc>
        <w:tc>
          <w:tcPr>
            <w:tcW w:w="4331" w:type="dxa"/>
            <w:vAlign w:val="center"/>
            <w:hideMark/>
          </w:tcPr>
          <w:p w:rsidR="008F22F9" w:rsidRPr="008F22F9" w:rsidRDefault="008F22F9">
            <w:pPr>
              <w:rPr>
                <w:rFonts w:ascii="Times New Roman" w:hAnsi="Times New Roman" w:cs="Times New Roman"/>
                <w:sz w:val="28"/>
                <w:szCs w:val="28"/>
                <w:lang w:val="uk-UA"/>
              </w:rPr>
            </w:pPr>
            <w:r w:rsidRPr="008F22F9">
              <w:rPr>
                <w:rFonts w:ascii="Times New Roman" w:hAnsi="Times New Roman" w:cs="Times New Roman"/>
                <w:sz w:val="28"/>
                <w:szCs w:val="28"/>
                <w:lang w:val="uk-UA"/>
              </w:rPr>
              <w:t xml:space="preserve">хімія. </w:t>
            </w:r>
          </w:p>
        </w:tc>
      </w:tr>
    </w:tbl>
    <w:p w:rsidR="009706CA" w:rsidRPr="008067A3" w:rsidRDefault="009706CA" w:rsidP="009706CA">
      <w:pPr>
        <w:spacing w:line="360" w:lineRule="auto"/>
        <w:rPr>
          <w:rFonts w:ascii="Times New Roman" w:hAnsi="Times New Roman" w:cs="Times New Roman"/>
          <w:b/>
          <w:bCs/>
          <w:i/>
          <w:iCs/>
          <w:sz w:val="28"/>
          <w:szCs w:val="28"/>
          <w:lang w:val="uk-UA"/>
        </w:rPr>
      </w:pPr>
    </w:p>
    <w:p w:rsidR="00FF5901" w:rsidRDefault="00FF5901" w:rsidP="009706CA">
      <w:pPr>
        <w:spacing w:line="360" w:lineRule="auto"/>
        <w:jc w:val="center"/>
        <w:rPr>
          <w:rFonts w:ascii="Times New Roman" w:hAnsi="Times New Roman" w:cs="Times New Roman"/>
          <w:b/>
          <w:bCs/>
          <w:i/>
          <w:sz w:val="28"/>
          <w:szCs w:val="28"/>
          <w:lang w:val="uk-UA"/>
        </w:rPr>
      </w:pPr>
    </w:p>
    <w:p w:rsidR="008F22F9" w:rsidRDefault="009706CA" w:rsidP="009706CA">
      <w:pPr>
        <w:spacing w:line="360" w:lineRule="auto"/>
        <w:jc w:val="center"/>
        <w:rPr>
          <w:rFonts w:ascii="Times New Roman" w:hAnsi="Times New Roman" w:cs="Times New Roman"/>
          <w:b/>
          <w:bCs/>
          <w:i/>
          <w:sz w:val="28"/>
          <w:szCs w:val="28"/>
          <w:lang w:val="uk-UA"/>
        </w:rPr>
      </w:pPr>
      <w:r w:rsidRPr="008067A3">
        <w:rPr>
          <w:rFonts w:ascii="Times New Roman" w:hAnsi="Times New Roman" w:cs="Times New Roman"/>
          <w:b/>
          <w:bCs/>
          <w:i/>
          <w:sz w:val="28"/>
          <w:szCs w:val="28"/>
          <w:lang w:val="uk-UA"/>
        </w:rPr>
        <w:t xml:space="preserve">Джерела для завантаження матеріалів для підготовки та реєстрації  ЗНО у </w:t>
      </w:r>
    </w:p>
    <w:p w:rsidR="006B2358" w:rsidRPr="008067A3" w:rsidRDefault="009706CA" w:rsidP="009706CA">
      <w:pPr>
        <w:spacing w:line="360" w:lineRule="auto"/>
        <w:jc w:val="center"/>
        <w:rPr>
          <w:rFonts w:ascii="Times New Roman" w:hAnsi="Times New Roman" w:cs="Times New Roman"/>
          <w:b/>
          <w:bCs/>
          <w:i/>
          <w:sz w:val="28"/>
          <w:szCs w:val="28"/>
          <w:lang w:val="uk-UA"/>
        </w:rPr>
      </w:pPr>
      <w:r w:rsidRPr="008067A3">
        <w:rPr>
          <w:rFonts w:ascii="Times New Roman" w:hAnsi="Times New Roman" w:cs="Times New Roman"/>
          <w:b/>
          <w:bCs/>
          <w:i/>
          <w:sz w:val="28"/>
          <w:szCs w:val="28"/>
          <w:lang w:val="uk-UA"/>
        </w:rPr>
        <w:t>201</w:t>
      </w:r>
      <w:r w:rsidR="001F0B31">
        <w:rPr>
          <w:rFonts w:ascii="Times New Roman" w:hAnsi="Times New Roman" w:cs="Times New Roman"/>
          <w:b/>
          <w:bCs/>
          <w:i/>
          <w:sz w:val="28"/>
          <w:szCs w:val="28"/>
          <w:lang w:val="uk-UA"/>
        </w:rPr>
        <w:t>4</w:t>
      </w:r>
      <w:r w:rsidRPr="008067A3">
        <w:rPr>
          <w:rFonts w:ascii="Times New Roman" w:hAnsi="Times New Roman" w:cs="Times New Roman"/>
          <w:b/>
          <w:bCs/>
          <w:i/>
          <w:sz w:val="28"/>
          <w:szCs w:val="28"/>
          <w:lang w:val="uk-UA"/>
        </w:rPr>
        <w:t>-201</w:t>
      </w:r>
      <w:r w:rsidR="001F0B31">
        <w:rPr>
          <w:rFonts w:ascii="Times New Roman" w:hAnsi="Times New Roman" w:cs="Times New Roman"/>
          <w:b/>
          <w:bCs/>
          <w:i/>
          <w:sz w:val="28"/>
          <w:szCs w:val="28"/>
          <w:lang w:val="uk-UA"/>
        </w:rPr>
        <w:t>5</w:t>
      </w:r>
      <w:r w:rsidRPr="008067A3">
        <w:rPr>
          <w:rFonts w:ascii="Times New Roman" w:hAnsi="Times New Roman" w:cs="Times New Roman"/>
          <w:b/>
          <w:bCs/>
          <w:i/>
          <w:sz w:val="28"/>
          <w:szCs w:val="28"/>
          <w:lang w:val="uk-UA"/>
        </w:rPr>
        <w:t xml:space="preserve"> </w:t>
      </w:r>
      <w:proofErr w:type="spellStart"/>
      <w:r w:rsidRPr="008067A3">
        <w:rPr>
          <w:rFonts w:ascii="Times New Roman" w:hAnsi="Times New Roman" w:cs="Times New Roman"/>
          <w:b/>
          <w:bCs/>
          <w:i/>
          <w:sz w:val="28"/>
          <w:szCs w:val="28"/>
          <w:lang w:val="uk-UA"/>
        </w:rPr>
        <w:t>н.р</w:t>
      </w:r>
      <w:proofErr w:type="spellEnd"/>
      <w:r w:rsidRPr="008067A3">
        <w:rPr>
          <w:rFonts w:ascii="Times New Roman" w:hAnsi="Times New Roman" w:cs="Times New Roman"/>
          <w:b/>
          <w:bCs/>
          <w:i/>
          <w:sz w:val="28"/>
          <w:szCs w:val="28"/>
          <w:lang w:val="uk-UA"/>
        </w:rPr>
        <w:t>.</w:t>
      </w:r>
    </w:p>
    <w:p w:rsidR="009706CA" w:rsidRPr="008067A3" w:rsidRDefault="009706CA" w:rsidP="009706CA">
      <w:pPr>
        <w:spacing w:line="360" w:lineRule="auto"/>
        <w:rPr>
          <w:rFonts w:ascii="Times New Roman" w:hAnsi="Times New Roman" w:cs="Times New Roman"/>
          <w:b/>
          <w:bCs/>
          <w:sz w:val="28"/>
          <w:szCs w:val="28"/>
          <w:lang w:val="uk-UA"/>
        </w:rPr>
      </w:pPr>
    </w:p>
    <w:p w:rsidR="009706CA" w:rsidRPr="008067A3" w:rsidRDefault="009D0014" w:rsidP="009706CA">
      <w:pPr>
        <w:spacing w:line="360" w:lineRule="auto"/>
        <w:rPr>
          <w:rFonts w:ascii="Times New Roman" w:hAnsi="Times New Roman" w:cs="Times New Roman"/>
          <w:sz w:val="28"/>
          <w:szCs w:val="28"/>
          <w:lang w:val="uk-UA"/>
        </w:rPr>
      </w:pPr>
      <w:hyperlink r:id="rId11" w:history="1">
        <w:proofErr w:type="spellStart"/>
        <w:r w:rsidR="009706CA" w:rsidRPr="008067A3">
          <w:rPr>
            <w:rStyle w:val="a8"/>
            <w:rFonts w:ascii="Times New Roman" w:hAnsi="Times New Roman" w:cs="Times New Roman"/>
            <w:sz w:val="28"/>
            <w:szCs w:val="28"/>
            <w:lang w:val="uk-UA"/>
          </w:rPr>
          <w:t>Osvita.ua</w:t>
        </w:r>
      </w:hyperlink>
      <w:r w:rsidR="009706CA" w:rsidRPr="008067A3">
        <w:rPr>
          <w:rFonts w:ascii="Times New Roman" w:hAnsi="Times New Roman" w:cs="Times New Roman"/>
          <w:sz w:val="28"/>
          <w:szCs w:val="28"/>
          <w:lang w:val="uk-UA"/>
        </w:rPr>
        <w:t> </w:t>
      </w:r>
      <w:hyperlink r:id="rId12" w:history="1">
        <w:r w:rsidR="009706CA" w:rsidRPr="008067A3">
          <w:rPr>
            <w:rStyle w:val="a8"/>
            <w:rFonts w:ascii="Times New Roman" w:hAnsi="Times New Roman" w:cs="Times New Roman"/>
            <w:sz w:val="28"/>
            <w:szCs w:val="28"/>
            <w:lang w:val="uk-UA"/>
          </w:rPr>
          <w:t>ЗН</w:t>
        </w:r>
        <w:proofErr w:type="spellEnd"/>
        <w:r w:rsidR="009706CA" w:rsidRPr="008067A3">
          <w:rPr>
            <w:rStyle w:val="a8"/>
            <w:rFonts w:ascii="Times New Roman" w:hAnsi="Times New Roman" w:cs="Times New Roman"/>
            <w:sz w:val="28"/>
            <w:szCs w:val="28"/>
            <w:lang w:val="uk-UA"/>
          </w:rPr>
          <w:t>О</w:t>
        </w:r>
      </w:hyperlink>
      <w:r w:rsidR="009706CA" w:rsidRPr="008067A3">
        <w:rPr>
          <w:rFonts w:ascii="Times New Roman" w:hAnsi="Times New Roman" w:cs="Times New Roman"/>
          <w:sz w:val="28"/>
          <w:szCs w:val="28"/>
          <w:lang w:val="uk-UA"/>
        </w:rPr>
        <w:t xml:space="preserve"> Програми ЗНО </w:t>
      </w:r>
    </w:p>
    <w:p w:rsidR="009706CA" w:rsidRPr="008067A3" w:rsidRDefault="009706CA" w:rsidP="009706CA">
      <w:pPr>
        <w:spacing w:line="360" w:lineRule="auto"/>
        <w:rPr>
          <w:rFonts w:ascii="Times New Roman" w:hAnsi="Times New Roman" w:cs="Times New Roman"/>
          <w:sz w:val="28"/>
          <w:szCs w:val="28"/>
          <w:lang w:val="uk-UA"/>
        </w:rPr>
      </w:pPr>
    </w:p>
    <w:p w:rsidR="009706CA" w:rsidRPr="008067A3" w:rsidRDefault="009D0014" w:rsidP="009706CA">
      <w:pPr>
        <w:spacing w:line="360" w:lineRule="auto"/>
        <w:rPr>
          <w:rFonts w:ascii="Times New Roman" w:hAnsi="Times New Roman" w:cs="Times New Roman"/>
          <w:sz w:val="28"/>
          <w:szCs w:val="28"/>
          <w:lang w:val="uk-UA"/>
        </w:rPr>
      </w:pPr>
      <w:hyperlink r:id="rId13" w:history="1">
        <w:proofErr w:type="spellStart"/>
        <w:r w:rsidR="009706CA" w:rsidRPr="008067A3">
          <w:rPr>
            <w:rStyle w:val="a8"/>
            <w:rFonts w:ascii="Times New Roman" w:hAnsi="Times New Roman" w:cs="Times New Roman"/>
            <w:sz w:val="28"/>
            <w:szCs w:val="28"/>
            <w:lang w:val="uk-UA"/>
          </w:rPr>
          <w:t>Osvita.ua</w:t>
        </w:r>
      </w:hyperlink>
      <w:r w:rsidR="009706CA" w:rsidRPr="008067A3">
        <w:rPr>
          <w:rFonts w:ascii="Times New Roman" w:hAnsi="Times New Roman" w:cs="Times New Roman"/>
          <w:sz w:val="28"/>
          <w:szCs w:val="28"/>
          <w:lang w:val="uk-UA"/>
        </w:rPr>
        <w:t> </w:t>
      </w:r>
      <w:hyperlink r:id="rId14" w:history="1">
        <w:r w:rsidR="009706CA" w:rsidRPr="008067A3">
          <w:rPr>
            <w:rStyle w:val="a8"/>
            <w:rFonts w:ascii="Times New Roman" w:hAnsi="Times New Roman" w:cs="Times New Roman"/>
            <w:sz w:val="28"/>
            <w:szCs w:val="28"/>
            <w:lang w:val="uk-UA"/>
          </w:rPr>
          <w:t>ЗНО</w:t>
        </w:r>
      </w:hyperlink>
      <w:r w:rsidR="009706CA" w:rsidRPr="008067A3">
        <w:rPr>
          <w:rFonts w:ascii="Times New Roman" w:hAnsi="Times New Roman" w:cs="Times New Roman"/>
          <w:sz w:val="28"/>
          <w:szCs w:val="28"/>
          <w:lang w:val="uk-UA"/>
        </w:rPr>
        <w:t> </w:t>
      </w:r>
      <w:proofErr w:type="spellEnd"/>
      <w:r w:rsidR="009706CA" w:rsidRPr="008067A3">
        <w:rPr>
          <w:rFonts w:ascii="Times New Roman" w:hAnsi="Times New Roman" w:cs="Times New Roman"/>
          <w:sz w:val="28"/>
          <w:szCs w:val="28"/>
          <w:lang w:val="uk-UA"/>
        </w:rPr>
        <w:t xml:space="preserve">ЗНО </w:t>
      </w:r>
      <w:proofErr w:type="spellStart"/>
      <w:r w:rsidR="009706CA" w:rsidRPr="008067A3">
        <w:rPr>
          <w:rFonts w:ascii="Times New Roman" w:hAnsi="Times New Roman" w:cs="Times New Roman"/>
          <w:sz w:val="28"/>
          <w:szCs w:val="28"/>
          <w:lang w:val="uk-UA"/>
        </w:rPr>
        <w:t>онлайн</w:t>
      </w:r>
      <w:proofErr w:type="spellEnd"/>
      <w:r w:rsidR="009706CA" w:rsidRPr="008067A3">
        <w:rPr>
          <w:rFonts w:ascii="Times New Roman" w:hAnsi="Times New Roman" w:cs="Times New Roman"/>
          <w:sz w:val="28"/>
          <w:szCs w:val="28"/>
          <w:lang w:val="uk-UA"/>
        </w:rPr>
        <w:t xml:space="preserve"> </w:t>
      </w:r>
    </w:p>
    <w:p w:rsidR="009706CA" w:rsidRPr="008067A3" w:rsidRDefault="009706CA" w:rsidP="009706CA">
      <w:pPr>
        <w:spacing w:line="360" w:lineRule="auto"/>
        <w:rPr>
          <w:rFonts w:ascii="Times New Roman" w:hAnsi="Times New Roman" w:cs="Times New Roman"/>
          <w:sz w:val="28"/>
          <w:szCs w:val="28"/>
          <w:lang w:val="uk-UA"/>
        </w:rPr>
      </w:pPr>
    </w:p>
    <w:p w:rsidR="009706CA" w:rsidRPr="008067A3" w:rsidRDefault="009D0014" w:rsidP="009706CA">
      <w:pPr>
        <w:spacing w:line="360" w:lineRule="auto"/>
        <w:rPr>
          <w:rFonts w:ascii="Times New Roman" w:hAnsi="Times New Roman" w:cs="Times New Roman"/>
          <w:sz w:val="28"/>
          <w:szCs w:val="28"/>
          <w:lang w:val="uk-UA"/>
        </w:rPr>
      </w:pPr>
      <w:hyperlink r:id="rId15" w:history="1">
        <w:proofErr w:type="spellStart"/>
        <w:r w:rsidR="009706CA" w:rsidRPr="008067A3">
          <w:rPr>
            <w:rStyle w:val="a8"/>
            <w:rFonts w:ascii="Times New Roman" w:hAnsi="Times New Roman" w:cs="Times New Roman"/>
            <w:sz w:val="28"/>
            <w:szCs w:val="28"/>
            <w:lang w:val="uk-UA"/>
          </w:rPr>
          <w:t>Osvita.ua</w:t>
        </w:r>
      </w:hyperlink>
      <w:r w:rsidR="009706CA" w:rsidRPr="008067A3">
        <w:rPr>
          <w:rFonts w:ascii="Times New Roman" w:hAnsi="Times New Roman" w:cs="Times New Roman"/>
          <w:sz w:val="28"/>
          <w:szCs w:val="28"/>
          <w:lang w:val="uk-UA"/>
        </w:rPr>
        <w:t> </w:t>
      </w:r>
      <w:hyperlink r:id="rId16" w:history="1">
        <w:r w:rsidR="009706CA" w:rsidRPr="008067A3">
          <w:rPr>
            <w:rStyle w:val="a8"/>
            <w:rFonts w:ascii="Times New Roman" w:hAnsi="Times New Roman" w:cs="Times New Roman"/>
            <w:sz w:val="28"/>
            <w:szCs w:val="28"/>
            <w:lang w:val="uk-UA"/>
          </w:rPr>
          <w:t>ЗНО</w:t>
        </w:r>
      </w:hyperlink>
      <w:r w:rsidR="009706CA" w:rsidRPr="008067A3">
        <w:rPr>
          <w:rFonts w:ascii="Times New Roman" w:hAnsi="Times New Roman" w:cs="Times New Roman"/>
          <w:sz w:val="28"/>
          <w:szCs w:val="28"/>
          <w:lang w:val="uk-UA"/>
        </w:rPr>
        <w:t> </w:t>
      </w:r>
      <w:proofErr w:type="spellEnd"/>
      <w:r w:rsidR="00BA465B">
        <w:fldChar w:fldCharType="begin"/>
      </w:r>
      <w:r w:rsidR="00BA465B" w:rsidRPr="00C271A4">
        <w:rPr>
          <w:lang w:val="uk-UA"/>
        </w:rPr>
        <w:instrText xml:space="preserve"> </w:instrText>
      </w:r>
      <w:r w:rsidR="00BA465B">
        <w:instrText>HYPERLINK</w:instrText>
      </w:r>
      <w:r w:rsidR="00BA465B" w:rsidRPr="00C271A4">
        <w:rPr>
          <w:lang w:val="uk-UA"/>
        </w:rPr>
        <w:instrText xml:space="preserve"> "</w:instrText>
      </w:r>
      <w:r w:rsidR="00BA465B">
        <w:instrText>http</w:instrText>
      </w:r>
      <w:r w:rsidR="00BA465B" w:rsidRPr="00C271A4">
        <w:rPr>
          <w:lang w:val="uk-UA"/>
        </w:rPr>
        <w:instrText>://</w:instrText>
      </w:r>
      <w:r w:rsidR="00BA465B">
        <w:instrText>osvita</w:instrText>
      </w:r>
      <w:r w:rsidR="00BA465B" w:rsidRPr="00C271A4">
        <w:rPr>
          <w:lang w:val="uk-UA"/>
        </w:rPr>
        <w:instrText>.</w:instrText>
      </w:r>
      <w:r w:rsidR="00BA465B">
        <w:instrText>ua</w:instrText>
      </w:r>
      <w:r w:rsidR="00BA465B" w:rsidRPr="00C271A4">
        <w:rPr>
          <w:lang w:val="uk-UA"/>
        </w:rPr>
        <w:instrText>/</w:instrText>
      </w:r>
      <w:r w:rsidR="00BA465B">
        <w:instrText>test</w:instrText>
      </w:r>
      <w:r w:rsidR="00BA465B" w:rsidRPr="00C271A4">
        <w:rPr>
          <w:lang w:val="uk-UA"/>
        </w:rPr>
        <w:instrText>/</w:instrText>
      </w:r>
      <w:r w:rsidR="00BA465B">
        <w:instrText>training</w:instrText>
      </w:r>
      <w:r w:rsidR="00BA465B" w:rsidRPr="00C271A4">
        <w:rPr>
          <w:lang w:val="uk-UA"/>
        </w:rPr>
        <w:instrText xml:space="preserve">/" </w:instrText>
      </w:r>
      <w:r w:rsidR="00BA465B">
        <w:fldChar w:fldCharType="separate"/>
      </w:r>
      <w:r w:rsidR="009706CA" w:rsidRPr="008067A3">
        <w:rPr>
          <w:rStyle w:val="a8"/>
          <w:rFonts w:ascii="Times New Roman" w:hAnsi="Times New Roman" w:cs="Times New Roman"/>
          <w:sz w:val="28"/>
          <w:szCs w:val="28"/>
          <w:lang w:val="uk-UA"/>
        </w:rPr>
        <w:t>Підготовка</w:t>
      </w:r>
      <w:r w:rsidR="00BA465B">
        <w:rPr>
          <w:rStyle w:val="a8"/>
          <w:rFonts w:ascii="Times New Roman" w:hAnsi="Times New Roman" w:cs="Times New Roman"/>
          <w:sz w:val="28"/>
          <w:szCs w:val="28"/>
          <w:lang w:val="uk-UA"/>
        </w:rPr>
        <w:fldChar w:fldCharType="end"/>
      </w:r>
      <w:hyperlink r:id="rId17" w:history="1">
        <w:r w:rsidR="009706CA" w:rsidRPr="008067A3">
          <w:rPr>
            <w:rStyle w:val="a8"/>
            <w:rFonts w:ascii="Times New Roman" w:hAnsi="Times New Roman" w:cs="Times New Roman"/>
            <w:sz w:val="28"/>
            <w:szCs w:val="28"/>
            <w:lang w:val="uk-UA"/>
          </w:rPr>
          <w:t xml:space="preserve"> до ЗНО</w:t>
        </w:r>
      </w:hyperlink>
      <w:r w:rsidR="009706CA" w:rsidRPr="008067A3">
        <w:rPr>
          <w:rFonts w:ascii="Times New Roman" w:hAnsi="Times New Roman" w:cs="Times New Roman"/>
          <w:sz w:val="28"/>
          <w:szCs w:val="28"/>
          <w:lang w:val="uk-UA"/>
        </w:rPr>
        <w:t xml:space="preserve"> ЗНО з фізики </w:t>
      </w:r>
    </w:p>
    <w:p w:rsidR="009706CA" w:rsidRPr="008067A3" w:rsidRDefault="009706CA" w:rsidP="009706CA">
      <w:pPr>
        <w:spacing w:line="360" w:lineRule="auto"/>
        <w:rPr>
          <w:rFonts w:ascii="Times New Roman" w:hAnsi="Times New Roman" w:cs="Times New Roman"/>
          <w:sz w:val="28"/>
          <w:szCs w:val="28"/>
          <w:lang w:val="uk-UA"/>
        </w:rPr>
      </w:pPr>
    </w:p>
    <w:p w:rsidR="009706CA" w:rsidRPr="008067A3" w:rsidRDefault="009D0014" w:rsidP="009706CA">
      <w:pPr>
        <w:spacing w:line="360" w:lineRule="auto"/>
        <w:rPr>
          <w:rFonts w:ascii="Times New Roman" w:hAnsi="Times New Roman" w:cs="Times New Roman"/>
          <w:sz w:val="28"/>
          <w:szCs w:val="28"/>
          <w:lang w:val="uk-UA"/>
        </w:rPr>
      </w:pPr>
      <w:hyperlink r:id="rId18" w:history="1">
        <w:r w:rsidR="009706CA" w:rsidRPr="008067A3">
          <w:rPr>
            <w:rStyle w:val="a8"/>
            <w:rFonts w:ascii="Times New Roman" w:hAnsi="Times New Roman" w:cs="Times New Roman"/>
            <w:sz w:val="28"/>
            <w:szCs w:val="28"/>
            <w:lang w:val="uk-UA"/>
          </w:rPr>
          <w:t>http://vintest.org.ua/</w:t>
        </w:r>
      </w:hyperlink>
      <w:r w:rsidR="009706CA" w:rsidRPr="008067A3">
        <w:rPr>
          <w:rFonts w:ascii="Times New Roman" w:hAnsi="Times New Roman" w:cs="Times New Roman"/>
          <w:sz w:val="28"/>
          <w:szCs w:val="28"/>
          <w:lang w:val="uk-UA"/>
        </w:rPr>
        <w:t xml:space="preserve">  Готуємось до ЗНО з фізики </w:t>
      </w:r>
    </w:p>
    <w:p w:rsidR="009706CA" w:rsidRPr="008067A3" w:rsidRDefault="009706CA" w:rsidP="009706CA">
      <w:pPr>
        <w:spacing w:line="360" w:lineRule="auto"/>
        <w:rPr>
          <w:rFonts w:ascii="Times New Roman" w:hAnsi="Times New Roman" w:cs="Times New Roman"/>
          <w:sz w:val="28"/>
          <w:szCs w:val="28"/>
          <w:lang w:val="uk-UA"/>
        </w:rPr>
      </w:pPr>
    </w:p>
    <w:p w:rsidR="009706CA" w:rsidRPr="008067A3" w:rsidRDefault="009D0014" w:rsidP="009706CA">
      <w:pPr>
        <w:spacing w:line="360" w:lineRule="auto"/>
        <w:rPr>
          <w:rFonts w:ascii="Times New Roman" w:hAnsi="Times New Roman" w:cs="Times New Roman"/>
          <w:sz w:val="28"/>
          <w:szCs w:val="28"/>
          <w:lang w:val="uk-UA"/>
        </w:rPr>
      </w:pPr>
      <w:hyperlink r:id="rId19" w:history="1">
        <w:r w:rsidR="009706CA" w:rsidRPr="008067A3">
          <w:rPr>
            <w:rStyle w:val="a8"/>
            <w:rFonts w:ascii="Times New Roman" w:hAnsi="Times New Roman" w:cs="Times New Roman"/>
            <w:sz w:val="28"/>
            <w:szCs w:val="28"/>
            <w:lang w:val="uk-UA"/>
          </w:rPr>
          <w:t>http://testportal.gov.ua/</w:t>
        </w:r>
      </w:hyperlink>
      <w:r w:rsidR="009706CA" w:rsidRPr="008067A3">
        <w:rPr>
          <w:rFonts w:ascii="Times New Roman" w:hAnsi="Times New Roman" w:cs="Times New Roman"/>
          <w:sz w:val="28"/>
          <w:szCs w:val="28"/>
          <w:lang w:val="uk-UA"/>
        </w:rPr>
        <w:t xml:space="preserve">  Підготовка до ЗНО </w:t>
      </w:r>
    </w:p>
    <w:p w:rsidR="009706CA" w:rsidRPr="008067A3" w:rsidRDefault="009706CA" w:rsidP="009706CA">
      <w:pPr>
        <w:spacing w:line="360" w:lineRule="auto"/>
        <w:rPr>
          <w:rFonts w:ascii="Times New Roman" w:hAnsi="Times New Roman" w:cs="Times New Roman"/>
          <w:sz w:val="28"/>
          <w:szCs w:val="28"/>
          <w:lang w:val="uk-UA"/>
        </w:rPr>
      </w:pPr>
    </w:p>
    <w:p w:rsidR="009706CA" w:rsidRDefault="009706CA">
      <w:pPr>
        <w:rPr>
          <w:lang w:val="uk-UA"/>
        </w:rPr>
      </w:pPr>
    </w:p>
    <w:p w:rsidR="00C271A4" w:rsidRDefault="00C271A4">
      <w:pPr>
        <w:rPr>
          <w:lang w:val="uk-UA"/>
        </w:rPr>
      </w:pPr>
    </w:p>
    <w:p w:rsidR="00124E67" w:rsidRDefault="00124E67">
      <w:pPr>
        <w:rPr>
          <w:lang w:val="uk-UA"/>
        </w:rPr>
      </w:pPr>
    </w:p>
    <w:p w:rsidR="00124E67" w:rsidRDefault="00124E67">
      <w:pPr>
        <w:rPr>
          <w:lang w:val="uk-UA"/>
        </w:rPr>
      </w:pPr>
    </w:p>
    <w:p w:rsidR="00124E67" w:rsidRDefault="00124E67">
      <w:pPr>
        <w:rPr>
          <w:lang w:val="uk-UA"/>
        </w:rPr>
      </w:pPr>
    </w:p>
    <w:p w:rsidR="00124E67" w:rsidRDefault="00124E67">
      <w:pPr>
        <w:rPr>
          <w:lang w:val="uk-UA"/>
        </w:rPr>
      </w:pPr>
    </w:p>
    <w:p w:rsidR="00124E67" w:rsidRDefault="00124E67">
      <w:pPr>
        <w:rPr>
          <w:lang w:val="uk-UA"/>
        </w:rPr>
      </w:pPr>
    </w:p>
    <w:p w:rsidR="00124E67" w:rsidRDefault="00124E67">
      <w:pPr>
        <w:rPr>
          <w:lang w:val="uk-UA"/>
        </w:rPr>
      </w:pPr>
    </w:p>
    <w:p w:rsidR="00124E67" w:rsidRDefault="00124E67">
      <w:pPr>
        <w:rPr>
          <w:lang w:val="uk-UA"/>
        </w:rPr>
      </w:pPr>
    </w:p>
    <w:p w:rsidR="00124E67" w:rsidRDefault="00124E67">
      <w:pPr>
        <w:rPr>
          <w:lang w:val="uk-UA"/>
        </w:rPr>
      </w:pPr>
    </w:p>
    <w:p w:rsidR="00124E67" w:rsidRDefault="00124E67">
      <w:pPr>
        <w:rPr>
          <w:lang w:val="uk-UA"/>
        </w:rPr>
      </w:pPr>
    </w:p>
    <w:p w:rsidR="00124E67" w:rsidRDefault="00124E67">
      <w:pPr>
        <w:rPr>
          <w:lang w:val="uk-UA"/>
        </w:rPr>
      </w:pPr>
    </w:p>
    <w:p w:rsidR="00124E67" w:rsidRDefault="00124E67">
      <w:pPr>
        <w:rPr>
          <w:lang w:val="uk-UA"/>
        </w:rPr>
      </w:pPr>
    </w:p>
    <w:p w:rsidR="00124E67" w:rsidRDefault="00124E67">
      <w:pPr>
        <w:rPr>
          <w:lang w:val="uk-UA"/>
        </w:rPr>
      </w:pPr>
    </w:p>
    <w:p w:rsidR="00124E67" w:rsidRPr="008067A3" w:rsidRDefault="00124E67">
      <w:pPr>
        <w:rPr>
          <w:lang w:val="uk-UA"/>
        </w:rPr>
      </w:pPr>
    </w:p>
    <w:p w:rsidR="00C271A4" w:rsidRPr="00C271A4" w:rsidRDefault="00C271A4" w:rsidP="00C271A4">
      <w:pPr>
        <w:rPr>
          <w:rFonts w:ascii="Times New Roman" w:hAnsi="Times New Roman" w:cs="Times New Roman"/>
          <w:sz w:val="28"/>
          <w:szCs w:val="28"/>
          <w:lang w:val="uk-UA"/>
        </w:rPr>
      </w:pPr>
    </w:p>
    <w:p w:rsidR="00242513" w:rsidRDefault="009D0014" w:rsidP="00C271A4">
      <w:pPr>
        <w:jc w:val="center"/>
        <w:rPr>
          <w:rFonts w:ascii="Times New Roman" w:hAnsi="Times New Roman" w:cs="Times New Roman"/>
          <w:sz w:val="28"/>
          <w:szCs w:val="28"/>
          <w:lang w:val="uk-UA"/>
        </w:rPr>
      </w:pPr>
      <w:r>
        <w:rPr>
          <w:b/>
          <w:sz w:val="28"/>
          <w:szCs w:val="20"/>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1.05pt" fillcolor="window">
            <v:imagedata r:id="rId20" o:title=""/>
          </v:shape>
        </w:pict>
      </w:r>
    </w:p>
    <w:p w:rsidR="00C271A4" w:rsidRPr="00C271A4" w:rsidRDefault="00C271A4" w:rsidP="00C271A4">
      <w:pPr>
        <w:jc w:val="center"/>
        <w:rPr>
          <w:rFonts w:ascii="Times New Roman" w:hAnsi="Times New Roman" w:cs="Times New Roman"/>
          <w:sz w:val="28"/>
          <w:szCs w:val="28"/>
          <w:lang w:val="uk-UA"/>
        </w:rPr>
      </w:pPr>
      <w:r w:rsidRPr="00C271A4">
        <w:rPr>
          <w:rFonts w:ascii="Times New Roman" w:hAnsi="Times New Roman" w:cs="Times New Roman"/>
          <w:sz w:val="28"/>
          <w:szCs w:val="28"/>
          <w:lang w:val="uk-UA"/>
        </w:rPr>
        <w:t>МІНІСТЕРСТВО ОСВІТИ І НАУКИ УКРАЇНИ</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 1/9-586 від 11 листопада 2014 року</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jc w:val="right"/>
        <w:rPr>
          <w:rFonts w:ascii="Times New Roman" w:hAnsi="Times New Roman" w:cs="Times New Roman"/>
          <w:sz w:val="28"/>
          <w:szCs w:val="28"/>
          <w:lang w:val="uk-UA"/>
        </w:rPr>
      </w:pPr>
      <w:r w:rsidRPr="00C271A4">
        <w:rPr>
          <w:rFonts w:ascii="Times New Roman" w:hAnsi="Times New Roman" w:cs="Times New Roman"/>
          <w:sz w:val="28"/>
          <w:szCs w:val="28"/>
          <w:lang w:val="uk-UA"/>
        </w:rPr>
        <w:t>Департаменти (управління) освіти і науки обласних,</w:t>
      </w:r>
    </w:p>
    <w:p w:rsidR="00C271A4" w:rsidRPr="00C271A4" w:rsidRDefault="00C271A4" w:rsidP="00C271A4">
      <w:pPr>
        <w:jc w:val="right"/>
        <w:rPr>
          <w:rFonts w:ascii="Times New Roman" w:hAnsi="Times New Roman" w:cs="Times New Roman"/>
          <w:sz w:val="28"/>
          <w:szCs w:val="28"/>
          <w:lang w:val="uk-UA"/>
        </w:rPr>
      </w:pPr>
      <w:r w:rsidRPr="00C271A4">
        <w:rPr>
          <w:rFonts w:ascii="Times New Roman" w:hAnsi="Times New Roman" w:cs="Times New Roman"/>
          <w:sz w:val="28"/>
          <w:szCs w:val="28"/>
          <w:lang w:val="uk-UA"/>
        </w:rPr>
        <w:t>Київської міської державних адміністрацій,</w:t>
      </w:r>
    </w:p>
    <w:p w:rsidR="00C271A4" w:rsidRPr="00C271A4" w:rsidRDefault="00C271A4" w:rsidP="00C271A4">
      <w:pPr>
        <w:jc w:val="right"/>
        <w:rPr>
          <w:rFonts w:ascii="Times New Roman" w:hAnsi="Times New Roman" w:cs="Times New Roman"/>
          <w:sz w:val="28"/>
          <w:szCs w:val="28"/>
          <w:lang w:val="uk-UA"/>
        </w:rPr>
      </w:pPr>
      <w:r w:rsidRPr="00C271A4">
        <w:rPr>
          <w:rFonts w:ascii="Times New Roman" w:hAnsi="Times New Roman" w:cs="Times New Roman"/>
          <w:sz w:val="28"/>
          <w:szCs w:val="28"/>
          <w:lang w:val="uk-UA"/>
        </w:rPr>
        <w:t>Інститути післядипломної педагогічної освіти,</w:t>
      </w:r>
    </w:p>
    <w:p w:rsidR="00C271A4" w:rsidRPr="00C271A4" w:rsidRDefault="00C271A4" w:rsidP="00C271A4">
      <w:pPr>
        <w:jc w:val="right"/>
        <w:rPr>
          <w:rFonts w:ascii="Times New Roman" w:hAnsi="Times New Roman" w:cs="Times New Roman"/>
          <w:sz w:val="28"/>
          <w:szCs w:val="28"/>
          <w:lang w:val="uk-UA"/>
        </w:rPr>
      </w:pPr>
      <w:r w:rsidRPr="00C271A4">
        <w:rPr>
          <w:rFonts w:ascii="Times New Roman" w:hAnsi="Times New Roman" w:cs="Times New Roman"/>
          <w:sz w:val="28"/>
          <w:szCs w:val="28"/>
          <w:lang w:val="uk-UA"/>
        </w:rPr>
        <w:t>педагогічні колективи загальноосвітніх навчальних закладів</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Щодо здійснення вчителем науково-дослідницької</w:t>
      </w: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діяльності та пошукової роботи</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До Міністерства освіти і науки України надходять звернення педагогічних працівників з приводу надання роз'яснень щодо вимог до здійснення вчителем науково-дослідницької діяльності та пошукової роботи.</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Перелік завдань, обов'язків і кваліфікаційних вимог, що висуваються до учителя загальноосвітнього навчального закладу кваліфікаційними характеристиками професій (посад) педагогічних та науково-педагогічних працівників навчальних закладів (затверджені наказом МОН України від 01.06.2013 № 665), не містить завдань щодо здійснення вчителем науково-дослідницької та пошукової діяльності.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(пункт 83 Положення про загальноосвітній навчальний заклад, затвердженого постановою Кабінету Міністрів України від 27 серпня 2010 року № 778).</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Обов'язкове визначення для педагогічних працівників тематичних завдань пошукової роботи, встановлення вимог під час проходження атестації, щодо подання ними узагальнюючих матеріалів роботи над певною методичною проблемою не відповідає вимогам, визначеним нормативно-правовими актами у галузі освіти, і є неприпустимим з боку методичних служб усіх рівнів чи органів управління освітою.</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Формалізм, котрий супроводжує імітацію такої роботи, відволікає вчителів від виконання ними своїх безпосередніх функцій – надавати дітям якісну освіту.</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На підставі викладеного вище доручаємо припинити практику покладання на вчителів функцій формального здійснення такої науково-дослідницької та пошукової роботи.</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Учитель у своїй повсякденній діяльності в процесі підготовки до навчальних занять, проведення уроків та позакласних заходів фактично й здійснює і науково-дослідницьку, і пошукову роботу з широкого спектру науково-методичних завдань.</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lastRenderedPageBreak/>
        <w:t>Принагідно звертаємо увагу на вимоги наказу МОН України від 27.05.2014 № 648 "Щодо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w:t>
      </w:r>
    </w:p>
    <w:p w:rsidR="00C271A4" w:rsidRPr="00C271A4" w:rsidRDefault="00C271A4" w:rsidP="00C271A4">
      <w:pPr>
        <w:rPr>
          <w:rFonts w:ascii="Times New Roman" w:hAnsi="Times New Roman" w:cs="Times New Roman"/>
          <w:sz w:val="28"/>
          <w:szCs w:val="28"/>
          <w:lang w:val="uk-UA"/>
        </w:rPr>
      </w:pPr>
    </w:p>
    <w:p w:rsidR="00C271A4"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Доручаємо керуватися цим листом, а також довести його зміст до відома працівників методичних служб, керівників навчальних закладів, педагогічних працівників.</w:t>
      </w:r>
    </w:p>
    <w:p w:rsidR="00C271A4" w:rsidRPr="00C271A4" w:rsidRDefault="00C271A4" w:rsidP="00C271A4">
      <w:pPr>
        <w:rPr>
          <w:rFonts w:ascii="Times New Roman" w:hAnsi="Times New Roman" w:cs="Times New Roman"/>
          <w:sz w:val="28"/>
          <w:szCs w:val="28"/>
          <w:lang w:val="uk-UA"/>
        </w:rPr>
      </w:pPr>
    </w:p>
    <w:p w:rsidR="009706CA" w:rsidRPr="00C271A4" w:rsidRDefault="00C271A4" w:rsidP="00C271A4">
      <w:pPr>
        <w:rPr>
          <w:rFonts w:ascii="Times New Roman" w:hAnsi="Times New Roman" w:cs="Times New Roman"/>
          <w:sz w:val="28"/>
          <w:szCs w:val="28"/>
          <w:lang w:val="uk-UA"/>
        </w:rPr>
      </w:pPr>
      <w:r w:rsidRPr="00C271A4">
        <w:rPr>
          <w:rFonts w:ascii="Times New Roman" w:hAnsi="Times New Roman" w:cs="Times New Roman"/>
          <w:sz w:val="28"/>
          <w:szCs w:val="28"/>
          <w:lang w:val="uk-UA"/>
        </w:rPr>
        <w:t>Заступник Міністра       Павло Полянський</w:t>
      </w:r>
    </w:p>
    <w:p w:rsidR="009706CA" w:rsidRPr="00C271A4" w:rsidRDefault="009706CA">
      <w:pPr>
        <w:rPr>
          <w:rFonts w:ascii="Times New Roman" w:hAnsi="Times New Roman" w:cs="Times New Roman"/>
          <w:sz w:val="28"/>
          <w:szCs w:val="28"/>
          <w:lang w:val="uk-UA"/>
        </w:rPr>
      </w:pPr>
    </w:p>
    <w:p w:rsidR="009706CA" w:rsidRDefault="009706CA" w:rsidP="00C223D5">
      <w:pPr>
        <w:rPr>
          <w:rFonts w:ascii="Times New Roman" w:hAnsi="Times New Roman" w:cs="Times New Roman"/>
          <w:sz w:val="28"/>
          <w:szCs w:val="28"/>
          <w:lang w:val="uk-UA"/>
        </w:rPr>
      </w:pPr>
    </w:p>
    <w:p w:rsidR="00242513" w:rsidRPr="00C223D5" w:rsidRDefault="00242513" w:rsidP="00C223D5">
      <w:pPr>
        <w:rPr>
          <w:rFonts w:ascii="Times New Roman" w:hAnsi="Times New Roman" w:cs="Times New Roman"/>
          <w:sz w:val="28"/>
          <w:szCs w:val="28"/>
          <w:lang w:val="uk-UA"/>
        </w:rPr>
      </w:pPr>
    </w:p>
    <w:p w:rsidR="009706CA" w:rsidRPr="00C223D5" w:rsidRDefault="009D0014" w:rsidP="00C223D5">
      <w:pPr>
        <w:ind w:firstLine="567"/>
        <w:jc w:val="center"/>
        <w:rPr>
          <w:rFonts w:ascii="Times New Roman" w:hAnsi="Times New Roman" w:cs="Times New Roman"/>
          <w:sz w:val="28"/>
          <w:szCs w:val="28"/>
          <w:lang w:val="uk-UA"/>
        </w:rPr>
      </w:pPr>
      <w:r>
        <w:rPr>
          <w:b/>
          <w:sz w:val="28"/>
          <w:szCs w:val="20"/>
          <w:lang w:val="uk-UA"/>
        </w:rPr>
        <w:pict>
          <v:shape id="_x0000_i1026" type="#_x0000_t75" style="width:37.65pt;height:51.05pt" fillcolor="window">
            <v:imagedata r:id="rId20" o:title=""/>
          </v:shape>
        </w:pict>
      </w:r>
    </w:p>
    <w:p w:rsidR="00C223D5" w:rsidRPr="00C223D5" w:rsidRDefault="00C223D5" w:rsidP="00C223D5">
      <w:pPr>
        <w:pStyle w:val="ad"/>
        <w:shd w:val="clear" w:color="auto" w:fill="FFFFFF"/>
        <w:spacing w:before="0" w:beforeAutospacing="0" w:after="165" w:afterAutospacing="0" w:line="270" w:lineRule="atLeast"/>
        <w:jc w:val="center"/>
        <w:rPr>
          <w:color w:val="000000"/>
          <w:sz w:val="28"/>
          <w:szCs w:val="28"/>
          <w:lang w:val="uk-UA"/>
        </w:rPr>
      </w:pPr>
      <w:r w:rsidRPr="00C223D5">
        <w:rPr>
          <w:color w:val="000000"/>
          <w:sz w:val="28"/>
          <w:szCs w:val="28"/>
          <w:lang w:val="uk-UA"/>
        </w:rPr>
        <w:t>MIHICTEPCTBО ОСВІТИ І НАУКИ УКРАІНИ</w:t>
      </w: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 1/9-630 від 05 грудня 2014 року</w:t>
      </w:r>
    </w:p>
    <w:p w:rsidR="00C223D5" w:rsidRPr="00C223D5" w:rsidRDefault="00C223D5" w:rsidP="00C223D5">
      <w:pPr>
        <w:pStyle w:val="ad"/>
        <w:shd w:val="clear" w:color="auto" w:fill="FFFFFF"/>
        <w:spacing w:before="0" w:beforeAutospacing="0" w:after="165" w:afterAutospacing="0" w:line="270" w:lineRule="atLeast"/>
        <w:jc w:val="right"/>
        <w:rPr>
          <w:color w:val="000000"/>
          <w:sz w:val="28"/>
          <w:szCs w:val="28"/>
          <w:lang w:val="uk-UA"/>
        </w:rPr>
      </w:pPr>
      <w:r w:rsidRPr="00C223D5">
        <w:rPr>
          <w:color w:val="000000"/>
          <w:sz w:val="28"/>
          <w:szCs w:val="28"/>
          <w:lang w:val="uk-UA"/>
        </w:rPr>
        <w:t>Органам управління освітою</w:t>
      </w:r>
    </w:p>
    <w:p w:rsidR="00C223D5" w:rsidRPr="00C223D5" w:rsidRDefault="00C223D5" w:rsidP="00C223D5">
      <w:pPr>
        <w:pStyle w:val="ad"/>
        <w:shd w:val="clear" w:color="auto" w:fill="FFFFFF"/>
        <w:spacing w:before="0" w:beforeAutospacing="0" w:after="0" w:afterAutospacing="0" w:line="270" w:lineRule="atLeast"/>
        <w:jc w:val="right"/>
        <w:rPr>
          <w:color w:val="000000"/>
          <w:sz w:val="28"/>
          <w:szCs w:val="28"/>
          <w:lang w:val="uk-UA"/>
        </w:rPr>
      </w:pPr>
      <w:r w:rsidRPr="00C223D5">
        <w:rPr>
          <w:color w:val="000000"/>
          <w:sz w:val="28"/>
          <w:szCs w:val="28"/>
          <w:lang w:val="uk-UA"/>
        </w:rPr>
        <w:t>Керівникам інститутів післядипломної</w:t>
      </w:r>
      <w:r w:rsidRPr="00C223D5">
        <w:rPr>
          <w:color w:val="000000"/>
          <w:sz w:val="28"/>
          <w:szCs w:val="28"/>
          <w:lang w:val="uk-UA"/>
        </w:rPr>
        <w:br/>
        <w:t>педагогічної освіти</w:t>
      </w:r>
    </w:p>
    <w:p w:rsidR="00C223D5" w:rsidRPr="00C223D5" w:rsidRDefault="00C223D5" w:rsidP="00C223D5">
      <w:pPr>
        <w:pStyle w:val="ad"/>
        <w:shd w:val="clear" w:color="auto" w:fill="FFFFFF"/>
        <w:spacing w:before="0" w:beforeAutospacing="0" w:after="165" w:afterAutospacing="0" w:line="270" w:lineRule="atLeast"/>
        <w:jc w:val="right"/>
        <w:rPr>
          <w:color w:val="000000"/>
          <w:sz w:val="28"/>
          <w:szCs w:val="28"/>
          <w:lang w:val="uk-UA"/>
        </w:rPr>
      </w:pPr>
      <w:r w:rsidRPr="00C223D5">
        <w:rPr>
          <w:color w:val="000000"/>
          <w:sz w:val="28"/>
          <w:szCs w:val="28"/>
          <w:lang w:val="uk-UA"/>
        </w:rPr>
        <w:t>Керівникам методичних кабінетів (центрів)</w:t>
      </w:r>
    </w:p>
    <w:p w:rsidR="00C223D5" w:rsidRPr="00C223D5" w:rsidRDefault="00C223D5" w:rsidP="00C223D5">
      <w:pPr>
        <w:pStyle w:val="ad"/>
        <w:shd w:val="clear" w:color="auto" w:fill="FFFFFF"/>
        <w:spacing w:before="0" w:beforeAutospacing="0" w:after="165" w:afterAutospacing="0" w:line="270" w:lineRule="atLeast"/>
        <w:jc w:val="right"/>
        <w:rPr>
          <w:color w:val="000000"/>
          <w:sz w:val="28"/>
          <w:szCs w:val="28"/>
          <w:lang w:val="uk-UA"/>
        </w:rPr>
      </w:pPr>
      <w:r w:rsidRPr="00C223D5">
        <w:rPr>
          <w:color w:val="000000"/>
          <w:sz w:val="28"/>
          <w:szCs w:val="28"/>
          <w:lang w:val="uk-UA"/>
        </w:rPr>
        <w:t>Керівникам навчальних закладів</w:t>
      </w:r>
    </w:p>
    <w:p w:rsidR="00C223D5" w:rsidRPr="00C223D5" w:rsidRDefault="00C223D5" w:rsidP="00C223D5">
      <w:pPr>
        <w:pStyle w:val="ad"/>
        <w:shd w:val="clear" w:color="auto" w:fill="FFFFFF"/>
        <w:spacing w:before="0" w:beforeAutospacing="0" w:after="165" w:afterAutospacing="0" w:line="270" w:lineRule="atLeast"/>
        <w:jc w:val="right"/>
        <w:rPr>
          <w:color w:val="000000"/>
          <w:sz w:val="28"/>
          <w:szCs w:val="28"/>
          <w:lang w:val="uk-UA"/>
        </w:rPr>
      </w:pPr>
      <w:r w:rsidRPr="00C223D5">
        <w:rPr>
          <w:color w:val="000000"/>
          <w:sz w:val="28"/>
          <w:szCs w:val="28"/>
          <w:lang w:val="uk-UA"/>
        </w:rPr>
        <w:t>Педагогічним працівникам</w:t>
      </w:r>
    </w:p>
    <w:p w:rsidR="00C223D5" w:rsidRPr="00C223D5" w:rsidRDefault="00C223D5" w:rsidP="00C223D5">
      <w:pPr>
        <w:pStyle w:val="ad"/>
        <w:shd w:val="clear" w:color="auto" w:fill="FFFFFF"/>
        <w:spacing w:before="0" w:beforeAutospacing="0" w:after="0" w:afterAutospacing="0" w:line="270" w:lineRule="atLeast"/>
        <w:rPr>
          <w:color w:val="000000"/>
          <w:sz w:val="28"/>
          <w:szCs w:val="28"/>
          <w:lang w:val="uk-UA"/>
        </w:rPr>
      </w:pPr>
      <w:r w:rsidRPr="00C223D5">
        <w:rPr>
          <w:rStyle w:val="ae"/>
          <w:rFonts w:eastAsiaTheme="minorEastAsia"/>
          <w:color w:val="000000"/>
          <w:sz w:val="28"/>
          <w:szCs w:val="28"/>
          <w:lang w:val="uk-UA"/>
        </w:rPr>
        <w:t>Про неухильне дотримання</w:t>
      </w:r>
      <w:r w:rsidRPr="00C223D5">
        <w:rPr>
          <w:b/>
          <w:bCs/>
          <w:color w:val="000000"/>
          <w:sz w:val="28"/>
          <w:szCs w:val="28"/>
          <w:lang w:val="uk-UA"/>
        </w:rPr>
        <w:br/>
      </w:r>
      <w:r w:rsidRPr="00C223D5">
        <w:rPr>
          <w:rStyle w:val="ae"/>
          <w:rFonts w:eastAsiaTheme="minorEastAsia"/>
          <w:color w:val="000000"/>
          <w:sz w:val="28"/>
          <w:szCs w:val="28"/>
          <w:lang w:val="uk-UA"/>
        </w:rPr>
        <w:t>принципів гарантування свободи</w:t>
      </w:r>
      <w:r w:rsidRPr="00C223D5">
        <w:rPr>
          <w:b/>
          <w:bCs/>
          <w:color w:val="000000"/>
          <w:sz w:val="28"/>
          <w:szCs w:val="28"/>
          <w:lang w:val="uk-UA"/>
        </w:rPr>
        <w:br/>
      </w:r>
      <w:r w:rsidRPr="00C223D5">
        <w:rPr>
          <w:rStyle w:val="ae"/>
          <w:rFonts w:eastAsiaTheme="minorEastAsia"/>
          <w:color w:val="000000"/>
          <w:sz w:val="28"/>
          <w:szCs w:val="28"/>
          <w:lang w:val="uk-UA"/>
        </w:rPr>
        <w:t>педагогічної діяльності вчителя</w:t>
      </w:r>
    </w:p>
    <w:p w:rsid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 xml:space="preserve">Одним з пріоритетів освітньої політики є </w:t>
      </w:r>
      <w:proofErr w:type="spellStart"/>
      <w:r w:rsidRPr="00C223D5">
        <w:rPr>
          <w:color w:val="000000"/>
          <w:sz w:val="28"/>
          <w:szCs w:val="28"/>
          <w:lang w:val="uk-UA"/>
        </w:rPr>
        <w:t>дебюрократизація</w:t>
      </w:r>
      <w:proofErr w:type="spellEnd"/>
      <w:r w:rsidRPr="00C223D5">
        <w:rPr>
          <w:color w:val="000000"/>
          <w:sz w:val="28"/>
          <w:szCs w:val="28"/>
          <w:lang w:val="uk-UA"/>
        </w:rPr>
        <w:t xml:space="preserve"> діяльності педагогічних працівників, упровадження органами управління освітою сучасних принципів державно-громадської моделі управління. В умовах, коли Міністерство освіти і науки суттєво скоротило переліки звітності, що подаються з регіонів, обмежило кількість загальнонаціональних заходів, й продовжує лінію на </w:t>
      </w:r>
      <w:proofErr w:type="spellStart"/>
      <w:r w:rsidRPr="00C223D5">
        <w:rPr>
          <w:color w:val="000000"/>
          <w:sz w:val="28"/>
          <w:szCs w:val="28"/>
          <w:lang w:val="uk-UA"/>
        </w:rPr>
        <w:t>дебюрократизацію</w:t>
      </w:r>
      <w:proofErr w:type="spellEnd"/>
      <w:r w:rsidRPr="00C223D5">
        <w:rPr>
          <w:color w:val="000000"/>
          <w:sz w:val="28"/>
          <w:szCs w:val="28"/>
          <w:lang w:val="uk-UA"/>
        </w:rPr>
        <w:t>, продовжують надходити звернення від вчителів загальноосвітніх навчальних закладів щодо неправомірних вимог з боку керівників навчальних закладів, органів управління освітою, методичних кабінетів (центрів) та інших організацій щодо ведення документації вчителем та примусу до виконання невластивих вчителю функцій.</w:t>
      </w: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Обов'язки вчителя регламентуються багатьма актами - законами, статутом закладу, правилами внутрішнього трудового розпорядку, посадовими обов'язками тощо. Додаткові обов'язки покладають на педагога класне керівництво, предметна та позакласна діяльність, участь у громадській роботі.</w:t>
      </w: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 xml:space="preserve">При цьому на перешкоді творчій діяльності педагогічного працівника, його зосередженості на виконанні головного функціонального обов'язку і покликання - надання якісних освітніх послуг стоїть переобтяження його введенням усілякої, у </w:t>
      </w:r>
      <w:r w:rsidRPr="00C223D5">
        <w:rPr>
          <w:color w:val="000000"/>
          <w:sz w:val="28"/>
          <w:szCs w:val="28"/>
          <w:lang w:val="uk-UA"/>
        </w:rPr>
        <w:lastRenderedPageBreak/>
        <w:t>багатьох випадках не передбаченої жодним нормативно-правовим актом, письмової звітності, планування та іншої документації. Відтак це поглинає значну кількість сил і часу вчителя, перетворюючи його роботу на механічну рутинну проектно-звітну діяльність, що надмірно контролюється й перевіряється керівниками різних рівнів та інстанцій.</w:t>
      </w: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 xml:space="preserve">Особливо обтяжливих форм така </w:t>
      </w:r>
      <w:proofErr w:type="spellStart"/>
      <w:r w:rsidRPr="00C223D5">
        <w:rPr>
          <w:color w:val="000000"/>
          <w:sz w:val="28"/>
          <w:szCs w:val="28"/>
          <w:lang w:val="uk-UA"/>
        </w:rPr>
        <w:t>паперотворчість</w:t>
      </w:r>
      <w:proofErr w:type="spellEnd"/>
      <w:r w:rsidRPr="00C223D5">
        <w:rPr>
          <w:color w:val="000000"/>
          <w:sz w:val="28"/>
          <w:szCs w:val="28"/>
          <w:lang w:val="uk-UA"/>
        </w:rPr>
        <w:t xml:space="preserve"> та позаплановий неправомірний контроль набувають наприкінці семестру та навчального року.</w:t>
      </w:r>
    </w:p>
    <w:p w:rsidR="00C223D5" w:rsidRPr="00C223D5" w:rsidRDefault="00C223D5" w:rsidP="00C223D5">
      <w:pPr>
        <w:pStyle w:val="ad"/>
        <w:shd w:val="clear" w:color="auto" w:fill="FFFFFF"/>
        <w:spacing w:before="0" w:beforeAutospacing="0" w:after="0" w:afterAutospacing="0" w:line="270" w:lineRule="atLeast"/>
        <w:jc w:val="both"/>
        <w:rPr>
          <w:color w:val="000000"/>
          <w:sz w:val="28"/>
          <w:szCs w:val="28"/>
          <w:lang w:val="uk-UA"/>
        </w:rPr>
      </w:pPr>
      <w:r w:rsidRPr="00C223D5">
        <w:rPr>
          <w:color w:val="000000"/>
          <w:sz w:val="28"/>
          <w:szCs w:val="28"/>
          <w:lang w:val="uk-UA"/>
        </w:rPr>
        <w:t>На підставі викладеного вище, у розвиток положень наказу Міністерства освіти і науки України від 27.05.2014</w:t>
      </w:r>
      <w:r w:rsidRPr="00C223D5">
        <w:rPr>
          <w:rStyle w:val="apple-converted-space"/>
          <w:color w:val="000000"/>
          <w:sz w:val="28"/>
          <w:szCs w:val="28"/>
          <w:lang w:val="uk-UA"/>
        </w:rPr>
        <w:t> </w:t>
      </w:r>
      <w:hyperlink r:id="rId21" w:tgtFrame="_blank" w:tooltip="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w:history="1">
        <w:r w:rsidRPr="00C223D5">
          <w:rPr>
            <w:rStyle w:val="a8"/>
            <w:sz w:val="28"/>
            <w:szCs w:val="28"/>
            <w:lang w:val="uk-UA"/>
          </w:rPr>
          <w:t>№ 648</w:t>
        </w:r>
      </w:hyperlink>
      <w:r w:rsidRPr="00C223D5">
        <w:rPr>
          <w:rStyle w:val="apple-converted-space"/>
          <w:color w:val="000000"/>
          <w:sz w:val="28"/>
          <w:szCs w:val="28"/>
          <w:lang w:val="uk-UA"/>
        </w:rPr>
        <w:t> </w:t>
      </w:r>
      <w:r w:rsidRPr="00C223D5">
        <w:rPr>
          <w:color w:val="000000"/>
          <w:sz w:val="28"/>
          <w:szCs w:val="28"/>
          <w:lang w:val="uk-UA"/>
        </w:rPr>
        <w:t>"Щодо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листа Міністерства освіти і науки України від 11.11.2014</w:t>
      </w:r>
      <w:r w:rsidRPr="00C223D5">
        <w:rPr>
          <w:rStyle w:val="apple-converted-space"/>
          <w:color w:val="000000"/>
          <w:sz w:val="28"/>
          <w:szCs w:val="28"/>
          <w:lang w:val="uk-UA"/>
        </w:rPr>
        <w:t> </w:t>
      </w:r>
      <w:hyperlink r:id="rId22" w:tgtFrame="_blank" w:tooltip="Щодо здійснення вчителем науково-дослідницької діяльності та пошукової роботи" w:history="1">
        <w:r w:rsidRPr="00C223D5">
          <w:rPr>
            <w:rStyle w:val="a8"/>
            <w:sz w:val="28"/>
            <w:szCs w:val="28"/>
            <w:lang w:val="uk-UA"/>
          </w:rPr>
          <w:t>№ 1/9-586</w:t>
        </w:r>
      </w:hyperlink>
      <w:r w:rsidRPr="00C223D5">
        <w:rPr>
          <w:rStyle w:val="apple-converted-space"/>
          <w:color w:val="000000"/>
          <w:sz w:val="28"/>
          <w:szCs w:val="28"/>
          <w:lang w:val="uk-UA"/>
        </w:rPr>
        <w:t> </w:t>
      </w:r>
      <w:r w:rsidRPr="00C223D5">
        <w:rPr>
          <w:color w:val="000000"/>
          <w:sz w:val="28"/>
          <w:szCs w:val="28"/>
          <w:lang w:val="uk-UA"/>
        </w:rPr>
        <w:t>"Щодо здійснення вчителем науково-дослідницької діяльності та пошукової роботи" наполягаємо на неухильному дотриманні принципів педагогічної свободи вчителя.</w:t>
      </w: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1. Календарне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е індивідуальною справою вчителя. Встановлення універсальних у межах навчального закладу, міста, району чи області стандартів таких документів е неприпустимим. Строки їхнього зберігання вчителем також законодавчо не встановлені, а відтак вчитель самостійно приймає про це рішення.</w:t>
      </w: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2. Створення, наповнення та зберігання різноманітних порт-фоліо, папок, альбомів тощо з напрацюваннями вчителя на паперових носіях, в тому числі при підготовці його до чергової чи позачергової атестації, участі в конкурсах тощо не належить до передбачених законодавством видів роботи й не може вимагатися від вчителя керівниками навчального закладу, представниками методичних служб чи органів управління освітою.</w:t>
      </w: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3. Законодавчі та підзаконні акти у сфері освіти надають вчителеві право, а побудова навчальних програм з предметів передбачає можливість перенесення вчителем уроків, збільшення кількості годин на вивчення окремих тем. Відтак, контроль щодо так званого "відхилення" вчителя від календарного планування чи від матеріалів підручника е неправомірним і неприпустимим.</w:t>
      </w: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4. Вибір форм та методів викладання є винятково прерогативою вчителя й не можуть регламентуватися ні адміністрацією навчального закладу, ні органами управління освітою. Вимоги окремих керівників щодо зведення діяльності педагога до застосування ним лише традиційної класно-урочної форми проведення занять чи застосування тих чи інших методик е неправомірними й вчитель не зобов'язаний їх виконувати.</w:t>
      </w: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Дотримання цих та інших приписів та принципів сприятиме професійній самореалізації педагогів і, як наслідок, - підвищенню якості освіти.</w:t>
      </w:r>
    </w:p>
    <w:p w:rsidR="00C223D5" w:rsidRPr="00C223D5" w:rsidRDefault="00C223D5" w:rsidP="00C223D5">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Заступник Міністра       Павло Полянський</w:t>
      </w:r>
    </w:p>
    <w:p w:rsidR="00124E67" w:rsidRPr="00C223D5" w:rsidRDefault="00124E67" w:rsidP="00C223D5">
      <w:pPr>
        <w:ind w:firstLine="567"/>
        <w:rPr>
          <w:rFonts w:ascii="Times New Roman" w:hAnsi="Times New Roman" w:cs="Times New Roman"/>
          <w:sz w:val="28"/>
          <w:szCs w:val="28"/>
          <w:lang w:val="uk-UA"/>
        </w:rPr>
      </w:pPr>
    </w:p>
    <w:sectPr w:rsidR="00124E67" w:rsidRPr="00C223D5" w:rsidSect="00124E67">
      <w:footerReference w:type="default" r:id="rId23"/>
      <w:pgSz w:w="11906" w:h="16838"/>
      <w:pgMar w:top="567" w:right="567" w:bottom="567" w:left="567"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5B" w:rsidRDefault="00BA465B" w:rsidP="00124E67">
      <w:r>
        <w:separator/>
      </w:r>
    </w:p>
  </w:endnote>
  <w:endnote w:type="continuationSeparator" w:id="0">
    <w:p w:rsidR="00BA465B" w:rsidRDefault="00BA465B" w:rsidP="0012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31158"/>
      <w:docPartObj>
        <w:docPartGallery w:val="Page Numbers (Bottom of Page)"/>
        <w:docPartUnique/>
      </w:docPartObj>
    </w:sdtPr>
    <w:sdtEndPr/>
    <w:sdtContent>
      <w:p w:rsidR="00124E67" w:rsidRDefault="00124E67">
        <w:pPr>
          <w:pStyle w:val="ab"/>
          <w:jc w:val="center"/>
        </w:pPr>
        <w:r>
          <w:fldChar w:fldCharType="begin"/>
        </w:r>
        <w:r>
          <w:instrText>PAGE   \* MERGEFORMAT</w:instrText>
        </w:r>
        <w:r>
          <w:fldChar w:fldCharType="separate"/>
        </w:r>
        <w:r w:rsidR="009D0014">
          <w:rPr>
            <w:noProof/>
          </w:rPr>
          <w:t>3</w:t>
        </w:r>
        <w:r>
          <w:fldChar w:fldCharType="end"/>
        </w:r>
      </w:p>
    </w:sdtContent>
  </w:sdt>
  <w:p w:rsidR="00124E67" w:rsidRDefault="00124E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5B" w:rsidRDefault="00BA465B" w:rsidP="00124E67">
      <w:r>
        <w:separator/>
      </w:r>
    </w:p>
  </w:footnote>
  <w:footnote w:type="continuationSeparator" w:id="0">
    <w:p w:rsidR="00BA465B" w:rsidRDefault="00BA465B" w:rsidP="00124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5112"/>
    <w:multiLevelType w:val="hybridMultilevel"/>
    <w:tmpl w:val="D02017C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41F8C"/>
    <w:multiLevelType w:val="hybridMultilevel"/>
    <w:tmpl w:val="955A05EC"/>
    <w:lvl w:ilvl="0" w:tplc="86BC5C4A">
      <w:start w:val="1"/>
      <w:numFmt w:val="decimal"/>
      <w:lvlText w:val="%1."/>
      <w:lvlJc w:val="left"/>
      <w:pPr>
        <w:ind w:left="720" w:hanging="360"/>
      </w:pPr>
      <w:rPr>
        <w:rFonts w:ascii="Times New Roman" w:hAnsi="Times New Roman" w:cs="Times New Roman" w:hint="default"/>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07EFB"/>
    <w:multiLevelType w:val="multilevel"/>
    <w:tmpl w:val="53D0D76E"/>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
    <w:nsid w:val="3E230BDE"/>
    <w:multiLevelType w:val="hybridMultilevel"/>
    <w:tmpl w:val="EBDE4966"/>
    <w:lvl w:ilvl="0" w:tplc="21647310">
      <w:start w:val="1"/>
      <w:numFmt w:val="bullet"/>
      <w:lvlText w:val="•"/>
      <w:lvlJc w:val="left"/>
      <w:pPr>
        <w:tabs>
          <w:tab w:val="num" w:pos="720"/>
        </w:tabs>
        <w:ind w:left="720" w:hanging="360"/>
      </w:pPr>
      <w:rPr>
        <w:rFonts w:ascii="Arial" w:hAnsi="Arial" w:hint="default"/>
      </w:rPr>
    </w:lvl>
    <w:lvl w:ilvl="1" w:tplc="CF9C0B14" w:tentative="1">
      <w:start w:val="1"/>
      <w:numFmt w:val="bullet"/>
      <w:lvlText w:val="•"/>
      <w:lvlJc w:val="left"/>
      <w:pPr>
        <w:tabs>
          <w:tab w:val="num" w:pos="1440"/>
        </w:tabs>
        <w:ind w:left="1440" w:hanging="360"/>
      </w:pPr>
      <w:rPr>
        <w:rFonts w:ascii="Arial" w:hAnsi="Arial" w:hint="default"/>
      </w:rPr>
    </w:lvl>
    <w:lvl w:ilvl="2" w:tplc="3DA44D8A" w:tentative="1">
      <w:start w:val="1"/>
      <w:numFmt w:val="bullet"/>
      <w:lvlText w:val="•"/>
      <w:lvlJc w:val="left"/>
      <w:pPr>
        <w:tabs>
          <w:tab w:val="num" w:pos="2160"/>
        </w:tabs>
        <w:ind w:left="2160" w:hanging="360"/>
      </w:pPr>
      <w:rPr>
        <w:rFonts w:ascii="Arial" w:hAnsi="Arial" w:hint="default"/>
      </w:rPr>
    </w:lvl>
    <w:lvl w:ilvl="3" w:tplc="F53244F8" w:tentative="1">
      <w:start w:val="1"/>
      <w:numFmt w:val="bullet"/>
      <w:lvlText w:val="•"/>
      <w:lvlJc w:val="left"/>
      <w:pPr>
        <w:tabs>
          <w:tab w:val="num" w:pos="2880"/>
        </w:tabs>
        <w:ind w:left="2880" w:hanging="360"/>
      </w:pPr>
      <w:rPr>
        <w:rFonts w:ascii="Arial" w:hAnsi="Arial" w:hint="default"/>
      </w:rPr>
    </w:lvl>
    <w:lvl w:ilvl="4" w:tplc="611A95E8" w:tentative="1">
      <w:start w:val="1"/>
      <w:numFmt w:val="bullet"/>
      <w:lvlText w:val="•"/>
      <w:lvlJc w:val="left"/>
      <w:pPr>
        <w:tabs>
          <w:tab w:val="num" w:pos="3600"/>
        </w:tabs>
        <w:ind w:left="3600" w:hanging="360"/>
      </w:pPr>
      <w:rPr>
        <w:rFonts w:ascii="Arial" w:hAnsi="Arial" w:hint="default"/>
      </w:rPr>
    </w:lvl>
    <w:lvl w:ilvl="5" w:tplc="911C4502" w:tentative="1">
      <w:start w:val="1"/>
      <w:numFmt w:val="bullet"/>
      <w:lvlText w:val="•"/>
      <w:lvlJc w:val="left"/>
      <w:pPr>
        <w:tabs>
          <w:tab w:val="num" w:pos="4320"/>
        </w:tabs>
        <w:ind w:left="4320" w:hanging="360"/>
      </w:pPr>
      <w:rPr>
        <w:rFonts w:ascii="Arial" w:hAnsi="Arial" w:hint="default"/>
      </w:rPr>
    </w:lvl>
    <w:lvl w:ilvl="6" w:tplc="F4EA35B6" w:tentative="1">
      <w:start w:val="1"/>
      <w:numFmt w:val="bullet"/>
      <w:lvlText w:val="•"/>
      <w:lvlJc w:val="left"/>
      <w:pPr>
        <w:tabs>
          <w:tab w:val="num" w:pos="5040"/>
        </w:tabs>
        <w:ind w:left="5040" w:hanging="360"/>
      </w:pPr>
      <w:rPr>
        <w:rFonts w:ascii="Arial" w:hAnsi="Arial" w:hint="default"/>
      </w:rPr>
    </w:lvl>
    <w:lvl w:ilvl="7" w:tplc="E2DEFD3E" w:tentative="1">
      <w:start w:val="1"/>
      <w:numFmt w:val="bullet"/>
      <w:lvlText w:val="•"/>
      <w:lvlJc w:val="left"/>
      <w:pPr>
        <w:tabs>
          <w:tab w:val="num" w:pos="5760"/>
        </w:tabs>
        <w:ind w:left="5760" w:hanging="360"/>
      </w:pPr>
      <w:rPr>
        <w:rFonts w:ascii="Arial" w:hAnsi="Arial" w:hint="default"/>
      </w:rPr>
    </w:lvl>
    <w:lvl w:ilvl="8" w:tplc="EB54828E" w:tentative="1">
      <w:start w:val="1"/>
      <w:numFmt w:val="bullet"/>
      <w:lvlText w:val="•"/>
      <w:lvlJc w:val="left"/>
      <w:pPr>
        <w:tabs>
          <w:tab w:val="num" w:pos="6480"/>
        </w:tabs>
        <w:ind w:left="6480" w:hanging="360"/>
      </w:pPr>
      <w:rPr>
        <w:rFonts w:ascii="Arial" w:hAnsi="Arial" w:hint="default"/>
      </w:rPr>
    </w:lvl>
  </w:abstractNum>
  <w:abstractNum w:abstractNumId="4">
    <w:nsid w:val="442C0B0C"/>
    <w:multiLevelType w:val="hybridMultilevel"/>
    <w:tmpl w:val="183AD612"/>
    <w:lvl w:ilvl="0" w:tplc="7FC058F2">
      <w:start w:val="1"/>
      <w:numFmt w:val="decimal"/>
      <w:lvlText w:val="%1."/>
      <w:lvlJc w:val="right"/>
      <w:pPr>
        <w:tabs>
          <w:tab w:val="num" w:pos="708"/>
        </w:tabs>
        <w:ind w:left="708" w:firstLine="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2358"/>
    <w:rsid w:val="00013D65"/>
    <w:rsid w:val="00021D75"/>
    <w:rsid w:val="00024809"/>
    <w:rsid w:val="00045C1D"/>
    <w:rsid w:val="00124E67"/>
    <w:rsid w:val="00187512"/>
    <w:rsid w:val="001F0B31"/>
    <w:rsid w:val="00242513"/>
    <w:rsid w:val="00342E92"/>
    <w:rsid w:val="00382409"/>
    <w:rsid w:val="004013A9"/>
    <w:rsid w:val="00406BCA"/>
    <w:rsid w:val="004F498A"/>
    <w:rsid w:val="00566EE6"/>
    <w:rsid w:val="005C7393"/>
    <w:rsid w:val="00673DF2"/>
    <w:rsid w:val="006B2358"/>
    <w:rsid w:val="006F4363"/>
    <w:rsid w:val="008067A3"/>
    <w:rsid w:val="008F22F9"/>
    <w:rsid w:val="009706CA"/>
    <w:rsid w:val="009D0014"/>
    <w:rsid w:val="00A86E39"/>
    <w:rsid w:val="00B03A1C"/>
    <w:rsid w:val="00B31F58"/>
    <w:rsid w:val="00BA465B"/>
    <w:rsid w:val="00BB3F0C"/>
    <w:rsid w:val="00BE0FB7"/>
    <w:rsid w:val="00C223D5"/>
    <w:rsid w:val="00C271A4"/>
    <w:rsid w:val="00D30DA8"/>
    <w:rsid w:val="00F46BDA"/>
    <w:rsid w:val="00FF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024809"/>
    <w:pPr>
      <w:keepNext/>
      <w:spacing w:after="200" w:line="276" w:lineRule="auto"/>
      <w:jc w:val="left"/>
      <w:outlineLvl w:val="0"/>
    </w:pPr>
    <w:rPr>
      <w:rFonts w:eastAsiaTheme="minorEastAsia"/>
      <w:b/>
      <w:bCs/>
      <w:sz w:val="36"/>
      <w:lang w:eastAsia="ru-RU"/>
    </w:rPr>
  </w:style>
  <w:style w:type="paragraph" w:styleId="3">
    <w:name w:val="heading 3"/>
    <w:basedOn w:val="a"/>
    <w:next w:val="a"/>
    <w:link w:val="30"/>
    <w:uiPriority w:val="9"/>
    <w:semiHidden/>
    <w:unhideWhenUsed/>
    <w:qFormat/>
    <w:rsid w:val="00F46B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2358"/>
    <w:pPr>
      <w:jc w:val="left"/>
    </w:pPr>
    <w:rPr>
      <w:rFonts w:eastAsiaTheme="minorEastAsia"/>
    </w:rPr>
  </w:style>
  <w:style w:type="character" w:customStyle="1" w:styleId="a4">
    <w:name w:val="Без интервала Знак"/>
    <w:basedOn w:val="a0"/>
    <w:link w:val="a3"/>
    <w:uiPriority w:val="1"/>
    <w:rsid w:val="006B2358"/>
    <w:rPr>
      <w:rFonts w:eastAsiaTheme="minorEastAsia"/>
    </w:rPr>
  </w:style>
  <w:style w:type="paragraph" w:styleId="a5">
    <w:name w:val="Balloon Text"/>
    <w:basedOn w:val="a"/>
    <w:link w:val="a6"/>
    <w:uiPriority w:val="99"/>
    <w:semiHidden/>
    <w:unhideWhenUsed/>
    <w:rsid w:val="006B2358"/>
    <w:rPr>
      <w:rFonts w:ascii="Tahoma" w:hAnsi="Tahoma" w:cs="Tahoma"/>
      <w:sz w:val="16"/>
      <w:szCs w:val="16"/>
    </w:rPr>
  </w:style>
  <w:style w:type="character" w:customStyle="1" w:styleId="a6">
    <w:name w:val="Текст выноски Знак"/>
    <w:basedOn w:val="a0"/>
    <w:link w:val="a5"/>
    <w:uiPriority w:val="99"/>
    <w:semiHidden/>
    <w:rsid w:val="006B2358"/>
    <w:rPr>
      <w:rFonts w:ascii="Tahoma" w:hAnsi="Tahoma" w:cs="Tahoma"/>
      <w:sz w:val="16"/>
      <w:szCs w:val="16"/>
    </w:rPr>
  </w:style>
  <w:style w:type="character" w:customStyle="1" w:styleId="10">
    <w:name w:val="Заголовок 1 Знак"/>
    <w:basedOn w:val="a0"/>
    <w:link w:val="1"/>
    <w:rsid w:val="00024809"/>
    <w:rPr>
      <w:rFonts w:eastAsiaTheme="minorEastAsia"/>
      <w:b/>
      <w:bCs/>
      <w:sz w:val="36"/>
      <w:lang w:eastAsia="ru-RU"/>
    </w:rPr>
  </w:style>
  <w:style w:type="paragraph" w:styleId="a7">
    <w:name w:val="List Paragraph"/>
    <w:basedOn w:val="a"/>
    <w:uiPriority w:val="34"/>
    <w:qFormat/>
    <w:rsid w:val="00024809"/>
    <w:pPr>
      <w:spacing w:after="200" w:line="276" w:lineRule="auto"/>
      <w:ind w:left="720"/>
      <w:contextualSpacing/>
      <w:jc w:val="left"/>
    </w:pPr>
    <w:rPr>
      <w:rFonts w:ascii="Calibri" w:eastAsia="Calibri" w:hAnsi="Calibri"/>
    </w:rPr>
  </w:style>
  <w:style w:type="character" w:customStyle="1" w:styleId="30">
    <w:name w:val="Заголовок 3 Знак"/>
    <w:basedOn w:val="a0"/>
    <w:link w:val="3"/>
    <w:uiPriority w:val="9"/>
    <w:semiHidden/>
    <w:rsid w:val="00F46BDA"/>
    <w:rPr>
      <w:rFonts w:asciiTheme="majorHAnsi" w:eastAsiaTheme="majorEastAsia" w:hAnsiTheme="majorHAnsi" w:cstheme="majorBidi"/>
      <w:b/>
      <w:bCs/>
      <w:color w:val="4F81BD" w:themeColor="accent1"/>
    </w:rPr>
  </w:style>
  <w:style w:type="character" w:styleId="a8">
    <w:name w:val="Hyperlink"/>
    <w:basedOn w:val="a0"/>
    <w:uiPriority w:val="99"/>
    <w:unhideWhenUsed/>
    <w:rsid w:val="00673DF2"/>
    <w:rPr>
      <w:color w:val="0000FF" w:themeColor="hyperlink"/>
      <w:u w:val="single"/>
    </w:rPr>
  </w:style>
  <w:style w:type="paragraph" w:styleId="a9">
    <w:name w:val="header"/>
    <w:basedOn w:val="a"/>
    <w:link w:val="aa"/>
    <w:uiPriority w:val="99"/>
    <w:unhideWhenUsed/>
    <w:rsid w:val="00124E67"/>
    <w:pPr>
      <w:tabs>
        <w:tab w:val="center" w:pos="4677"/>
        <w:tab w:val="right" w:pos="9355"/>
      </w:tabs>
    </w:pPr>
  </w:style>
  <w:style w:type="character" w:customStyle="1" w:styleId="aa">
    <w:name w:val="Верхний колонтитул Знак"/>
    <w:basedOn w:val="a0"/>
    <w:link w:val="a9"/>
    <w:uiPriority w:val="99"/>
    <w:rsid w:val="00124E67"/>
  </w:style>
  <w:style w:type="paragraph" w:styleId="ab">
    <w:name w:val="footer"/>
    <w:basedOn w:val="a"/>
    <w:link w:val="ac"/>
    <w:uiPriority w:val="99"/>
    <w:unhideWhenUsed/>
    <w:rsid w:val="00124E67"/>
    <w:pPr>
      <w:tabs>
        <w:tab w:val="center" w:pos="4677"/>
        <w:tab w:val="right" w:pos="9355"/>
      </w:tabs>
    </w:pPr>
  </w:style>
  <w:style w:type="character" w:customStyle="1" w:styleId="ac">
    <w:name w:val="Нижний колонтитул Знак"/>
    <w:basedOn w:val="a0"/>
    <w:link w:val="ab"/>
    <w:uiPriority w:val="99"/>
    <w:rsid w:val="00124E67"/>
  </w:style>
  <w:style w:type="paragraph" w:styleId="ad">
    <w:name w:val="Normal (Web)"/>
    <w:basedOn w:val="a"/>
    <w:uiPriority w:val="99"/>
    <w:semiHidden/>
    <w:unhideWhenUsed/>
    <w:rsid w:val="00C223D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Strong"/>
    <w:basedOn w:val="a0"/>
    <w:uiPriority w:val="22"/>
    <w:qFormat/>
    <w:rsid w:val="00C223D5"/>
    <w:rPr>
      <w:b/>
      <w:bCs/>
    </w:rPr>
  </w:style>
  <w:style w:type="character" w:customStyle="1" w:styleId="apple-converted-space">
    <w:name w:val="apple-converted-space"/>
    <w:basedOn w:val="a0"/>
    <w:rsid w:val="00C22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130">
      <w:bodyDiv w:val="1"/>
      <w:marLeft w:val="0"/>
      <w:marRight w:val="0"/>
      <w:marTop w:val="0"/>
      <w:marBottom w:val="0"/>
      <w:divBdr>
        <w:top w:val="none" w:sz="0" w:space="0" w:color="auto"/>
        <w:left w:val="none" w:sz="0" w:space="0" w:color="auto"/>
        <w:bottom w:val="none" w:sz="0" w:space="0" w:color="auto"/>
        <w:right w:val="none" w:sz="0" w:space="0" w:color="auto"/>
      </w:divBdr>
    </w:div>
    <w:div w:id="102919622">
      <w:bodyDiv w:val="1"/>
      <w:marLeft w:val="0"/>
      <w:marRight w:val="0"/>
      <w:marTop w:val="0"/>
      <w:marBottom w:val="0"/>
      <w:divBdr>
        <w:top w:val="none" w:sz="0" w:space="0" w:color="auto"/>
        <w:left w:val="none" w:sz="0" w:space="0" w:color="auto"/>
        <w:bottom w:val="none" w:sz="0" w:space="0" w:color="auto"/>
        <w:right w:val="none" w:sz="0" w:space="0" w:color="auto"/>
      </w:divBdr>
    </w:div>
    <w:div w:id="244074863">
      <w:bodyDiv w:val="1"/>
      <w:marLeft w:val="0"/>
      <w:marRight w:val="0"/>
      <w:marTop w:val="0"/>
      <w:marBottom w:val="0"/>
      <w:divBdr>
        <w:top w:val="none" w:sz="0" w:space="0" w:color="auto"/>
        <w:left w:val="none" w:sz="0" w:space="0" w:color="auto"/>
        <w:bottom w:val="none" w:sz="0" w:space="0" w:color="auto"/>
        <w:right w:val="none" w:sz="0" w:space="0" w:color="auto"/>
      </w:divBdr>
    </w:div>
    <w:div w:id="385186427">
      <w:bodyDiv w:val="1"/>
      <w:marLeft w:val="0"/>
      <w:marRight w:val="0"/>
      <w:marTop w:val="0"/>
      <w:marBottom w:val="0"/>
      <w:divBdr>
        <w:top w:val="none" w:sz="0" w:space="0" w:color="auto"/>
        <w:left w:val="none" w:sz="0" w:space="0" w:color="auto"/>
        <w:bottom w:val="none" w:sz="0" w:space="0" w:color="auto"/>
        <w:right w:val="none" w:sz="0" w:space="0" w:color="auto"/>
      </w:divBdr>
    </w:div>
    <w:div w:id="392773669">
      <w:bodyDiv w:val="1"/>
      <w:marLeft w:val="0"/>
      <w:marRight w:val="0"/>
      <w:marTop w:val="0"/>
      <w:marBottom w:val="0"/>
      <w:divBdr>
        <w:top w:val="none" w:sz="0" w:space="0" w:color="auto"/>
        <w:left w:val="none" w:sz="0" w:space="0" w:color="auto"/>
        <w:bottom w:val="none" w:sz="0" w:space="0" w:color="auto"/>
        <w:right w:val="none" w:sz="0" w:space="0" w:color="auto"/>
      </w:divBdr>
    </w:div>
    <w:div w:id="576748303">
      <w:bodyDiv w:val="1"/>
      <w:marLeft w:val="0"/>
      <w:marRight w:val="0"/>
      <w:marTop w:val="0"/>
      <w:marBottom w:val="0"/>
      <w:divBdr>
        <w:top w:val="none" w:sz="0" w:space="0" w:color="auto"/>
        <w:left w:val="none" w:sz="0" w:space="0" w:color="auto"/>
        <w:bottom w:val="none" w:sz="0" w:space="0" w:color="auto"/>
        <w:right w:val="none" w:sz="0" w:space="0" w:color="auto"/>
      </w:divBdr>
    </w:div>
    <w:div w:id="960041426">
      <w:bodyDiv w:val="1"/>
      <w:marLeft w:val="0"/>
      <w:marRight w:val="0"/>
      <w:marTop w:val="0"/>
      <w:marBottom w:val="0"/>
      <w:divBdr>
        <w:top w:val="none" w:sz="0" w:space="0" w:color="auto"/>
        <w:left w:val="none" w:sz="0" w:space="0" w:color="auto"/>
        <w:bottom w:val="none" w:sz="0" w:space="0" w:color="auto"/>
        <w:right w:val="none" w:sz="0" w:space="0" w:color="auto"/>
      </w:divBdr>
    </w:div>
    <w:div w:id="1045645366">
      <w:bodyDiv w:val="1"/>
      <w:marLeft w:val="0"/>
      <w:marRight w:val="0"/>
      <w:marTop w:val="0"/>
      <w:marBottom w:val="0"/>
      <w:divBdr>
        <w:top w:val="none" w:sz="0" w:space="0" w:color="auto"/>
        <w:left w:val="none" w:sz="0" w:space="0" w:color="auto"/>
        <w:bottom w:val="none" w:sz="0" w:space="0" w:color="auto"/>
        <w:right w:val="none" w:sz="0" w:space="0" w:color="auto"/>
      </w:divBdr>
    </w:div>
    <w:div w:id="1115102839">
      <w:bodyDiv w:val="1"/>
      <w:marLeft w:val="0"/>
      <w:marRight w:val="0"/>
      <w:marTop w:val="0"/>
      <w:marBottom w:val="0"/>
      <w:divBdr>
        <w:top w:val="none" w:sz="0" w:space="0" w:color="auto"/>
        <w:left w:val="none" w:sz="0" w:space="0" w:color="auto"/>
        <w:bottom w:val="none" w:sz="0" w:space="0" w:color="auto"/>
        <w:right w:val="none" w:sz="0" w:space="0" w:color="auto"/>
      </w:divBdr>
    </w:div>
    <w:div w:id="1379669642">
      <w:bodyDiv w:val="1"/>
      <w:marLeft w:val="0"/>
      <w:marRight w:val="0"/>
      <w:marTop w:val="0"/>
      <w:marBottom w:val="0"/>
      <w:divBdr>
        <w:top w:val="none" w:sz="0" w:space="0" w:color="auto"/>
        <w:left w:val="none" w:sz="0" w:space="0" w:color="auto"/>
        <w:bottom w:val="none" w:sz="0" w:space="0" w:color="auto"/>
        <w:right w:val="none" w:sz="0" w:space="0" w:color="auto"/>
      </w:divBdr>
    </w:div>
    <w:div w:id="1400709278">
      <w:bodyDiv w:val="1"/>
      <w:marLeft w:val="0"/>
      <w:marRight w:val="0"/>
      <w:marTop w:val="0"/>
      <w:marBottom w:val="0"/>
      <w:divBdr>
        <w:top w:val="none" w:sz="0" w:space="0" w:color="auto"/>
        <w:left w:val="none" w:sz="0" w:space="0" w:color="auto"/>
        <w:bottom w:val="none" w:sz="0" w:space="0" w:color="auto"/>
        <w:right w:val="none" w:sz="0" w:space="0" w:color="auto"/>
      </w:divBdr>
    </w:div>
    <w:div w:id="1422028754">
      <w:bodyDiv w:val="1"/>
      <w:marLeft w:val="0"/>
      <w:marRight w:val="0"/>
      <w:marTop w:val="0"/>
      <w:marBottom w:val="0"/>
      <w:divBdr>
        <w:top w:val="none" w:sz="0" w:space="0" w:color="auto"/>
        <w:left w:val="none" w:sz="0" w:space="0" w:color="auto"/>
        <w:bottom w:val="none" w:sz="0" w:space="0" w:color="auto"/>
        <w:right w:val="none" w:sz="0" w:space="0" w:color="auto"/>
      </w:divBdr>
    </w:div>
    <w:div w:id="1443184396">
      <w:bodyDiv w:val="1"/>
      <w:marLeft w:val="0"/>
      <w:marRight w:val="0"/>
      <w:marTop w:val="0"/>
      <w:marBottom w:val="0"/>
      <w:divBdr>
        <w:top w:val="none" w:sz="0" w:space="0" w:color="auto"/>
        <w:left w:val="none" w:sz="0" w:space="0" w:color="auto"/>
        <w:bottom w:val="none" w:sz="0" w:space="0" w:color="auto"/>
        <w:right w:val="none" w:sz="0" w:space="0" w:color="auto"/>
      </w:divBdr>
    </w:div>
    <w:div w:id="1596016287">
      <w:bodyDiv w:val="1"/>
      <w:marLeft w:val="0"/>
      <w:marRight w:val="0"/>
      <w:marTop w:val="0"/>
      <w:marBottom w:val="0"/>
      <w:divBdr>
        <w:top w:val="none" w:sz="0" w:space="0" w:color="auto"/>
        <w:left w:val="none" w:sz="0" w:space="0" w:color="auto"/>
        <w:bottom w:val="none" w:sz="0" w:space="0" w:color="auto"/>
        <w:right w:val="none" w:sz="0" w:space="0" w:color="auto"/>
      </w:divBdr>
    </w:div>
    <w:div w:id="1745105132">
      <w:bodyDiv w:val="1"/>
      <w:marLeft w:val="0"/>
      <w:marRight w:val="0"/>
      <w:marTop w:val="0"/>
      <w:marBottom w:val="0"/>
      <w:divBdr>
        <w:top w:val="none" w:sz="0" w:space="0" w:color="auto"/>
        <w:left w:val="none" w:sz="0" w:space="0" w:color="auto"/>
        <w:bottom w:val="none" w:sz="0" w:space="0" w:color="auto"/>
        <w:right w:val="none" w:sz="0" w:space="0" w:color="auto"/>
      </w:divBdr>
    </w:div>
    <w:div w:id="1763136799">
      <w:bodyDiv w:val="1"/>
      <w:marLeft w:val="0"/>
      <w:marRight w:val="0"/>
      <w:marTop w:val="0"/>
      <w:marBottom w:val="0"/>
      <w:divBdr>
        <w:top w:val="none" w:sz="0" w:space="0" w:color="auto"/>
        <w:left w:val="none" w:sz="0" w:space="0" w:color="auto"/>
        <w:bottom w:val="none" w:sz="0" w:space="0" w:color="auto"/>
        <w:right w:val="none" w:sz="0" w:space="0" w:color="auto"/>
      </w:divBdr>
    </w:div>
    <w:div w:id="1848445331">
      <w:bodyDiv w:val="1"/>
      <w:marLeft w:val="0"/>
      <w:marRight w:val="0"/>
      <w:marTop w:val="0"/>
      <w:marBottom w:val="0"/>
      <w:divBdr>
        <w:top w:val="none" w:sz="0" w:space="0" w:color="auto"/>
        <w:left w:val="none" w:sz="0" w:space="0" w:color="auto"/>
        <w:bottom w:val="none" w:sz="0" w:space="0" w:color="auto"/>
        <w:right w:val="none" w:sz="0" w:space="0" w:color="auto"/>
      </w:divBdr>
    </w:div>
    <w:div w:id="1911959316">
      <w:bodyDiv w:val="1"/>
      <w:marLeft w:val="0"/>
      <w:marRight w:val="0"/>
      <w:marTop w:val="0"/>
      <w:marBottom w:val="0"/>
      <w:divBdr>
        <w:top w:val="none" w:sz="0" w:space="0" w:color="auto"/>
        <w:left w:val="none" w:sz="0" w:space="0" w:color="auto"/>
        <w:bottom w:val="none" w:sz="0" w:space="0" w:color="auto"/>
        <w:right w:val="none" w:sz="0" w:space="0" w:color="auto"/>
      </w:divBdr>
      <w:divsChild>
        <w:div w:id="154807244">
          <w:marLeft w:val="288"/>
          <w:marRight w:val="0"/>
          <w:marTop w:val="0"/>
          <w:marBottom w:val="0"/>
          <w:divBdr>
            <w:top w:val="none" w:sz="0" w:space="0" w:color="auto"/>
            <w:left w:val="none" w:sz="0" w:space="0" w:color="auto"/>
            <w:bottom w:val="none" w:sz="0" w:space="0" w:color="auto"/>
            <w:right w:val="none" w:sz="0" w:space="0" w:color="auto"/>
          </w:divBdr>
        </w:div>
        <w:div w:id="1470172220">
          <w:marLeft w:val="288"/>
          <w:marRight w:val="0"/>
          <w:marTop w:val="0"/>
          <w:marBottom w:val="0"/>
          <w:divBdr>
            <w:top w:val="none" w:sz="0" w:space="0" w:color="auto"/>
            <w:left w:val="none" w:sz="0" w:space="0" w:color="auto"/>
            <w:bottom w:val="none" w:sz="0" w:space="0" w:color="auto"/>
            <w:right w:val="none" w:sz="0" w:space="0" w:color="auto"/>
          </w:divBdr>
        </w:div>
      </w:divsChild>
    </w:div>
    <w:div w:id="1954748956">
      <w:bodyDiv w:val="1"/>
      <w:marLeft w:val="0"/>
      <w:marRight w:val="0"/>
      <w:marTop w:val="0"/>
      <w:marBottom w:val="0"/>
      <w:divBdr>
        <w:top w:val="none" w:sz="0" w:space="0" w:color="auto"/>
        <w:left w:val="none" w:sz="0" w:space="0" w:color="auto"/>
        <w:bottom w:val="none" w:sz="0" w:space="0" w:color="auto"/>
        <w:right w:val="none" w:sz="0" w:space="0" w:color="auto"/>
      </w:divBdr>
    </w:div>
    <w:div w:id="1978486432">
      <w:bodyDiv w:val="1"/>
      <w:marLeft w:val="0"/>
      <w:marRight w:val="0"/>
      <w:marTop w:val="0"/>
      <w:marBottom w:val="0"/>
      <w:divBdr>
        <w:top w:val="none" w:sz="0" w:space="0" w:color="auto"/>
        <w:left w:val="none" w:sz="0" w:space="0" w:color="auto"/>
        <w:bottom w:val="none" w:sz="0" w:space="0" w:color="auto"/>
        <w:right w:val="none" w:sz="0" w:space="0" w:color="auto"/>
      </w:divBdr>
    </w:div>
    <w:div w:id="2092390327">
      <w:bodyDiv w:val="1"/>
      <w:marLeft w:val="0"/>
      <w:marRight w:val="0"/>
      <w:marTop w:val="0"/>
      <w:marBottom w:val="0"/>
      <w:divBdr>
        <w:top w:val="none" w:sz="0" w:space="0" w:color="auto"/>
        <w:left w:val="none" w:sz="0" w:space="0" w:color="auto"/>
        <w:bottom w:val="none" w:sz="0" w:space="0" w:color="auto"/>
        <w:right w:val="none" w:sz="0" w:space="0" w:color="auto"/>
      </w:divBdr>
    </w:div>
    <w:div w:id="2121559970">
      <w:bodyDiv w:val="1"/>
      <w:marLeft w:val="0"/>
      <w:marRight w:val="0"/>
      <w:marTop w:val="0"/>
      <w:marBottom w:val="0"/>
      <w:divBdr>
        <w:top w:val="none" w:sz="0" w:space="0" w:color="auto"/>
        <w:left w:val="none" w:sz="0" w:space="0" w:color="auto"/>
        <w:bottom w:val="none" w:sz="0" w:space="0" w:color="auto"/>
        <w:right w:val="none" w:sz="0" w:space="0" w:color="auto"/>
      </w:divBdr>
    </w:div>
    <w:div w:id="2129811112">
      <w:bodyDiv w:val="1"/>
      <w:marLeft w:val="0"/>
      <w:marRight w:val="0"/>
      <w:marTop w:val="0"/>
      <w:marBottom w:val="0"/>
      <w:divBdr>
        <w:top w:val="none" w:sz="0" w:space="0" w:color="auto"/>
        <w:left w:val="none" w:sz="0" w:space="0" w:color="auto"/>
        <w:bottom w:val="none" w:sz="0" w:space="0" w:color="auto"/>
        <w:right w:val="none" w:sz="0" w:space="0" w:color="auto"/>
      </w:divBdr>
    </w:div>
    <w:div w:id="21360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svita.ua/" TargetMode="External"/><Relationship Id="rId18" Type="http://schemas.openxmlformats.org/officeDocument/2006/relationships/hyperlink" Target="http://vintest.org.ua/" TargetMode="External"/><Relationship Id="rId3" Type="http://schemas.microsoft.com/office/2007/relationships/stylesWithEffects" Target="stylesWithEffects.xml"/><Relationship Id="rId21" Type="http://schemas.openxmlformats.org/officeDocument/2006/relationships/hyperlink" Target="http://osvita.ua/legislation/other/41372/" TargetMode="External"/><Relationship Id="rId7" Type="http://schemas.openxmlformats.org/officeDocument/2006/relationships/endnotes" Target="endnotes.xml"/><Relationship Id="rId12" Type="http://schemas.openxmlformats.org/officeDocument/2006/relationships/hyperlink" Target="http://osvita.ua/test/" TargetMode="External"/><Relationship Id="rId17" Type="http://schemas.openxmlformats.org/officeDocument/2006/relationships/hyperlink" Target="http://osvita.ua/test/train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svita.ua/test/"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vita.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svita.ua/" TargetMode="External"/><Relationship Id="rId23" Type="http://schemas.openxmlformats.org/officeDocument/2006/relationships/footer" Target="footer1.xml"/><Relationship Id="rId10" Type="http://schemas.openxmlformats.org/officeDocument/2006/relationships/hyperlink" Target="http://mmk.edu.vn.ua/" TargetMode="External"/><Relationship Id="rId19" Type="http://schemas.openxmlformats.org/officeDocument/2006/relationships/hyperlink" Target="http://testportal.gov.ua/" TargetMode="External"/><Relationship Id="rId4" Type="http://schemas.openxmlformats.org/officeDocument/2006/relationships/settings" Target="settings.xml"/><Relationship Id="rId9" Type="http://schemas.openxmlformats.org/officeDocument/2006/relationships/hyperlink" Target="http://iitzo.gov.ua/serednya-osvita" TargetMode="External"/><Relationship Id="rId14" Type="http://schemas.openxmlformats.org/officeDocument/2006/relationships/hyperlink" Target="http://osvita.ua/test/" TargetMode="External"/><Relationship Id="rId22" Type="http://schemas.openxmlformats.org/officeDocument/2006/relationships/hyperlink" Target="http://osvita.ua/legislation/Ser_osv/43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2014-01-09T09:15:00Z</dcterms:created>
  <dcterms:modified xsi:type="dcterms:W3CDTF">2015-01-12T07:13:00Z</dcterms:modified>
</cp:coreProperties>
</file>