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73" w:rsidRDefault="007A1773" w:rsidP="007A1773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роботи Школи активного навчання ( ШАН)</w:t>
      </w:r>
    </w:p>
    <w:p w:rsidR="007A1773" w:rsidRDefault="007A1773" w:rsidP="007A1773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 2016-2017 навчальний рік</w:t>
      </w:r>
    </w:p>
    <w:tbl>
      <w:tblPr>
        <w:tblStyle w:val="a6"/>
        <w:tblW w:w="10919" w:type="dxa"/>
        <w:tblInd w:w="-885" w:type="dxa"/>
        <w:tblLayout w:type="fixed"/>
        <w:tblLook w:val="04A0"/>
      </w:tblPr>
      <w:tblGrid>
        <w:gridCol w:w="567"/>
        <w:gridCol w:w="3262"/>
        <w:gridCol w:w="142"/>
        <w:gridCol w:w="1559"/>
        <w:gridCol w:w="1986"/>
        <w:gridCol w:w="1276"/>
        <w:gridCol w:w="2127"/>
      </w:tblGrid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 з/п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Напрями і зміст роботи школи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Категорія слухачів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ШАН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навчання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та узагальнення інформації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7A1773" w:rsidRDefault="007A177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Термін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Відповідальні 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 проведення методисти</w:t>
            </w:r>
          </w:p>
        </w:tc>
      </w:tr>
      <w:tr w:rsidR="007A1773" w:rsidTr="00F01C6A">
        <w:tc>
          <w:tcPr>
            <w:tcW w:w="10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 Інноваційна, дослідно-експериментальна, моніторингова, міжнародна  діяльність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Технологічна культура написання, оформлення та презентації конкурсних робіт ( « Інноватика в освіті» , « Сучасні заклади освіти» 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Заявлені на участь заклади освіти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Групові та індивідуальні консультації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Вересень-жовтень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Півторак А.А.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Експериментальна діяльність в загальнооосвітніх закладах: мета, принципи, напрями.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ЗНЗ,ДН</w:t>
            </w:r>
            <w:r w:rsidR="0094016F">
              <w:rPr>
                <w:color w:val="000000"/>
              </w:rPr>
              <w:t>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Матеріали для самоосвіти на сайті КУ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« ММК»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Протягом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Півторак А.А.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Міжнародний проект « Є контакт!» в контексті психологічної підтримки  учнів, батьків. педпрацівників.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Учасники навчально-виховного процесу ЗНЗ та ДНЗ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Матеріали для самоосвіти на сайті  КУ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« ММК»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Протягом року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2016-2017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Щеголева Т.А.</w:t>
            </w:r>
          </w:p>
        </w:tc>
      </w:tr>
      <w:tr w:rsidR="007A1773" w:rsidTr="00F01C6A">
        <w:tc>
          <w:tcPr>
            <w:tcW w:w="10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 w:rsidP="00F01C6A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ІІ Формування професійної компетентності вчителів для  роботи з  новим      Держстандартом, новими  та оновленими програмами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Вивчення міжнародного гуманітарного права в курсі 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 Захист Вітчизни» (10-11 клас)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Вчителі курсу « Захист Вітчизни»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Семінар-практикум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Методична розробка уроків « МГП на уроках предмету 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« Захист Вітчизни»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вересень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Маліцька К.П.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Старченко В.В.</w:t>
            </w:r>
          </w:p>
        </w:tc>
      </w:tr>
      <w:tr w:rsidR="007A1773" w:rsidTr="00F01C6A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Особливості навчальної діяльності в початковій школі за оновленими програмами (1-4 кл.)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Вчителі 1-4 класів.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Всього: 4 заняття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Семінар з елементами практикума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Методичні рекомендації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 сайті КУ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« ММК»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Вересень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Жовтень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Зима Л.Т.</w:t>
            </w:r>
          </w:p>
        </w:tc>
      </w:tr>
      <w:tr w:rsidR="007A1773" w:rsidTr="00F01C6A">
        <w:trPr>
          <w:trHeight w:val="15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Критерії оцінювання результатів моніторингів та ДПА в початковій школі.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Вчителі 4 –их класів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Прес-реліз на сайті КУ </w:t>
            </w:r>
          </w:p>
          <w:p w:rsidR="007A1773" w:rsidRDefault="007A1773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« ММК»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Березень-квітень</w:t>
            </w:r>
          </w:p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Зима Л.Т.</w:t>
            </w:r>
          </w:p>
        </w:tc>
      </w:tr>
      <w:tr w:rsidR="007A1773" w:rsidTr="00F01C6A">
        <w:trPr>
          <w:trHeight w:val="1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Практичні заняття  в курсі історії за новою та оновленою  програмами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Вчителі історії</w:t>
            </w:r>
          </w:p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8 клас</w:t>
            </w:r>
          </w:p>
          <w:p w:rsidR="007A1773" w:rsidRDefault="007A1773">
            <w:pPr>
              <w:pStyle w:val="a3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Методичні рекомендації на сайті КУ 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 ММК»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Вересень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Січень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  <w:p w:rsidR="007A1773" w:rsidRDefault="007A1773">
            <w:pPr>
              <w:pStyle w:val="a3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Маліцька К.П.</w:t>
            </w:r>
          </w:p>
          <w:p w:rsidR="007A1773" w:rsidRDefault="007A1773">
            <w:pPr>
              <w:pStyle w:val="a3"/>
              <w:rPr>
                <w:color w:val="000000"/>
              </w:rPr>
            </w:pPr>
          </w:p>
          <w:p w:rsidR="007A1773" w:rsidRDefault="007A1773">
            <w:pPr>
              <w:pStyle w:val="a3"/>
              <w:rPr>
                <w:color w:val="000000"/>
              </w:rPr>
            </w:pPr>
          </w:p>
        </w:tc>
      </w:tr>
      <w:tr w:rsidR="007A1773" w:rsidTr="00F01C6A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Практичні заняття  в курсі історії за новою та оновленою  програмами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Вчителі історії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10-11 клас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Методичні рекомендації на сайті КУ 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 ММК»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Вересень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Грудень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Маліцька К.П.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7A1773" w:rsidTr="00F01C6A">
        <w:trPr>
          <w:trHeight w:val="1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Практичні заняття  в курсі правознавства  за новою та оновленою  програмами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Вчителі права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9-11 клас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Практикум у формі ділової гри .Методичні рекомендації на сайті КУ 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 ММК»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Жовтень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 січень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Маліцька К.П.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Розвиток комунікативної компетентності педагогічних працівників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І заняття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ІІ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Молоді вчителі(1-3 рік роботи)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Тренінги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Листопад 2016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Лютий 2017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Дрозд Т.М.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Pr="00F01C6A" w:rsidRDefault="007A1773">
            <w:pPr>
              <w:pStyle w:val="a3"/>
              <w:rPr>
                <w:color w:val="000000"/>
              </w:rPr>
            </w:pPr>
            <w:r w:rsidRPr="00F01C6A">
              <w:rPr>
                <w:color w:val="000000"/>
              </w:rPr>
              <w:t>8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Методичне забезпечення особливостей викладання природничих дисциплін за новим Держстандартом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Голови шкільних МО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Семінар-пракикум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Методичні рекомендації на сайті КУ 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 ММК»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Вересень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Любчак І.О</w:t>
            </w:r>
            <w:r>
              <w:rPr>
                <w:b/>
                <w:color w:val="000000"/>
              </w:rPr>
              <w:t>.</w:t>
            </w:r>
          </w:p>
        </w:tc>
      </w:tr>
      <w:tr w:rsidR="007A1773" w:rsidTr="00F01C6A">
        <w:tc>
          <w:tcPr>
            <w:tcW w:w="10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ІІІ        Соціально-психологічна  траєкторія розвитку освіти 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Особливості взаємодії школи і сім’ї в розрізі підтримки обдарованої дитини.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t>Практичні психологи ЗНЗ, педагоги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Семінар – супутник « Контури обдарованої дитини» з елементами дидактичної гри.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Методичний експрес-бюлетень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Вересень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Воловодівська Ж.О.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навчально-пізнавальної діяльності дітей з особливими  освітніми потребами та забезпечення сприятливих умов для їх навчання, розвитку  в ЗНЗ.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</w:pPr>
            <w:r>
              <w:t>Педагоги ЗНЗ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Лекція,  індивідуальні консультації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Методичні рекомендації на сайті КУ 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 ММК»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Жовтень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Воловодівська Ж.О.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shd w:val="clear" w:color="auto" w:fill="FFFFFF"/>
              <w:spacing w:line="286" w:lineRule="atLeast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Особливості соціального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захисту дітей  у роботі соціального педагога в умовах загальноосвітнього навчального  закладу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Соціальні </w:t>
            </w:r>
            <w:r>
              <w:rPr>
                <w:color w:val="000000"/>
              </w:rPr>
              <w:lastRenderedPageBreak/>
              <w:t>педагоги ЗНЗ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Семінар-</w:t>
            </w:r>
            <w:r>
              <w:rPr>
                <w:color w:val="000000"/>
              </w:rPr>
              <w:lastRenderedPageBreak/>
              <w:t>практикум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Методичний експрес-бюлетень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Жовтень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 xml:space="preserve">Воловодівська </w:t>
            </w:r>
            <w:r>
              <w:rPr>
                <w:color w:val="000000"/>
              </w:rPr>
              <w:lastRenderedPageBreak/>
              <w:t>Ж.О.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shd w:val="clear" w:color="auto" w:fill="FFFFFF"/>
              <w:spacing w:line="286" w:lineRule="atLeast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спілкування  у системі «вчитель-учень» як чинник позитивного мікроклімату в </w:t>
            </w:r>
            <w:proofErr w:type="spellStart"/>
            <w:r>
              <w:rPr>
                <w:sz w:val="24"/>
                <w:szCs w:val="24"/>
              </w:rPr>
              <w:t>шкільномусередовищі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Педагоги ЗНЗ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Практикум з елементами тренінгу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Листопад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Воловодівська Ж.О.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Психологічнесприяннярозвиткуособистостіучніврізних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вікових категорій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Практичні психологи ЗНЗ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 Круглий стіл» з елементами практикума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Лютий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Воловодівська Ж.О.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Розвитокініціативи</w:t>
            </w:r>
            <w:proofErr w:type="spellEnd"/>
            <w:r>
              <w:rPr>
                <w:sz w:val="24"/>
                <w:szCs w:val="24"/>
              </w:rPr>
              <w:t xml:space="preserve"> і підприємливості. </w:t>
            </w:r>
            <w:proofErr w:type="spellStart"/>
            <w:r>
              <w:rPr>
                <w:sz w:val="24"/>
                <w:szCs w:val="24"/>
              </w:rPr>
              <w:t>Професійнестановленняособистості</w:t>
            </w:r>
            <w:proofErr w:type="spellEnd"/>
            <w:r>
              <w:rPr>
                <w:sz w:val="24"/>
                <w:szCs w:val="24"/>
              </w:rPr>
              <w:t xml:space="preserve"> старшокласника.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t>Практичні психологи, соціальні педагоги ЗНЗ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Практикум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Методичні рекомендації на сайті КУ 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 ММК»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Березень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</w:rPr>
              <w:t>Воловодівська Ж.О.</w:t>
            </w:r>
          </w:p>
        </w:tc>
      </w:tr>
      <w:tr w:rsidR="007A1773" w:rsidTr="00F01C6A">
        <w:trPr>
          <w:trHeight w:val="19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Способами врегулювання емоційного стану дитини та дорослого в кризових ситуаціях.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Педагоги ЗНЗ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Ситуаційно-рольова гра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Методичні рекомендації на сайті КУ 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 ММК»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Квітень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Воловодівська Ж.О.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Особливості роботи практичного психолога ДНЗ щодо подолання дитячої агресивності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Практичні психологи ДНЗ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Практикум з елементами тренінгу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Методичні рекомендації на сайті КУ 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 ММК»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Вересень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Pr="00D707B6" w:rsidRDefault="007A1773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</w:rPr>
              <w:t>Щеголева</w:t>
            </w:r>
            <w:r w:rsidR="00D707B6">
              <w:rPr>
                <w:color w:val="000000"/>
              </w:rPr>
              <w:t>Т.А.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Професійне вигорання або Робота в радість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Вихователі ДНЗ зі стажем роботи 20 і понад років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Марафон психологічних ситуацій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Листопад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Pr="00D707B6" w:rsidRDefault="007A1773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</w:rPr>
              <w:t>Щеголева</w:t>
            </w:r>
            <w:r w:rsidR="00D707B6">
              <w:rPr>
                <w:color w:val="000000"/>
              </w:rPr>
              <w:t>Т.А.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Мотивація педагогічних працівників як фактор підвищення ефективності виховання та навчання дітей дошкільного віку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Практичні психологи ДНЗ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Інтелектуальна гра з елементами тренінгу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Лютий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Щеголева Т.А.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Особливості спілкування вихователя та дошкільника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Вихователі ДНЗ( молоді спеціалісти 1-3 роки)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Вернісаж для молодого вихователя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Прес-реліз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Квітень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Pr="00D707B6" w:rsidRDefault="007A1773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</w:rPr>
              <w:t>Щеголева</w:t>
            </w:r>
            <w:r w:rsidR="00D707B6">
              <w:rPr>
                <w:color w:val="000000"/>
              </w:rPr>
              <w:t>Т.А.</w:t>
            </w:r>
          </w:p>
        </w:tc>
      </w:tr>
      <w:tr w:rsidR="007A1773" w:rsidTr="00F01C6A">
        <w:trPr>
          <w:trHeight w:val="428"/>
        </w:trPr>
        <w:tc>
          <w:tcPr>
            <w:tcW w:w="10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 w:rsidP="00F01C6A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І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b/>
                <w:color w:val="000000"/>
                <w:sz w:val="28"/>
                <w:szCs w:val="28"/>
              </w:rPr>
              <w:t xml:space="preserve">    Методичне забезпечення навчально-освітньої діяльності   </w:t>
            </w:r>
          </w:p>
        </w:tc>
      </w:tr>
      <w:tr w:rsidR="007A1773" w:rsidRPr="00154BBD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Особистісно орієнтоване навчання.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Заступники д/ш, вчителі ЗНЗ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Лекція з елементами практикуму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Прес-реліз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Жовтень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Маліцька К.П.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Півторак А.А.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Особливості вивчення  малих прозових творів на уроках зарубіжної літератури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Вчителі літератури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Методичні рекомендації на сайті КУ 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 ММК»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Листопад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Токар О.В.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F01C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Забезпечення  реалізації дидактичного  принципу наступності при  викладанні наскрізних тем з української мови( 5-11 клас)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Вчителі української мови ( 3-10 років стажу)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Методичний функціональний семінар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Методичні рекомендації на сайті КУ 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 ММК»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Грудень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Квітень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Токар О.В.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F01C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Методика навчання дітей молодшого шкільного віку з особливими освітніми  потребами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Вчителі, які навчають індивідуально дітей- учнів школи І ст. з особливими потребами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Листопад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Зима Л.Т.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F01C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Педагогічна спадщина М.Грушевського ( до 150 –ої річниці М.Грушевського)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Слухачі Школи РКК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Семінар-кругозір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Вересень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Pr="00D707B6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Москальчук</w:t>
            </w:r>
            <w:r w:rsidR="00D707B6">
              <w:rPr>
                <w:color w:val="000000"/>
                <w:lang w:val="en-US"/>
              </w:rPr>
              <w:t xml:space="preserve"> Н.І.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F01C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Шкільна майстерня: робоче місце учня і  вчителя трудового навчання.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Завідувачі майстернями ЗНЗ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Методичні рекомендації на сайті КУ 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 ММК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Листопад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Косолапова О.В.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F01C6A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Профорієнтаційна робота вчителя трудового навчання : форми і зміст.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Вчителі І-ІІ кваліфікаційної категорії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Ситуційно-рольова 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Березень </w:t>
            </w:r>
          </w:p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Косолапова О.В.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F01C6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Шкільна документація вчителя природничого циклу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Вчителі природничого циклу(1-5 рік стажу)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Методичний експрес-бюлетень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 сайті КУ «ММК»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Листопад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Любчак І.О.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F01C6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Методи і прийоми  ефективного вивчення курсу « Мистецтво» 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(8 клас)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Вчителі курсу «Мистецтво»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Аукціон методичних ідей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Прес-реліз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Березень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Побережна І.В.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F01C6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Навчально-методичний супровід процесу інтеграції освітньої діяльності ДНЗ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Вихователі-методисти ДНЗ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Лекція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Жовтень 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Бондарчук  Л.В.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F01C6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Ефективні прийоми впровадження варіативної складової Базового компонента дошкільної освіти у ДНЗ.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Вихователі-методисти ДНЗ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Методичний топ-лист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Консультації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Квітень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Сокиринська Н.Д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01C6A">
              <w:rPr>
                <w:color w:val="000000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Портфоліо шкільного бібліотекаря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Шкільні бібліотекарі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Методичні матеріали на сайті КУ «ММК»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Жовтень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Нарольська К.</w:t>
            </w:r>
            <w:r w:rsidR="00D707B6">
              <w:rPr>
                <w:color w:val="000000"/>
              </w:rPr>
              <w:t>В.</w:t>
            </w:r>
          </w:p>
        </w:tc>
      </w:tr>
      <w:tr w:rsidR="007A1773" w:rsidTr="00F01C6A">
        <w:trPr>
          <w:trHeight w:val="8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F01C6A">
              <w:rPr>
                <w:color w:val="000000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Робота з електронними формами для збору та узагальнення інформації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Шкільні бібліотекарі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Ділова гра з елементами практикуму  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Вересень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Нарольська К.</w:t>
            </w:r>
            <w:r w:rsidR="00D707B6">
              <w:rPr>
                <w:color w:val="000000"/>
              </w:rPr>
              <w:t>В.</w:t>
            </w:r>
          </w:p>
        </w:tc>
      </w:tr>
      <w:tr w:rsidR="007A1773" w:rsidTr="00F01C6A">
        <w:trPr>
          <w:trHeight w:val="341"/>
        </w:trPr>
        <w:tc>
          <w:tcPr>
            <w:tcW w:w="10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 w:rsidP="00F01C6A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V</w:t>
            </w:r>
            <w:r>
              <w:rPr>
                <w:b/>
                <w:color w:val="000000"/>
                <w:sz w:val="28"/>
                <w:szCs w:val="28"/>
              </w:rPr>
              <w:t xml:space="preserve">   Виховна робота 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Календар прав людини. Методичне забезпечення правоосвітньої  та право виховної роботи роботи педагогів в ЗНЗ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Голови шкільних МО класних керівників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Семінар-супутник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Методичні матеріали на сайті КУ «ММК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Жовтень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Маліцька К.П.,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Побережна І.В.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Стратегії  ефективного формування само ідентифікації  дітей відповідно до  положень Концепції національно-патріотичного виховання(2015)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Інститут класних керівників 1-11 класів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Методичний полілог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Січень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Побережна І.В.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Pr="00F01C6A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01C6A">
              <w:rPr>
                <w:color w:val="000000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Позакласна робота вчителя природничу циклу : традиції та інновації.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Вчителі біології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Семінар-кругозір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Методичні матеріали на сайті КУ «ММК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Березень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Любчак В.О.</w:t>
            </w:r>
          </w:p>
        </w:tc>
      </w:tr>
      <w:tr w:rsidR="007A1773" w:rsidTr="00F01C6A">
        <w:tc>
          <w:tcPr>
            <w:tcW w:w="10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 w:rsidP="00F01C6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VI</w:t>
            </w:r>
            <w:r>
              <w:rPr>
                <w:b/>
                <w:color w:val="000000"/>
                <w:sz w:val="28"/>
                <w:szCs w:val="28"/>
              </w:rPr>
              <w:t xml:space="preserve">  ІКТ в загальноосвітніх закладах освіти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Секрети </w:t>
            </w:r>
            <w:r>
              <w:rPr>
                <w:color w:val="000000"/>
                <w:lang w:val="en-US"/>
              </w:rPr>
              <w:t>MS-WORD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Заступники д/ш, секретарі ЗНЗ, ДНЗ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Практикум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Методична розробка для користувачів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Жовтень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Мельник Т.С.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Pr="00F01C6A" w:rsidRDefault="007A1773">
            <w:pPr>
              <w:pStyle w:val="a3"/>
              <w:rPr>
                <w:color w:val="000000"/>
              </w:rPr>
            </w:pPr>
            <w:r w:rsidRPr="00F01C6A">
              <w:rPr>
                <w:color w:val="000000"/>
              </w:rPr>
              <w:t>2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Технологічна культура підготовки аудіо-файлів, робота з мікрофонами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Вчителі музики,педагоги-організатори, керівники гуртків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Методична розробка для користувачів  (сайт ММК)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Січень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Мельник Т.С.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Pr="00F01C6A" w:rsidRDefault="007A1773">
            <w:pPr>
              <w:pStyle w:val="a3"/>
              <w:rPr>
                <w:color w:val="000000"/>
                <w:sz w:val="28"/>
                <w:szCs w:val="28"/>
              </w:rPr>
            </w:pPr>
            <w:r w:rsidRPr="00F01C6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Графічні редактори  та фото-мастерінг в роботі вчителя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Педагогічні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працівники 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ЗНЗ , ДНЗ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 за попередньо поданою заявкою)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Майстер-клас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Методична розробка для користувачів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(сайт ММК)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Грудень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Мельник Т.С.</w:t>
            </w:r>
          </w:p>
        </w:tc>
      </w:tr>
      <w:tr w:rsidR="007A1773" w:rsidTr="00F01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Pr="00F01C6A" w:rsidRDefault="007A1773">
            <w:pPr>
              <w:pStyle w:val="a3"/>
              <w:rPr>
                <w:color w:val="000000"/>
              </w:rPr>
            </w:pPr>
            <w:r w:rsidRPr="00F01C6A">
              <w:rPr>
                <w:color w:val="000000"/>
              </w:rPr>
              <w:t>4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WIKI</w:t>
            </w:r>
            <w:r>
              <w:rPr>
                <w:color w:val="000000"/>
              </w:rPr>
              <w:t xml:space="preserve"> – середовище. Культура блогів, сайтів.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Педагогічні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працівники 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ЗНЗ , ДНЗ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 за попередньо поданою заявкою)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Групові та індивідуальні практикуми 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Методична розробка для користувачів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(сайт ММК)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Лютий</w:t>
            </w:r>
          </w:p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773" w:rsidRDefault="007A177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Мельник Т.С.</w:t>
            </w:r>
          </w:p>
        </w:tc>
      </w:tr>
    </w:tbl>
    <w:p w:rsidR="00BA21E7" w:rsidRPr="00BA21E7" w:rsidRDefault="00BA21E7" w:rsidP="00BA2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A21E7">
        <w:rPr>
          <w:rFonts w:ascii="Times New Roman" w:eastAsia="Times New Roman" w:hAnsi="Times New Roman" w:cs="Times New Roman"/>
          <w:sz w:val="24"/>
          <w:szCs w:val="20"/>
          <w:lang w:eastAsia="ru-RU"/>
        </w:rPr>
        <w:t>Дати проведення занять  Школи активного навчання будуть повідомлені додатково.</w:t>
      </w:r>
    </w:p>
    <w:p w:rsidR="008A4BE9" w:rsidRPr="005B67B5" w:rsidRDefault="008A4BE9" w:rsidP="00F01C6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4BE9" w:rsidRPr="005B67B5" w:rsidSect="00D4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6C6"/>
    <w:multiLevelType w:val="hybridMultilevel"/>
    <w:tmpl w:val="B8309A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302792"/>
    <w:multiLevelType w:val="hybridMultilevel"/>
    <w:tmpl w:val="841CC0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F97F03"/>
    <w:multiLevelType w:val="hybridMultilevel"/>
    <w:tmpl w:val="6686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601CA"/>
    <w:rsid w:val="0002767C"/>
    <w:rsid w:val="00037810"/>
    <w:rsid w:val="00045625"/>
    <w:rsid w:val="000601CA"/>
    <w:rsid w:val="000614D9"/>
    <w:rsid w:val="000D7D44"/>
    <w:rsid w:val="00154BBD"/>
    <w:rsid w:val="00156D83"/>
    <w:rsid w:val="00167686"/>
    <w:rsid w:val="00192DE6"/>
    <w:rsid w:val="001A000C"/>
    <w:rsid w:val="00262C99"/>
    <w:rsid w:val="002B5067"/>
    <w:rsid w:val="00364317"/>
    <w:rsid w:val="004644DC"/>
    <w:rsid w:val="00494DB6"/>
    <w:rsid w:val="004D5040"/>
    <w:rsid w:val="004F5F34"/>
    <w:rsid w:val="00590B8B"/>
    <w:rsid w:val="005B67B5"/>
    <w:rsid w:val="005D38E2"/>
    <w:rsid w:val="00600A9B"/>
    <w:rsid w:val="00676B98"/>
    <w:rsid w:val="006A146D"/>
    <w:rsid w:val="00732236"/>
    <w:rsid w:val="007A1773"/>
    <w:rsid w:val="007A5C05"/>
    <w:rsid w:val="007E6A37"/>
    <w:rsid w:val="00800C66"/>
    <w:rsid w:val="00891F9D"/>
    <w:rsid w:val="008A14A9"/>
    <w:rsid w:val="008A4BE9"/>
    <w:rsid w:val="008F7BBF"/>
    <w:rsid w:val="0093011F"/>
    <w:rsid w:val="0094016F"/>
    <w:rsid w:val="00952B52"/>
    <w:rsid w:val="0099438D"/>
    <w:rsid w:val="00AB2830"/>
    <w:rsid w:val="00AC305E"/>
    <w:rsid w:val="00B90E61"/>
    <w:rsid w:val="00B96224"/>
    <w:rsid w:val="00BA21E7"/>
    <w:rsid w:val="00C65510"/>
    <w:rsid w:val="00CC30D1"/>
    <w:rsid w:val="00CD5BE9"/>
    <w:rsid w:val="00D05A13"/>
    <w:rsid w:val="00D44F2C"/>
    <w:rsid w:val="00D707B6"/>
    <w:rsid w:val="00DC4F58"/>
    <w:rsid w:val="00DE50D3"/>
    <w:rsid w:val="00DE78A4"/>
    <w:rsid w:val="00E0230D"/>
    <w:rsid w:val="00F01C6A"/>
    <w:rsid w:val="00F5301C"/>
    <w:rsid w:val="00FC3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A9B"/>
  </w:style>
  <w:style w:type="paragraph" w:styleId="2">
    <w:name w:val="heading 2"/>
    <w:basedOn w:val="a"/>
    <w:next w:val="a"/>
    <w:link w:val="20"/>
    <w:qFormat/>
    <w:rsid w:val="00D05A1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05A1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A37"/>
    <w:rPr>
      <w:b/>
      <w:bCs/>
    </w:rPr>
  </w:style>
  <w:style w:type="character" w:customStyle="1" w:styleId="apple-converted-space">
    <w:name w:val="apple-converted-space"/>
    <w:basedOn w:val="a0"/>
    <w:rsid w:val="007E6A37"/>
  </w:style>
  <w:style w:type="paragraph" w:styleId="a5">
    <w:name w:val="List Paragraph"/>
    <w:basedOn w:val="a"/>
    <w:uiPriority w:val="34"/>
    <w:qFormat/>
    <w:rsid w:val="00B96224"/>
    <w:pPr>
      <w:ind w:left="720"/>
      <w:contextualSpacing/>
    </w:pPr>
  </w:style>
  <w:style w:type="table" w:styleId="a6">
    <w:name w:val="Table Grid"/>
    <w:basedOn w:val="a1"/>
    <w:rsid w:val="00B9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05A13"/>
    <w:rPr>
      <w:rFonts w:ascii="Times New Roman" w:eastAsia="Times New Roman" w:hAnsi="Times New Roman" w:cs="Times New Roman"/>
      <w:b/>
      <w:bCs/>
      <w:i/>
      <w:iCs/>
      <w:sz w:val="3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D05A1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1">
    <w:name w:val="Body Text Indent 2"/>
    <w:basedOn w:val="a"/>
    <w:link w:val="22"/>
    <w:rsid w:val="00D05A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05A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05A1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05A1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A37"/>
    <w:rPr>
      <w:b/>
      <w:bCs/>
    </w:rPr>
  </w:style>
  <w:style w:type="character" w:customStyle="1" w:styleId="apple-converted-space">
    <w:name w:val="apple-converted-space"/>
    <w:basedOn w:val="a0"/>
    <w:rsid w:val="007E6A37"/>
  </w:style>
  <w:style w:type="paragraph" w:styleId="a5">
    <w:name w:val="List Paragraph"/>
    <w:basedOn w:val="a"/>
    <w:uiPriority w:val="34"/>
    <w:qFormat/>
    <w:rsid w:val="00B96224"/>
    <w:pPr>
      <w:ind w:left="720"/>
      <w:contextualSpacing/>
    </w:pPr>
  </w:style>
  <w:style w:type="table" w:styleId="a6">
    <w:name w:val="Table Grid"/>
    <w:basedOn w:val="a1"/>
    <w:rsid w:val="00B962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05A13"/>
    <w:rPr>
      <w:rFonts w:ascii="Times New Roman" w:eastAsia="Times New Roman" w:hAnsi="Times New Roman" w:cs="Times New Roman"/>
      <w:b/>
      <w:bCs/>
      <w:i/>
      <w:iCs/>
      <w:sz w:val="3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D05A1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1">
    <w:name w:val="Body Text Indent 2"/>
    <w:basedOn w:val="a"/>
    <w:link w:val="22"/>
    <w:rsid w:val="00D05A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ий текст з відступом 2 Знак"/>
    <w:basedOn w:val="a0"/>
    <w:link w:val="21"/>
    <w:rsid w:val="00D05A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91B18-1807-4147-86A6-6AB65A37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1329</Words>
  <Characters>7579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FuckYouBill</cp:lastModifiedBy>
  <cp:revision>7</cp:revision>
  <cp:lastPrinted>2016-09-13T13:46:00Z</cp:lastPrinted>
  <dcterms:created xsi:type="dcterms:W3CDTF">2016-09-16T13:33:00Z</dcterms:created>
  <dcterms:modified xsi:type="dcterms:W3CDTF">2016-10-03T12:40:00Z</dcterms:modified>
</cp:coreProperties>
</file>