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25" w:rsidRDefault="00D81125" w:rsidP="00D81125">
      <w:pPr>
        <w:jc w:val="center"/>
        <w:rPr>
          <w:rFonts w:ascii="ProximaNova" w:hAnsi="ProximaNova"/>
          <w:b/>
          <w:bCs/>
          <w:color w:val="010101"/>
          <w:sz w:val="48"/>
          <w:szCs w:val="48"/>
          <w:lang w:val="ru-RU"/>
        </w:rPr>
      </w:pPr>
      <w:r>
        <w:br/>
      </w:r>
      <w:r w:rsidRPr="00D81125">
        <w:rPr>
          <w:rFonts w:ascii="ProximaNova" w:hAnsi="ProximaNova"/>
          <w:b/>
          <w:bCs/>
          <w:color w:val="010101"/>
          <w:sz w:val="48"/>
          <w:szCs w:val="48"/>
        </w:rPr>
        <w:t xml:space="preserve">Дистанційне навчання учнів з ООП: </w:t>
      </w:r>
    </w:p>
    <w:p w:rsidR="00B97A5B" w:rsidRPr="00D81125" w:rsidRDefault="00D81125" w:rsidP="00D81125">
      <w:pPr>
        <w:jc w:val="center"/>
        <w:rPr>
          <w:rFonts w:ascii="ProximaNova" w:hAnsi="ProximaNova"/>
          <w:b/>
          <w:bCs/>
          <w:color w:val="010101"/>
          <w:sz w:val="48"/>
          <w:szCs w:val="48"/>
          <w:lang w:val="ru-RU"/>
        </w:rPr>
      </w:pPr>
      <w:r w:rsidRPr="00D81125">
        <w:rPr>
          <w:rFonts w:ascii="ProximaNova" w:hAnsi="ProximaNova"/>
          <w:b/>
          <w:bCs/>
          <w:color w:val="010101"/>
          <w:sz w:val="48"/>
          <w:szCs w:val="48"/>
        </w:rPr>
        <w:t>відповіді на запитання</w:t>
      </w:r>
    </w:p>
    <w:p w:rsidR="00D81125" w:rsidRDefault="00D81125" w:rsidP="00D81125">
      <w:pPr>
        <w:jc w:val="center"/>
        <w:rPr>
          <w:lang w:val="ru-RU"/>
        </w:rPr>
      </w:pPr>
      <w:hyperlink r:id="rId4" w:history="1">
        <w:r>
          <w:rPr>
            <w:rStyle w:val="a3"/>
          </w:rPr>
          <w:t>https://nus.org.ua/questions/dystantsijne-navchannya-uchniv-z-oop-vidpovidi-na-zapytannya/</w:t>
        </w:r>
      </w:hyperlink>
    </w:p>
    <w:p w:rsidR="00D81125" w:rsidRDefault="00D81125">
      <w:pPr>
        <w:rPr>
          <w:lang w:val="ru-RU"/>
        </w:rPr>
      </w:pP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Карантин показав, що для учнів з ООП продовжувати навчання вкрай важливо.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“Нова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українська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школа”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запитала спеціалістів про поради для дистанційного навчання, які, впевнені, стануть у пригоді під час наступних карантинів (які, хоч і не такі масштабні, але трапляються в Україні щороку). Насамперед, ідеться про ментальні порушення, але поради будуть корисними і для спеціалістів, які працюють з дітьми з інтелектуальними порушеннями.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На запитання відповідають: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 xml:space="preserve">Світлана </w:t>
      </w:r>
      <w:proofErr w:type="spellStart"/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>Мігульова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, поведінковий фахівець, голова громадської організації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допомогии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дітям з аутизмом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“Особливе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дитинство”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(м. Дніпро) і мама хлопця з ООП, який навчається на інклюзивній формі вже 7 років.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>Лілія Ликова</w:t>
      </w: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, поведінковий аналітик, соціальний педагог, асистент вчителя і практичний психолог.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Чи обов’язково проводити навчання дітей з ООП під час карантинів?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Зараз, коли дистанційна освіта – єдиний можливий шлях навчання, це дуже важливо для дітей на інклюзивному навчанні.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Справа в тому, що діти без системної роботи швидко втрачають усі навички, які в них сформовані. Зокрема й навчальну навичку, яку важкою працею формують вчителі та асистенти вчителя в школі. Він легко губиться за ті два-три місяці, які ми перебуваємо на літніх канікулах і ба більше на карантині.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Тому важливо не переривати навчання.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– Дистанційне навчання – це тільки навчання через </w:t>
      </w:r>
      <w:proofErr w:type="spellStart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відеозв’язок</w:t>
      </w:r>
      <w:proofErr w:type="spellEnd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Дистанційне навчання передбачає наявність сучасних засобів зв’язку –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інтернету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планшета,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смартфона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комп’ютера або хоча б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телефона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Тобто обов’язкова наявність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відеодзвінка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між учителем і учнем. Якщо вчитель дає завдання додому на аркушах або диктує батькам телефоном – то це все-таки самостійна робота, а не дистанційне навчання. Дистанційне навчання – це комунікація між учителем і учнем.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Як організувати роботу в команді за дистанційного формату навчання?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 xml:space="preserve">Не дивлячись на формат навчання, з дитиною продовжує працювати команда: учитель, асистент вчителя, батьки і, якщо можливо,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корекційні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фахівці. Тому вам потрібно провести зустріч – дистанційно обговорити: що, хто буде робити. Можливо, навіть змінити якусь частину ІПР, враховуючи сьогоднішню ситуацію – наприклад, трохи полегшити її або внести нові поведінкові цілі – такі як навчання дитини концентруватися на тому, що відбувається на екрані й взаємодіяти з людиною, яка на екрані комп’ютера або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телефона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Кожен член команди, має чітко розуміти свої завдання. Тобто вчитель має розуміти, що він повинен підібрати завдання для дитини. Асистент – що, можливо, йому доведеться ці завдання адаптувати індивідуально, відпрацювати в дистанційному форматі. Батьки мають розуміти, що вони повинні забезпечити навчальний процес і навчальну обстановку вдома. Тобто підготувати матеріал, мотиваційні жетони </w:t>
      </w: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(про це далі, – ред.)</w:t>
      </w: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розклад, комп’ютер, якісь щоденники, зошити – все, що необхідно, щоб виконати завдання, відповісти на запитання вчителя або вузького спеціаліста, виконати якусь дію.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Це потрібно, щоб дитина не впадала в тривожність, усе було під рукою і вона могла вчасно цим скористатися і тим самим забезпечити ефективну дистанційну взаємодію.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Потрібно проводити уроки зі всім класом чи індивідуальні?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Деякі діти можуть включатися в загальні уроки, їм можна адаптувати завдання, які даються всьому класу. А деяким дітям потрібно розробити абсолютно свої завдання. Усе індивідуально.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Тобто, учитель повинен дати асистентові свій навчальний план.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Коли дитина підключена до загального уроку, у неї повинен бути матеріал, схожий на матеріал класу. Наприклад, сьогодні ми будемо проходити систему рівнянь. Асистент знає свого учня з ООП і те, що він не вирішить систему рівнянь. Але він вирішить рівняння з одним невідомим – 5 + х = 10. Тому він готуєте йому такі рівняння. Завдання мами – роздрукувати цей матеріал. Діти на уроці вирішують систему рівнянь, а учень з ООП – те, що йому підготували на роздрукованому листочку.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Проблема в тому, що зараз часто діти на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онлайн-уроках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нічого не вирішують. Тобто вони не витрачають на це час. Учитель не говорить: </w:t>
      </w: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“А зараз вирішуємо ось таке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завдання”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Він просто пояснює, як вирішувати. Але учень з ООП може не хотіти сидіти й слухати. Тож він може сидіти в цей час і вирішувати рівняння.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Або він може виписувати визначення з підручника, якщо не встигає за тим, що говорить учитель, і конспектувати.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Або всі пишуть диктант, а дитина з ООП може робити списування тексту з пропущеними буквами і вставляти їх. Тоді попередньо мама і асистент готують цей матеріал. Тобто, повинна бути попередня підготовка до уроку – спочатку для дорослих, потім – для учня.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Яка роль батьків у дистанційному навчанні?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Без мотивації батьків педагогам нічого не вдасться на дистанційному навчанні. Тому що батьки є провідниками між дитиною і вчителем, організовують цю роботу, працюють з адаптаційними матеріалами, які висилає попередньо асистент вчителя. І, звісно, проводить поведінкову роботу для того, щоб дитина сиділа перед комп’ютером, щоб у неї була жетонна система підкріплення, щоб дитина знала свій візуальний розклад на сьогодні </w:t>
      </w: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(про ці інструменти далі, – ред.).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Як мотивувати учня навчатись?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Перше питання, яке виникає на дистанційному навчанні, – це поведінкова мета, яка нерозривно пов’язана з усіма цілями. Чи вміє дитина сидіти, слухати, концентруватися, сприймати вербальну інформацію? Від цього буде залежати успіх будь-якого навчання і ба більше – дистанційного. Якщо дитина не вміє сидіти, слухати, концентруватися, сприймати вербальну інформацію з екрану, то, очевидно, цю мету потрібно поставити першою. І лише після її здійснення можна переходити до інших цілей.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Два способи, як вплинути на мотивацію учня: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1. Візуальний розклад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Батьки мають бути навчені такої технології, як візуальний розклад. Чому це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архіважливо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для дітей з ООП? Тому що діти переважно не вміють себе нічим зайняти, і їх вільне проведення часу зазвичай закінчується небажаною поведінкою з метою звернути на себе увагу батьків.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Тому батькам треба володіти такою технологією, як візуальна підтримка, і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корекційні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педагоги повинні зробити попередній тренінг для батьків.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Ми, батьки, це не сильно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ресурсозатратно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створюємо планшетку, яка буде підказувати дітям, що зараз потрібно їм зробити.</w:t>
      </w:r>
    </w:p>
    <w:p w:rsidR="00D81125" w:rsidRPr="00D81125" w:rsidRDefault="00D81125" w:rsidP="00D81125">
      <w:pPr>
        <w:spacing w:after="0" w:line="240" w:lineRule="auto"/>
        <w:ind w:firstLine="284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noProof/>
          <w:color w:val="010101"/>
          <w:sz w:val="30"/>
          <w:szCs w:val="30"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-368935</wp:posOffset>
            </wp:positionV>
            <wp:extent cx="5857875" cy="3905250"/>
            <wp:effectExtent l="19050" t="0" r="9525" b="0"/>
            <wp:wrapTight wrapText="bothSides">
              <wp:wrapPolygon edited="0">
                <wp:start x="-70" y="0"/>
                <wp:lineTo x="-70" y="21495"/>
                <wp:lineTo x="21635" y="21495"/>
                <wp:lineTo x="21635" y="0"/>
                <wp:lineTo x="-70" y="0"/>
              </wp:wrapPolygon>
            </wp:wrapTight>
            <wp:docPr id="1" name="Рисунок 1" descr="https://nus.org.ua/wp-content/uploads/2020/05/IMG_2156-t-scaled-e15899045639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0/05/IMG_2156-t-scaled-e15899045639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125" w:rsidRPr="00D81125" w:rsidRDefault="00D81125" w:rsidP="00D81125">
      <w:pPr>
        <w:spacing w:after="600" w:line="240" w:lineRule="auto"/>
        <w:ind w:right="900" w:firstLine="284"/>
        <w:jc w:val="both"/>
        <w:rPr>
          <w:rFonts w:ascii="ProximaNova" w:eastAsia="Times New Roman" w:hAnsi="ProximaNova" w:cs="Times New Roman"/>
          <w:i/>
          <w:iCs/>
          <w:color w:val="7D7C7E"/>
          <w:sz w:val="24"/>
          <w:szCs w:val="24"/>
          <w:lang w:eastAsia="uk-UA"/>
        </w:rPr>
      </w:pPr>
      <w:r w:rsidRPr="00D81125">
        <w:rPr>
          <w:rFonts w:ascii="ProximaNova" w:eastAsia="Times New Roman" w:hAnsi="ProximaNova" w:cs="Times New Roman"/>
          <w:i/>
          <w:iCs/>
          <w:color w:val="7D7C7E"/>
          <w:sz w:val="24"/>
          <w:szCs w:val="24"/>
          <w:lang w:eastAsia="uk-UA"/>
        </w:rPr>
        <w:t xml:space="preserve">Фото: Надія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7D7C7E"/>
          <w:sz w:val="24"/>
          <w:szCs w:val="24"/>
          <w:lang w:eastAsia="uk-UA"/>
        </w:rPr>
        <w:t>Швадчак</w:t>
      </w:r>
      <w:proofErr w:type="spellEnd"/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Можна починати з маленького візуального розкладу, який охоплюватиме пів години занять із мамою: 6 завдань, серед яких і улюблені для дитини заняття (наприклад, ліплення з пластиліну, малювання фломастерами або олівцями, подивитися якісь книжечки, повирізати що-небудь). І потім вже – підручник з учителем або якийсь урок.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Такі маленькі візуальні розклади повинні бути в дитини протягом усієї її вільної діяльності. Вона може встати і за візуальним розкладом зробити всю ранкову рутину: застелити ліжко, почистити зуби, переодягнутися і прийти до столу. У мами ж буде вільний час, щоб зайнятися підготовкою сніданку. А дитина буде готова до прийому їжі, коли самостійно прийде на кухню.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Так само візуальний розклад може бути і для навчальної діяльності та занять із педагогом – щоби дитина знала, скільки буде тривати урок, щоб у неї не виникало небажаної поведінки.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Тобто, підготовка батьків, у цей складний карантинний час полягає в тому, щоб усе більше структурувати своїх дітей і надавати їм нові навички.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2. Жетонна система заохочень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Ви можете просто взяти планшетку з магнітами або з липучками.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4476750" cy="3331184"/>
            <wp:effectExtent l="19050" t="0" r="0" b="0"/>
            <wp:docPr id="2" name="Рисунок 2" descr="https://nus.org.ua/wp-content/uploads/2020/05/Snymok-ekrana-2020-05-19-v-19.17.04-kopyya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s.org.ua/wp-content/uploads/2020/05/Snymok-ekrana-2020-05-19-v-19.17.04-kopyya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Жетони будуть видаватися дитині як відстрочене заохочення за якусь її правильну реакцію. Тобто, сам жетон не є заохоченням. Але з часом дитина розуміє, що збирання жетонів наближає її до якоїсь мети. Мета може бути – отримати що-небудь значиме. Наприклад мультик, прогулянку або щось смачне.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Якщо ж у дитини низька мотивація, жетони можуть працювати як таймер, який наближає її до закінчення уроку: дитина бачить, що ще одне маленьке зусилля – і цей урок закінчиться.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Ми не ставимо жетони, коли дитина демонструє небажану поведінку, а ставимо, коли вона, наприклад, красиво сидить, зосереджена, уважно виконує інструкції. Ми говоримо:</w:t>
      </w:r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 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“Молодець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, красиво зробила, красиво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сидиш”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і так далі й прикріплюємо жетон до планшетки.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Але якщо дитина раптом, демонструє небажану поведінку, жетони не знімаємо. Ми просто чекаємо, коли небажана поведінку припинитися, і продовжуємо далі ставити жетони в процесі навчання. Коли всі жетони зібрані, ми радісно про це повідомляємо і даємо вибрати одне з заохочень або видаємо вже заплановане. Або говоримо: 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“Всі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 xml:space="preserve"> жетони зібрані, урок закінчено – ти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sz w:val="30"/>
          <w:lang w:eastAsia="uk-UA"/>
        </w:rPr>
        <w:t>вільний”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що теж є заохоченням.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– Як проводити оцінювання дитини з ООП на дистанційному навчанні?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Оцінювання дитини з ООП на дистанційному навчанні нічим не відрізняється від очного. Дитина оцінюється строго за своєю індивідуальною програмою розвитку і строго за своїми завданнями, порівнюється та оцінюється тільки сама з собою. Ми не оцінюємо дитину за матеріалом 7 або 4 класу, а оцінюємо за завданням, яке ми їй дали індивідуально.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Якщо дитина погано виконує це завдання – це не провина дитини. Значить, ми погано підготували її до виконання цього завдання. Значить, ми завищили рівень. Значить, ми погано адаптували завдання. Тому оцінювання дитини залишається заохочувальним.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– Я асистент вчителя, завдання пересилаються через </w:t>
      </w:r>
      <w:proofErr w:type="spellStart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Viber</w:t>
      </w:r>
      <w:proofErr w:type="spellEnd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. Чи потрібно психолога долучати в цю групу, щоб вона дивилась завдання, якщо в неї лише години корекції поведінки?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Якщо у вас перегукуються в чомусь завдання, то можете створити групу з психологом. Можете це вирішити в будь-якому зручному для вас режимі. Тобто, якщо психолог хоче підключитися і знати, чим займається дитина дистанційно, то чому їй не дати таку можливість? Можливо,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вонадасть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якісь підказки – щодо навантаження, подачі матеріалу, поведінки. Можливо, асистенту вчителя і дитині з цими порадами буде легше. Можливо, психолог володіє знаннями з поведінкових методів і підкаже асистентові вчителя і батькам, як прищепити дитині навичку вчитися через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відеозв’язок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Адаптовувати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матеріали психолог не буде, але допомогти поставити поведінкові цілі й підказати батькам – це якраз і є робота психолога під час дистанційного навчання.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Найчастіше питання стоїть навпаки – що я не хочу і це не моя робота. А коли людина хоче підключитися – так простіше працювати, так створюється команда.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– Як працюють </w:t>
      </w:r>
      <w:proofErr w:type="spellStart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>корекційні</w:t>
      </w:r>
      <w:proofErr w:type="spellEnd"/>
      <w:r w:rsidRPr="00D81125">
        <w:rPr>
          <w:rFonts w:ascii="ProximaNova" w:eastAsia="Times New Roman" w:hAnsi="ProximaNova" w:cs="Times New Roman"/>
          <w:b/>
          <w:bCs/>
          <w:color w:val="010101"/>
          <w:sz w:val="30"/>
          <w:lang w:eastAsia="uk-UA"/>
        </w:rPr>
        <w:t xml:space="preserve"> педагоги?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На карантині можуть також працювати q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корекційні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педагоги – у тому ж форматі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відеозв’язку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який підтримують вдома батьки. Обов’язково, щоб був присутній той педагог, якого дитина вже знає і на якого реагує. Проведення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корекційного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заняття через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скайп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– навичка, яка тренується за 2-3 заняття, але припиняти роботу не варто.</w:t>
      </w:r>
    </w:p>
    <w:p w:rsidR="00D81125" w:rsidRPr="00D81125" w:rsidRDefault="00D81125" w:rsidP="00D81125">
      <w:pPr>
        <w:spacing w:after="375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Чому дитина не може реагувати на інших викладачів, які зараз на телеекрані або на записи </w:t>
      </w:r>
      <w:proofErr w:type="spellStart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онлайн-уроків</w:t>
      </w:r>
      <w:proofErr w:type="spellEnd"/>
      <w:r w:rsidRPr="00D81125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Тому що дитина з ООП може реагувати на вчителя, якого він вже добре знає. Формат роботи з викладачами, яких дитина з ментальними порушеннями не сприймає, не розуміє зверненої до нього мови, – буде набагато складнішим.</w:t>
      </w:r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lang w:eastAsia="uk-UA"/>
        </w:rPr>
      </w:pPr>
      <w:proofErr w:type="spellStart"/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lang w:eastAsia="uk-UA"/>
        </w:rPr>
        <w:t>“</w:t>
      </w:r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lang w:eastAsia="uk-UA"/>
        </w:rPr>
        <w:t>Нова</w:t>
      </w:r>
      <w:proofErr w:type="spellEnd"/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lang w:eastAsia="uk-UA"/>
        </w:rPr>
        <w:t xml:space="preserve"> українська </w:t>
      </w:r>
      <w:proofErr w:type="spellStart"/>
      <w:r w:rsidRPr="00D81125">
        <w:rPr>
          <w:rFonts w:ascii="ProximaNova" w:eastAsia="Times New Roman" w:hAnsi="ProximaNova" w:cs="Times New Roman"/>
          <w:b/>
          <w:bCs/>
          <w:i/>
          <w:iCs/>
          <w:color w:val="010101"/>
          <w:lang w:eastAsia="uk-UA"/>
        </w:rPr>
        <w:t>школа”</w:t>
      </w:r>
      <w:proofErr w:type="spellEnd"/>
    </w:p>
    <w:p w:rsidR="00D81125" w:rsidRPr="00D81125" w:rsidRDefault="00D81125" w:rsidP="00D81125">
      <w:pPr>
        <w:spacing w:after="0" w:line="240" w:lineRule="auto"/>
        <w:ind w:left="900" w:right="900" w:firstLine="284"/>
        <w:jc w:val="both"/>
        <w:rPr>
          <w:rFonts w:ascii="ProximaNova" w:eastAsia="Times New Roman" w:hAnsi="ProximaNova" w:cs="Times New Roman"/>
          <w:color w:val="141414"/>
          <w:lang w:eastAsia="uk-UA"/>
        </w:rPr>
      </w:pPr>
      <w:r w:rsidRPr="00D81125">
        <w:rPr>
          <w:rFonts w:ascii="ProximaNova" w:eastAsia="Times New Roman" w:hAnsi="ProximaNova" w:cs="Times New Roman"/>
          <w:i/>
          <w:iCs/>
          <w:color w:val="010101"/>
          <w:lang w:eastAsia="uk-UA"/>
        </w:rPr>
        <w:t xml:space="preserve">Матеріал підготовлено за підтримки Міжнародного фонду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lang w:eastAsia="uk-UA"/>
        </w:rPr>
        <w:t>“Відродження”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lang w:eastAsia="uk-UA"/>
        </w:rPr>
        <w:t xml:space="preserve">. Позиція Міжнародного фонду </w:t>
      </w:r>
      <w:proofErr w:type="spellStart"/>
      <w:r w:rsidRPr="00D81125">
        <w:rPr>
          <w:rFonts w:ascii="ProximaNova" w:eastAsia="Times New Roman" w:hAnsi="ProximaNova" w:cs="Times New Roman"/>
          <w:i/>
          <w:iCs/>
          <w:color w:val="010101"/>
          <w:lang w:eastAsia="uk-UA"/>
        </w:rPr>
        <w:t>“Відродження”</w:t>
      </w:r>
      <w:proofErr w:type="spellEnd"/>
      <w:r w:rsidRPr="00D81125">
        <w:rPr>
          <w:rFonts w:ascii="ProximaNova" w:eastAsia="Times New Roman" w:hAnsi="ProximaNova" w:cs="Times New Roman"/>
          <w:i/>
          <w:iCs/>
          <w:color w:val="010101"/>
          <w:lang w:eastAsia="uk-UA"/>
        </w:rPr>
        <w:t xml:space="preserve"> може не збігатися з думкою автора.</w:t>
      </w:r>
    </w:p>
    <w:p w:rsidR="00D81125" w:rsidRPr="00D81125" w:rsidRDefault="00D81125" w:rsidP="00D81125">
      <w:pPr>
        <w:ind w:firstLine="284"/>
        <w:jc w:val="both"/>
      </w:pPr>
    </w:p>
    <w:sectPr w:rsidR="00D81125" w:rsidRPr="00D81125" w:rsidSect="00D81125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25"/>
    <w:rsid w:val="00B97A5B"/>
    <w:rsid w:val="00D8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D81125"/>
    <w:rPr>
      <w:i/>
      <w:iCs/>
    </w:rPr>
  </w:style>
  <w:style w:type="character" w:styleId="a6">
    <w:name w:val="Strong"/>
    <w:basedOn w:val="a0"/>
    <w:uiPriority w:val="22"/>
    <w:qFormat/>
    <w:rsid w:val="00D81125"/>
    <w:rPr>
      <w:b/>
      <w:bCs/>
    </w:rPr>
  </w:style>
  <w:style w:type="paragraph" w:customStyle="1" w:styleId="wp-caption-text">
    <w:name w:val="wp-caption-text"/>
    <w:basedOn w:val="a"/>
    <w:rsid w:val="00D8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8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nus.org.ua/wp-content/uploads/2020/05/Snymok-ekrana-2020-05-19-v-19.17.04-kopyya2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us.org.ua/wp-content/uploads/2020/05/IMG_2156-t-scaled-e1589904563963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us.org.ua/questions/dystantsijne-navchannya-uchniv-z-oop-vidpovidi-na-zapytann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7111</Words>
  <Characters>4054</Characters>
  <Application>Microsoft Office Word</Application>
  <DocSecurity>0</DocSecurity>
  <Lines>33</Lines>
  <Paragraphs>22</Paragraphs>
  <ScaleCrop>false</ScaleCrop>
  <Company>Microsoft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2020-05-20T08:24:00Z</dcterms:created>
  <dcterms:modified xsi:type="dcterms:W3CDTF">2020-05-20T08:31:00Z</dcterms:modified>
</cp:coreProperties>
</file>