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1C" w:rsidRDefault="005D2E1C" w:rsidP="005D2E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E1C">
        <w:rPr>
          <w:rFonts w:ascii="Times New Roman" w:hAnsi="Times New Roman" w:cs="Times New Roman"/>
          <w:b/>
          <w:sz w:val="28"/>
          <w:szCs w:val="28"/>
          <w:lang w:val="uk-UA"/>
        </w:rPr>
        <w:t>Про о</w:t>
      </w:r>
      <w:proofErr w:type="spellStart"/>
      <w:r w:rsidR="00111600" w:rsidRPr="005D2E1C">
        <w:rPr>
          <w:rFonts w:ascii="Times New Roman" w:hAnsi="Times New Roman" w:cs="Times New Roman"/>
          <w:b/>
          <w:sz w:val="28"/>
          <w:szCs w:val="28"/>
        </w:rPr>
        <w:t>цінювання</w:t>
      </w:r>
      <w:proofErr w:type="spellEnd"/>
      <w:r w:rsidR="00111600" w:rsidRPr="005D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600" w:rsidRPr="005D2E1C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="00111600" w:rsidRPr="005D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600" w:rsidRPr="005D2E1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111600" w:rsidRPr="005D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600" w:rsidRPr="005D2E1C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="00111600" w:rsidRPr="005D2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1C" w:rsidRDefault="00111600" w:rsidP="005D2E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2E1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D2E1C">
        <w:rPr>
          <w:rFonts w:ascii="Times New Roman" w:hAnsi="Times New Roman" w:cs="Times New Roman"/>
          <w:b/>
          <w:sz w:val="28"/>
          <w:szCs w:val="28"/>
        </w:rPr>
        <w:t xml:space="preserve"> закладах </w:t>
      </w:r>
      <w:proofErr w:type="spellStart"/>
      <w:r w:rsidRPr="005D2E1C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5D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E1C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5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E1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5D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0E" w:rsidRDefault="005D2E1C" w:rsidP="005D2E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E53D0E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інструктивно-методичних рекомендацій </w:t>
      </w:r>
      <w:r w:rsidR="00E53D0E" w:rsidRPr="00E53D0E">
        <w:rPr>
          <w:rFonts w:ascii="Times New Roman" w:hAnsi="Times New Roman" w:cs="Times New Roman"/>
          <w:sz w:val="28"/>
          <w:szCs w:val="28"/>
          <w:lang w:val="uk-UA"/>
        </w:rPr>
        <w:t xml:space="preserve">щодо викладання навчальних предметів у закладах загальної середньої освіти у 2020/2021 навчальному році </w:t>
      </w:r>
      <w:r w:rsidR="00E53D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3D0E" w:rsidRPr="00D81BAD">
        <w:rPr>
          <w:rFonts w:ascii="Times New Roman" w:hAnsi="Times New Roman" w:cs="Times New Roman"/>
          <w:i/>
          <w:sz w:val="28"/>
          <w:szCs w:val="28"/>
          <w:lang w:val="uk-UA"/>
        </w:rPr>
        <w:t>додаток до листа Міністерства освіти і науки України від 11.08.2020 № 1/9-430</w:t>
      </w:r>
      <w:r w:rsidR="00990683" w:rsidRPr="00D81BA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E53D0E" w:rsidRPr="00E53D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683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учнів </w:t>
      </w:r>
      <w:r w:rsidR="003C1F78">
        <w:rPr>
          <w:rFonts w:ascii="Times New Roman" w:hAnsi="Times New Roman" w:cs="Times New Roman"/>
          <w:sz w:val="28"/>
          <w:szCs w:val="28"/>
          <w:lang w:val="uk-UA"/>
        </w:rPr>
        <w:t>регульовано такими нормативно правовими актами</w:t>
      </w:r>
      <w:bookmarkStart w:id="0" w:name="_GoBack"/>
      <w:bookmarkEnd w:id="0"/>
      <w:r w:rsidR="00111600" w:rsidRPr="005D2E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53D0E" w:rsidRDefault="00111600" w:rsidP="009906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2E1C">
        <w:rPr>
          <w:rFonts w:ascii="Times New Roman" w:hAnsi="Times New Roman" w:cs="Times New Roman"/>
          <w:sz w:val="28"/>
          <w:szCs w:val="28"/>
          <w:lang w:val="uk-UA"/>
        </w:rPr>
        <w:t>- Закон України «Про повну загальну середню освіту» (</w:t>
      </w:r>
      <w:r w:rsidRPr="00990683">
        <w:rPr>
          <w:rFonts w:ascii="Times New Roman" w:hAnsi="Times New Roman" w:cs="Times New Roman"/>
          <w:b/>
          <w:sz w:val="28"/>
          <w:szCs w:val="28"/>
          <w:lang w:val="uk-UA"/>
        </w:rPr>
        <w:t>стаття 17</w:t>
      </w:r>
      <w:r w:rsidRPr="005D2E1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E53D0E" w:rsidRDefault="00111600" w:rsidP="005D2E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E1C">
        <w:rPr>
          <w:rFonts w:ascii="Times New Roman" w:hAnsi="Times New Roman" w:cs="Times New Roman"/>
          <w:sz w:val="28"/>
          <w:szCs w:val="28"/>
          <w:lang w:val="uk-UA"/>
        </w:rPr>
        <w:t>- Порядок переведення учнів (вихованців) закладу загальної середньої освіти до наступного класу, затверджений наказом Міністерства освіти і науки України 14.07.2015 № 762 (у редакції наказу Міністерства освіти і науки України від 08.05.2019 № 621), зареєстрований в Міністерстві юстиції Укра</w:t>
      </w:r>
      <w:r w:rsidR="00E53D0E">
        <w:rPr>
          <w:rFonts w:ascii="Times New Roman" w:hAnsi="Times New Roman" w:cs="Times New Roman"/>
          <w:sz w:val="28"/>
          <w:szCs w:val="28"/>
          <w:lang w:val="uk-UA"/>
        </w:rPr>
        <w:t xml:space="preserve">їни 30.07.2015 за № 924/27369; </w:t>
      </w:r>
    </w:p>
    <w:p w:rsidR="00E53D0E" w:rsidRDefault="00111600" w:rsidP="009906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E1C">
        <w:rPr>
          <w:rFonts w:ascii="Times New Roman" w:hAnsi="Times New Roman" w:cs="Times New Roman"/>
          <w:sz w:val="28"/>
          <w:szCs w:val="28"/>
          <w:lang w:val="uk-UA"/>
        </w:rPr>
        <w:t xml:space="preserve">- Інструкція з ведення класного журналу 5-11(12)-х класів загальноосвітніх навчальних закладів, затверджена наказом Міністерства освіти і науки України від 03.06.2006 № 496. </w:t>
      </w:r>
    </w:p>
    <w:p w:rsidR="00E53D0E" w:rsidRDefault="00E53D0E" w:rsidP="005D2E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Підсумкове (</w:t>
      </w:r>
      <w:r w:rsidRPr="00990683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тематичне, семестрове, річне</w:t>
      </w:r>
      <w:r>
        <w:rPr>
          <w:rFonts w:ascii="Times New Roman" w:hAnsi="Times New Roman" w:cs="Times New Roman"/>
          <w:sz w:val="28"/>
          <w:szCs w:val="28"/>
          <w:lang w:val="uk-UA"/>
        </w:rPr>
        <w:t>) оцінювання здійснюється таким чином:</w:t>
      </w:r>
    </w:p>
    <w:p w:rsidR="00E53D0E" w:rsidRPr="00E53D0E" w:rsidRDefault="00E53D0E" w:rsidP="00990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3D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1600" w:rsidRPr="00E53D0E">
        <w:rPr>
          <w:rFonts w:ascii="Times New Roman" w:hAnsi="Times New Roman" w:cs="Times New Roman"/>
          <w:sz w:val="28"/>
          <w:szCs w:val="28"/>
          <w:lang w:val="uk-UA"/>
        </w:rPr>
        <w:t xml:space="preserve">ри виставленні </w:t>
      </w:r>
      <w:r w:rsidR="00111600" w:rsidRPr="00E53D0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тематичної оцінки</w:t>
      </w:r>
      <w:r w:rsidR="00111600" w:rsidRPr="00E53D0E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враховуються всі види навчальної діяльності, що підлягали оцінюванню протягом вивчення теми. </w:t>
      </w:r>
      <w:proofErr w:type="spellStart"/>
      <w:r w:rsidR="00990683">
        <w:rPr>
          <w:rFonts w:ascii="Times New Roman" w:hAnsi="Times New Roman" w:cs="Times New Roman"/>
          <w:sz w:val="28"/>
          <w:szCs w:val="28"/>
        </w:rPr>
        <w:t>При</w:t>
      </w:r>
      <w:r w:rsidR="00111600" w:rsidRPr="00E53D0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0E" w:rsidRPr="00990683" w:rsidRDefault="00111600" w:rsidP="00990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83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Семестрове оцінювання</w:t>
      </w:r>
      <w:r w:rsidRPr="0099068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</w:t>
      </w:r>
      <w:r w:rsidR="00990683" w:rsidRPr="0099068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тематичних оцінок.</w:t>
      </w:r>
      <w:r w:rsidR="00990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683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мають враховуватися динаміка особистих навчальних досягнень учня (учениці) з предмета протягом семестру, важливість теми, тривалість її вивчення, складність змісту тощо. </w:t>
      </w:r>
    </w:p>
    <w:p w:rsidR="00990683" w:rsidRPr="00990683" w:rsidRDefault="00111600" w:rsidP="00E5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3D0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53D0E">
        <w:rPr>
          <w:rFonts w:ascii="Times New Roman" w:hAnsi="Times New Roman" w:cs="Times New Roman"/>
          <w:b/>
          <w:i/>
          <w:sz w:val="28"/>
          <w:szCs w:val="28"/>
        </w:rPr>
        <w:t>ічне</w:t>
      </w:r>
      <w:proofErr w:type="spellEnd"/>
      <w:r w:rsidRPr="00E53D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семестрових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скоригованих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семестрових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D0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E53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0E" w:rsidRPr="00E53D0E" w:rsidRDefault="00990683" w:rsidP="009906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111600" w:rsidRPr="00E53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1600" w:rsidRPr="00E53D0E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арифметичним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за І та ІІ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1600" w:rsidRPr="00E53D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1600" w:rsidRPr="00E53D0E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враховуватися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) з предмета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року;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вивчались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у І та ІІ семестрах,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ро</w:t>
      </w:r>
      <w:r w:rsidR="00E53D0E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E53D0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D0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53D0E">
        <w:rPr>
          <w:rFonts w:ascii="Times New Roman" w:hAnsi="Times New Roman" w:cs="Times New Roman"/>
          <w:sz w:val="28"/>
          <w:szCs w:val="28"/>
        </w:rPr>
        <w:t>.</w:t>
      </w:r>
    </w:p>
    <w:p w:rsidR="00E53D0E" w:rsidRDefault="00E53D0E" w:rsidP="00E53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11600" w:rsidRPr="00990683">
        <w:rPr>
          <w:rFonts w:ascii="Times New Roman" w:hAnsi="Times New Roman" w:cs="Times New Roman"/>
          <w:b/>
          <w:sz w:val="28"/>
          <w:szCs w:val="28"/>
          <w:u w:val="single"/>
        </w:rPr>
        <w:t>семестрова</w:t>
      </w:r>
      <w:proofErr w:type="spellEnd"/>
      <w:r w:rsidR="00990683" w:rsidRPr="009906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990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11600" w:rsidRPr="00990683">
        <w:rPr>
          <w:rFonts w:ascii="Times New Roman" w:hAnsi="Times New Roman" w:cs="Times New Roman"/>
          <w:b/>
          <w:sz w:val="28"/>
          <w:szCs w:val="28"/>
          <w:u w:val="single"/>
        </w:rPr>
        <w:t>річна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підлягати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>коригуванню</w:t>
      </w:r>
      <w:proofErr w:type="spellEnd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0E" w:rsidRDefault="00E53D0E" w:rsidP="00E53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>Коригування</w:t>
      </w:r>
      <w:proofErr w:type="spellEnd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>семестрової</w:t>
      </w:r>
      <w:proofErr w:type="spellEnd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b/>
          <w:i/>
          <w:sz w:val="28"/>
          <w:szCs w:val="28"/>
        </w:rPr>
        <w:t>оцінки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з пунктом 3.2.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журналу 5-11(12)-х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600" w:rsidRPr="00E53D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11600" w:rsidRPr="00E53D0E">
        <w:rPr>
          <w:rFonts w:ascii="Times New Roman" w:hAnsi="Times New Roman" w:cs="Times New Roman"/>
          <w:sz w:val="28"/>
          <w:szCs w:val="28"/>
        </w:rPr>
        <w:t xml:space="preserve"> 03.06.2006 № 496. </w:t>
      </w:r>
    </w:p>
    <w:p w:rsidR="006D5095" w:rsidRPr="00E53D0E" w:rsidRDefault="00E53D0E" w:rsidP="00E53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11600" w:rsidRPr="00E53D0E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Коригування річної оцінки</w:t>
      </w:r>
      <w:r w:rsidR="00111600" w:rsidRPr="00E53D0E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згідно з пунктами 9-10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14.07 2015 № 762 (у редакції наказу Міністерства освіти і науки України від 08 травня 2019 року № 621), зареєстрованого в Міністерстві юстиції України 30 липня 2015</w:t>
      </w:r>
      <w:r w:rsidR="00B065C2">
        <w:rPr>
          <w:rFonts w:ascii="Times New Roman" w:hAnsi="Times New Roman" w:cs="Times New Roman"/>
          <w:sz w:val="28"/>
          <w:szCs w:val="28"/>
          <w:lang w:val="uk-UA"/>
        </w:rPr>
        <w:t xml:space="preserve"> р. за № 924/27369.</w:t>
      </w:r>
    </w:p>
    <w:sectPr w:rsidR="006D5095" w:rsidRPr="00E5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6BA9"/>
    <w:multiLevelType w:val="hybridMultilevel"/>
    <w:tmpl w:val="998AC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0"/>
    <w:rsid w:val="00111600"/>
    <w:rsid w:val="003C1F78"/>
    <w:rsid w:val="005D2E1C"/>
    <w:rsid w:val="006D5095"/>
    <w:rsid w:val="00990683"/>
    <w:rsid w:val="00B065C2"/>
    <w:rsid w:val="00D81BAD"/>
    <w:rsid w:val="00E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8</cp:revision>
  <dcterms:created xsi:type="dcterms:W3CDTF">2020-10-13T06:46:00Z</dcterms:created>
  <dcterms:modified xsi:type="dcterms:W3CDTF">2020-12-01T08:20:00Z</dcterms:modified>
</cp:coreProperties>
</file>