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0463" w14:textId="77777777" w:rsidR="001B36C4" w:rsidRPr="00835508" w:rsidRDefault="001B36C4" w:rsidP="00C13549">
      <w:pPr>
        <w:keepNext/>
        <w:spacing w:after="0" w:line="240" w:lineRule="auto"/>
        <w:ind w:firstLine="567"/>
        <w:jc w:val="center"/>
        <w:outlineLvl w:val="0"/>
        <w:rPr>
          <w:rFonts w:ascii="Times New Roman" w:hAnsi="Times New Roman"/>
          <w:color w:val="000000"/>
          <w:sz w:val="28"/>
          <w:szCs w:val="28"/>
          <w:lang w:eastAsia="ru-RU"/>
        </w:rPr>
      </w:pPr>
    </w:p>
    <w:p w14:paraId="475D8513" w14:textId="77777777" w:rsidR="004B299D" w:rsidRDefault="004B299D" w:rsidP="00C13549">
      <w:pPr>
        <w:tabs>
          <w:tab w:val="left" w:pos="7048"/>
        </w:tabs>
        <w:suppressAutoHyphens/>
        <w:spacing w:after="0" w:line="240" w:lineRule="auto"/>
        <w:ind w:left="6521" w:firstLine="284"/>
        <w:jc w:val="both"/>
        <w:rPr>
          <w:rFonts w:ascii="Times New Roman" w:hAnsi="Times New Roman"/>
          <w:b/>
          <w:i/>
          <w:color w:val="000000"/>
          <w:sz w:val="28"/>
          <w:szCs w:val="28"/>
          <w:lang w:eastAsia="ru-RU"/>
        </w:rPr>
      </w:pPr>
      <w:bookmarkStart w:id="0" w:name="_GoBack"/>
      <w:bookmarkEnd w:id="0"/>
    </w:p>
    <w:p w14:paraId="24A604A9" w14:textId="77777777"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Положення</w:t>
      </w:r>
    </w:p>
    <w:p w14:paraId="24A604AA" w14:textId="77777777"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 проведення  конкурсу освітніх проектів</w:t>
      </w:r>
    </w:p>
    <w:p w14:paraId="24A604AB" w14:textId="77777777"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у галузі дошкільної освіти </w:t>
      </w:r>
    </w:p>
    <w:p w14:paraId="24A604AC" w14:textId="2D5C69F5"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Міський конкурс освітніх проектів у галузі дошкільної освіти проводиться Департаментом освіти Вінницької міської ради на виконання пріоритетних завдань Програми розвитку освіти м. Вінниця 2013-2020</w:t>
      </w:r>
      <w:r w:rsidR="00A76FD4">
        <w:rPr>
          <w:rFonts w:ascii="Times New Roman" w:hAnsi="Times New Roman"/>
          <w:sz w:val="28"/>
          <w:szCs w:val="28"/>
          <w:lang w:eastAsia="ru-RU"/>
        </w:rPr>
        <w:t xml:space="preserve"> </w:t>
      </w:r>
      <w:proofErr w:type="spellStart"/>
      <w:r>
        <w:rPr>
          <w:rFonts w:ascii="Times New Roman" w:hAnsi="Times New Roman"/>
          <w:sz w:val="28"/>
          <w:szCs w:val="28"/>
          <w:lang w:eastAsia="ru-RU"/>
        </w:rPr>
        <w:t>р.р</w:t>
      </w:r>
      <w:proofErr w:type="spellEnd"/>
      <w:r>
        <w:rPr>
          <w:rFonts w:ascii="Times New Roman" w:hAnsi="Times New Roman"/>
          <w:sz w:val="28"/>
          <w:szCs w:val="28"/>
          <w:lang w:eastAsia="ru-RU"/>
        </w:rPr>
        <w:t xml:space="preserve">. </w:t>
      </w:r>
    </w:p>
    <w:p w14:paraId="24A604AD" w14:textId="0EC09158" w:rsidR="001B36C4" w:rsidRPr="00CB0A8C" w:rsidRDefault="001B36C4" w:rsidP="00C13549">
      <w:pPr>
        <w:numPr>
          <w:ilvl w:val="0"/>
          <w:numId w:val="2"/>
        </w:numPr>
        <w:shd w:val="clear" w:color="auto" w:fill="FFFFFF"/>
        <w:tabs>
          <w:tab w:val="num" w:pos="426"/>
        </w:tabs>
        <w:spacing w:after="0" w:line="240" w:lineRule="auto"/>
        <w:jc w:val="both"/>
        <w:rPr>
          <w:rFonts w:ascii="Times New Roman" w:hAnsi="Times New Roman"/>
          <w:b/>
          <w:sz w:val="28"/>
          <w:szCs w:val="28"/>
          <w:lang w:eastAsia="ru-RU"/>
        </w:rPr>
      </w:pPr>
      <w:r w:rsidRPr="00CB0A8C">
        <w:rPr>
          <w:rFonts w:ascii="Times New Roman" w:hAnsi="Times New Roman"/>
          <w:b/>
          <w:sz w:val="28"/>
          <w:szCs w:val="28"/>
          <w:lang w:eastAsia="ru-RU"/>
        </w:rPr>
        <w:t xml:space="preserve">Загальні положення </w:t>
      </w:r>
      <w:r w:rsidR="00EF19B6" w:rsidRPr="00EF19B6">
        <w:rPr>
          <w:rFonts w:ascii="Times New Roman" w:hAnsi="Times New Roman"/>
          <w:b/>
          <w:sz w:val="28"/>
          <w:szCs w:val="28"/>
          <w:lang w:eastAsia="ru-RU"/>
        </w:rPr>
        <w:t>:</w:t>
      </w:r>
    </w:p>
    <w:p w14:paraId="24A604AE" w14:textId="4D599EB1" w:rsidR="001B36C4" w:rsidRPr="00BA0D64" w:rsidRDefault="001B36C4" w:rsidP="00C13549">
      <w:pPr>
        <w:spacing w:after="0" w:line="240" w:lineRule="auto"/>
        <w:ind w:firstLine="709"/>
        <w:jc w:val="both"/>
        <w:rPr>
          <w:rFonts w:ascii="Times New Roman" w:hAnsi="Times New Roman"/>
          <w:sz w:val="28"/>
          <w:szCs w:val="28"/>
          <w:lang w:eastAsia="ru-RU"/>
        </w:rPr>
      </w:pPr>
      <w:r w:rsidRPr="00BA0D64">
        <w:rPr>
          <w:rFonts w:ascii="Times New Roman" w:hAnsi="Times New Roman"/>
          <w:iCs/>
          <w:sz w:val="28"/>
          <w:szCs w:val="28"/>
          <w:lang w:eastAsia="ru-RU"/>
        </w:rPr>
        <w:t xml:space="preserve">Засновник конкурсу - </w:t>
      </w:r>
      <w:r w:rsidRPr="00BA0D64">
        <w:rPr>
          <w:rFonts w:ascii="Times New Roman" w:hAnsi="Times New Roman"/>
          <w:sz w:val="28"/>
          <w:szCs w:val="28"/>
          <w:lang w:eastAsia="ru-RU"/>
        </w:rPr>
        <w:t>Департамент освіти Вінницької міської ради</w:t>
      </w:r>
      <w:r w:rsidR="00A76FD4">
        <w:rPr>
          <w:rFonts w:ascii="Times New Roman" w:hAnsi="Times New Roman"/>
          <w:sz w:val="28"/>
          <w:szCs w:val="28"/>
          <w:lang w:eastAsia="ru-RU"/>
        </w:rPr>
        <w:t>.</w:t>
      </w:r>
      <w:r w:rsidRPr="00BA0D64">
        <w:rPr>
          <w:rFonts w:ascii="Times New Roman" w:hAnsi="Times New Roman"/>
          <w:sz w:val="28"/>
          <w:szCs w:val="28"/>
          <w:lang w:eastAsia="ru-RU"/>
        </w:rPr>
        <w:t xml:space="preserve"> </w:t>
      </w:r>
    </w:p>
    <w:p w14:paraId="24A604AF" w14:textId="77777777" w:rsidR="001B36C4" w:rsidRPr="00BA0D64" w:rsidRDefault="001B36C4" w:rsidP="00C86CD9">
      <w:pPr>
        <w:spacing w:after="0" w:line="240" w:lineRule="auto"/>
        <w:ind w:firstLine="709"/>
        <w:jc w:val="both"/>
        <w:rPr>
          <w:rFonts w:ascii="Times New Roman" w:hAnsi="Times New Roman"/>
          <w:iCs/>
          <w:sz w:val="28"/>
          <w:szCs w:val="28"/>
          <w:lang w:eastAsia="ru-RU"/>
        </w:rPr>
      </w:pPr>
      <w:r w:rsidRPr="00BA0D64">
        <w:rPr>
          <w:rFonts w:ascii="Times New Roman" w:hAnsi="Times New Roman"/>
          <w:iCs/>
          <w:sz w:val="28"/>
          <w:szCs w:val="28"/>
          <w:lang w:eastAsia="ru-RU"/>
        </w:rPr>
        <w:t xml:space="preserve">Проектна діяльність є досить актуальним напрямком роботи дошкільних навчальних закладів міста та цікавою формою організації навчання. </w:t>
      </w:r>
    </w:p>
    <w:p w14:paraId="449E88E4" w14:textId="596944BA" w:rsidR="004B299D" w:rsidRPr="00BA0D64" w:rsidRDefault="004B299D" w:rsidP="004B299D">
      <w:pPr>
        <w:spacing w:after="0"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  Проектування — це прогресивна</w:t>
      </w:r>
      <w:r w:rsidRPr="00BA0D64">
        <w:rPr>
          <w:rFonts w:ascii="Times New Roman" w:hAnsi="Times New Roman"/>
          <w:iCs/>
          <w:sz w:val="28"/>
          <w:szCs w:val="28"/>
          <w:lang w:eastAsia="ru-RU"/>
        </w:rPr>
        <w:t xml:space="preserve"> діяльність, що має початок і кінець за часом і спрямована на досягнення прогнозованих результатів, створення обумовленого продукту чи послуги, при визначених ресурсах, термінах та діях. Метод проектів – це дидактичний інструмент, який створює унікальні передумови для розвитку цілеспрямованості та самостійності учасників проекту в осягненні нового, стимулюючи їх природну тягу до непізнаного, допомагає оволодіти новим способом діяльності. Керівник</w:t>
      </w:r>
      <w:r>
        <w:rPr>
          <w:rFonts w:ascii="Times New Roman" w:hAnsi="Times New Roman"/>
          <w:iCs/>
          <w:sz w:val="28"/>
          <w:szCs w:val="28"/>
          <w:lang w:eastAsia="ru-RU"/>
        </w:rPr>
        <w:t xml:space="preserve"> проекту  </w:t>
      </w:r>
      <w:r w:rsidRPr="00BA0D64">
        <w:rPr>
          <w:rFonts w:ascii="Times New Roman" w:hAnsi="Times New Roman"/>
          <w:iCs/>
          <w:sz w:val="28"/>
          <w:szCs w:val="28"/>
          <w:lang w:eastAsia="ru-RU"/>
        </w:rPr>
        <w:t xml:space="preserve"> перетворюється на організатора пізнавальної діяльності учасників, стає співучасником творчого процесу.</w:t>
      </w:r>
    </w:p>
    <w:p w14:paraId="10F66182" w14:textId="77777777" w:rsidR="004B299D" w:rsidRDefault="004B299D" w:rsidP="004B299D">
      <w:pPr>
        <w:spacing w:after="0" w:line="240" w:lineRule="auto"/>
        <w:ind w:firstLine="709"/>
        <w:jc w:val="both"/>
        <w:rPr>
          <w:rFonts w:ascii="Times New Roman" w:hAnsi="Times New Roman"/>
          <w:iCs/>
          <w:sz w:val="28"/>
          <w:szCs w:val="28"/>
          <w:lang w:eastAsia="ru-RU"/>
        </w:rPr>
      </w:pPr>
      <w:r w:rsidRPr="00BA0D64">
        <w:rPr>
          <w:rFonts w:ascii="Times New Roman" w:hAnsi="Times New Roman"/>
          <w:iCs/>
          <w:sz w:val="28"/>
          <w:szCs w:val="28"/>
          <w:lang w:eastAsia="ru-RU"/>
        </w:rPr>
        <w:t>Застосування методу проектів дає учасникам проекту можливість самостійно здобути знання, набути практичних навичок під час виконання практичних завдань або розв’язання проблем, що потребують інтеграції знань з різних предметних областей. У проектній діяльності виховується «діяч», а не «виконавець», розвиваються вольові якості особистості, формуються навички партнерської взаємодії.</w:t>
      </w:r>
    </w:p>
    <w:p w14:paraId="24A604B1" w14:textId="367E7953" w:rsidR="001B36C4" w:rsidRPr="005F40B3" w:rsidRDefault="004B299D" w:rsidP="00A76FD4">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w:t>
      </w:r>
      <w:r w:rsidR="001B36C4" w:rsidRPr="005F40B3">
        <w:rPr>
          <w:rFonts w:ascii="Times New Roman" w:hAnsi="Times New Roman"/>
          <w:iCs/>
          <w:sz w:val="28"/>
          <w:szCs w:val="28"/>
          <w:lang w:eastAsia="ru-RU"/>
        </w:rPr>
        <w:t>Педаг</w:t>
      </w:r>
      <w:r w:rsidR="00641033">
        <w:rPr>
          <w:rFonts w:ascii="Times New Roman" w:hAnsi="Times New Roman"/>
          <w:iCs/>
          <w:sz w:val="28"/>
          <w:szCs w:val="28"/>
          <w:lang w:eastAsia="ru-RU"/>
        </w:rPr>
        <w:t xml:space="preserve">оги </w:t>
      </w:r>
      <w:r w:rsidR="001B36C4" w:rsidRPr="005F40B3">
        <w:rPr>
          <w:rFonts w:ascii="Times New Roman" w:hAnsi="Times New Roman"/>
          <w:iCs/>
          <w:sz w:val="28"/>
          <w:szCs w:val="28"/>
          <w:lang w:eastAsia="ru-RU"/>
        </w:rPr>
        <w:t xml:space="preserve"> розробляють цікаві проекти на актуальні теми </w:t>
      </w:r>
      <w:r w:rsidR="00641033">
        <w:rPr>
          <w:rFonts w:ascii="Times New Roman" w:hAnsi="Times New Roman"/>
          <w:iCs/>
          <w:sz w:val="28"/>
          <w:szCs w:val="28"/>
          <w:lang w:eastAsia="ru-RU"/>
        </w:rPr>
        <w:t xml:space="preserve">згідно Положення </w:t>
      </w:r>
      <w:r w:rsidR="001B36C4" w:rsidRPr="005F40B3">
        <w:rPr>
          <w:rFonts w:ascii="Times New Roman" w:hAnsi="Times New Roman"/>
          <w:iCs/>
          <w:sz w:val="28"/>
          <w:szCs w:val="28"/>
          <w:lang w:eastAsia="ru-RU"/>
        </w:rPr>
        <w:t xml:space="preserve">з вихованцями та їх батьками. </w:t>
      </w:r>
    </w:p>
    <w:p w14:paraId="24A604B5" w14:textId="4597CE06" w:rsidR="001B36C4" w:rsidRPr="00BA0D64" w:rsidRDefault="001B36C4" w:rsidP="00A76FD4">
      <w:pPr>
        <w:spacing w:after="0" w:line="240" w:lineRule="auto"/>
        <w:ind w:firstLine="709"/>
        <w:jc w:val="both"/>
        <w:rPr>
          <w:rFonts w:ascii="Times New Roman" w:hAnsi="Times New Roman"/>
          <w:iCs/>
          <w:sz w:val="28"/>
          <w:szCs w:val="28"/>
          <w:lang w:eastAsia="ru-RU"/>
        </w:rPr>
      </w:pPr>
      <w:r w:rsidRPr="00BA0D64">
        <w:rPr>
          <w:rFonts w:ascii="Times New Roman" w:hAnsi="Times New Roman"/>
          <w:iCs/>
          <w:sz w:val="28"/>
          <w:szCs w:val="28"/>
          <w:lang w:eastAsia="ru-RU"/>
        </w:rPr>
        <w:t xml:space="preserve">Уміння користуватися методом проектів - показник високої кваліфікації педагога, його прогресивної методики навчання і розвитку дітей. Освітні проекти відносять до технологій XXI в., які засновані на вмінні адаптуватися до дуже нестабільних умов життя людини постіндустріального суспільства. На сучасному етапі розвитку дошкільної освіти стає актуальним питання створення системи роботи з упровадження в освітній процес дошкільного навчального закладу освітніх проектів. </w:t>
      </w:r>
    </w:p>
    <w:p w14:paraId="24A604B9" w14:textId="77777777" w:rsidR="00641033" w:rsidRPr="00BA0D64" w:rsidRDefault="00641033" w:rsidP="00C86CD9">
      <w:pPr>
        <w:spacing w:after="0" w:line="240" w:lineRule="auto"/>
        <w:ind w:firstLine="709"/>
        <w:jc w:val="both"/>
        <w:rPr>
          <w:rFonts w:ascii="Times New Roman" w:hAnsi="Times New Roman"/>
          <w:sz w:val="28"/>
          <w:szCs w:val="28"/>
          <w:lang w:eastAsia="ru-RU"/>
        </w:rPr>
      </w:pPr>
    </w:p>
    <w:p w14:paraId="24A604BA" w14:textId="77777777" w:rsidR="001B36C4" w:rsidRPr="00CB0A8C" w:rsidRDefault="001B36C4" w:rsidP="0045218A">
      <w:pPr>
        <w:pStyle w:val="a3"/>
        <w:numPr>
          <w:ilvl w:val="0"/>
          <w:numId w:val="2"/>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CB0A8C">
        <w:rPr>
          <w:rFonts w:ascii="Times New Roman" w:hAnsi="Times New Roman"/>
          <w:b/>
          <w:sz w:val="28"/>
          <w:szCs w:val="28"/>
          <w:lang w:eastAsia="ru-RU"/>
        </w:rPr>
        <w:t>Мета та завдання  міського конкурсу:</w:t>
      </w:r>
    </w:p>
    <w:p w14:paraId="24A604BB" w14:textId="77777777" w:rsidR="001B36C4" w:rsidRDefault="001B36C4" w:rsidP="00371201">
      <w:pPr>
        <w:pStyle w:val="a3"/>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8"/>
          <w:szCs w:val="28"/>
          <w:lang w:eastAsia="ru-RU"/>
        </w:rPr>
      </w:pPr>
      <w:r w:rsidRPr="00BA0D64">
        <w:rPr>
          <w:sz w:val="28"/>
        </w:rPr>
        <w:t xml:space="preserve"> </w:t>
      </w:r>
      <w:r w:rsidRPr="00BA0D64">
        <w:rPr>
          <w:rFonts w:ascii="Times New Roman" w:hAnsi="Times New Roman"/>
          <w:sz w:val="28"/>
          <w:szCs w:val="28"/>
          <w:lang w:eastAsia="ru-RU"/>
        </w:rPr>
        <w:t xml:space="preserve">Метою роботи над проектом є </w:t>
      </w:r>
      <w:r w:rsidR="00371201">
        <w:rPr>
          <w:rFonts w:ascii="Times New Roman" w:hAnsi="Times New Roman"/>
          <w:sz w:val="28"/>
          <w:szCs w:val="28"/>
          <w:lang w:eastAsia="ru-RU"/>
        </w:rPr>
        <w:t>:</w:t>
      </w:r>
    </w:p>
    <w:p w14:paraId="24A604BC" w14:textId="77777777" w:rsidR="00371201" w:rsidRDefault="00371201" w:rsidP="00371201">
      <w:pPr>
        <w:pStyle w:val="a3"/>
        <w:numPr>
          <w:ilvl w:val="0"/>
          <w:numId w:val="15"/>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Підвищення рівня обізнаності педагогів ДНЗ з  особливостями використання методу проектів в освітньому процесі;</w:t>
      </w:r>
    </w:p>
    <w:p w14:paraId="24A604BD" w14:textId="77777777" w:rsidR="00371201" w:rsidRDefault="00371201" w:rsidP="00371201">
      <w:pPr>
        <w:pStyle w:val="a3"/>
        <w:numPr>
          <w:ilvl w:val="0"/>
          <w:numId w:val="15"/>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Необхідність переходу від стереотипної системи подачі знань до сучасного продуктивного навчання</w:t>
      </w:r>
      <w:r w:rsidR="00984E40">
        <w:rPr>
          <w:rFonts w:ascii="Times New Roman" w:hAnsi="Times New Roman"/>
          <w:sz w:val="28"/>
          <w:szCs w:val="28"/>
          <w:lang w:eastAsia="ru-RU"/>
        </w:rPr>
        <w:t xml:space="preserve">, яке направлено на </w:t>
      </w:r>
      <w:r w:rsidR="00984E40">
        <w:rPr>
          <w:rFonts w:ascii="Times New Roman" w:hAnsi="Times New Roman"/>
          <w:sz w:val="28"/>
          <w:szCs w:val="28"/>
          <w:lang w:eastAsia="ru-RU"/>
        </w:rPr>
        <w:lastRenderedPageBreak/>
        <w:t>розвиток пізнавальних і творчих здібностей дошкільників, формування у них інтересу і потреби до активної продуктивної діяльності</w:t>
      </w:r>
      <w:r>
        <w:rPr>
          <w:rFonts w:ascii="Times New Roman" w:hAnsi="Times New Roman"/>
          <w:sz w:val="28"/>
          <w:szCs w:val="28"/>
          <w:lang w:eastAsia="ru-RU"/>
        </w:rPr>
        <w:t>;</w:t>
      </w:r>
    </w:p>
    <w:p w14:paraId="24A604BE" w14:textId="77777777" w:rsidR="00371201" w:rsidRDefault="00371201" w:rsidP="00371201">
      <w:pPr>
        <w:pStyle w:val="a3"/>
        <w:numPr>
          <w:ilvl w:val="0"/>
          <w:numId w:val="15"/>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Створення належного освітнього простору для реалізації проектів;</w:t>
      </w:r>
    </w:p>
    <w:p w14:paraId="24A604BF" w14:textId="77777777" w:rsidR="00371201" w:rsidRDefault="00371201" w:rsidP="00371201">
      <w:pPr>
        <w:pStyle w:val="a3"/>
        <w:numPr>
          <w:ilvl w:val="0"/>
          <w:numId w:val="15"/>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Залучення батьків до активної співпраці у проектній діяльності;</w:t>
      </w:r>
    </w:p>
    <w:p w14:paraId="24A604C0" w14:textId="77777777" w:rsidR="00371201" w:rsidRDefault="00371201" w:rsidP="00371201">
      <w:pPr>
        <w:pStyle w:val="a3"/>
        <w:numPr>
          <w:ilvl w:val="0"/>
          <w:numId w:val="15"/>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Сприяння розвитку індивідуально – творчій діяльності педагогів в розробці стратегії, тактики і технології освітнього процесу, забезпечення якісних резул</w:t>
      </w:r>
      <w:r w:rsidR="00984E40">
        <w:rPr>
          <w:rFonts w:ascii="Times New Roman" w:hAnsi="Times New Roman"/>
          <w:sz w:val="28"/>
          <w:szCs w:val="28"/>
          <w:lang w:eastAsia="ru-RU"/>
        </w:rPr>
        <w:t>ьтатів педагогічної діяльності.</w:t>
      </w:r>
    </w:p>
    <w:p w14:paraId="24A604C1" w14:textId="2D013241" w:rsidR="00371201" w:rsidRPr="009665B1" w:rsidRDefault="00984E40" w:rsidP="00371201">
      <w:pPr>
        <w:pStyle w:val="a3"/>
        <w:numPr>
          <w:ilvl w:val="0"/>
          <w:numId w:val="15"/>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665B1">
        <w:rPr>
          <w:rFonts w:ascii="Times New Roman" w:hAnsi="Times New Roman"/>
          <w:sz w:val="28"/>
          <w:szCs w:val="28"/>
          <w:lang w:eastAsia="ru-RU"/>
        </w:rPr>
        <w:t>Формування передумов до експериментальної та пошукової діяльності,</w:t>
      </w:r>
      <w:r w:rsidR="004B299D">
        <w:rPr>
          <w:rFonts w:ascii="Times New Roman" w:hAnsi="Times New Roman"/>
          <w:sz w:val="28"/>
          <w:szCs w:val="28"/>
          <w:lang w:eastAsia="ru-RU"/>
        </w:rPr>
        <w:t xml:space="preserve"> </w:t>
      </w:r>
      <w:r w:rsidRPr="009665B1">
        <w:rPr>
          <w:rFonts w:ascii="Times New Roman" w:hAnsi="Times New Roman"/>
          <w:sz w:val="28"/>
          <w:szCs w:val="28"/>
          <w:lang w:eastAsia="ru-RU"/>
        </w:rPr>
        <w:t>інтелектуальної ініціативи.</w:t>
      </w:r>
    </w:p>
    <w:p w14:paraId="24A604C3" w14:textId="77777777" w:rsidR="00371201" w:rsidRPr="00BA0D64" w:rsidRDefault="00371201" w:rsidP="00371201">
      <w:pPr>
        <w:pStyle w:val="a3"/>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8"/>
          <w:szCs w:val="28"/>
          <w:lang w:eastAsia="ru-RU"/>
        </w:rPr>
      </w:pPr>
    </w:p>
    <w:p w14:paraId="24A604C4" w14:textId="77777777" w:rsidR="001B36C4" w:rsidRPr="007B454B" w:rsidRDefault="001B36C4" w:rsidP="0045218A">
      <w:p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lang w:eastAsia="ru-RU"/>
        </w:rPr>
      </w:pPr>
      <w:r w:rsidRPr="007B454B">
        <w:rPr>
          <w:rFonts w:ascii="Times New Roman" w:hAnsi="Times New Roman"/>
          <w:b/>
          <w:i/>
          <w:sz w:val="28"/>
          <w:szCs w:val="28"/>
          <w:lang w:eastAsia="ru-RU"/>
        </w:rPr>
        <w:t xml:space="preserve">Структурні компоненти проекту: </w:t>
      </w:r>
    </w:p>
    <w:p w14:paraId="24A604C5" w14:textId="77777777" w:rsidR="001B36C4" w:rsidRPr="00BA0D64" w:rsidRDefault="001B36C4" w:rsidP="00025705">
      <w:p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4C6" w14:textId="77777777" w:rsidR="001B36C4" w:rsidRPr="00BA0D64" w:rsidRDefault="00984E40" w:rsidP="00025705">
      <w:pPr>
        <w:numPr>
          <w:ilvl w:val="0"/>
          <w:numId w:val="16"/>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eastAsia="ru-RU"/>
        </w:rPr>
      </w:pPr>
      <w:r w:rsidRPr="00BA0D64">
        <w:rPr>
          <w:rFonts w:ascii="Times New Roman" w:hAnsi="Times New Roman"/>
          <w:sz w:val="28"/>
          <w:szCs w:val="28"/>
          <w:lang w:eastAsia="ru-RU"/>
        </w:rPr>
        <w:t>формулювання</w:t>
      </w:r>
      <w:r w:rsidR="001B36C4" w:rsidRPr="00BA0D64">
        <w:rPr>
          <w:rFonts w:ascii="Times New Roman" w:hAnsi="Times New Roman"/>
          <w:sz w:val="28"/>
          <w:szCs w:val="28"/>
          <w:lang w:eastAsia="ru-RU"/>
        </w:rPr>
        <w:t xml:space="preserve"> мети (що й навіщо треба зробити);</w:t>
      </w:r>
    </w:p>
    <w:p w14:paraId="24A604C8" w14:textId="77777777" w:rsidR="001B36C4" w:rsidRPr="00BA0D64" w:rsidRDefault="001B36C4" w:rsidP="00025705">
      <w:pPr>
        <w:numPr>
          <w:ilvl w:val="0"/>
          <w:numId w:val="16"/>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eastAsia="ru-RU"/>
        </w:rPr>
      </w:pPr>
      <w:r w:rsidRPr="00BA0D64">
        <w:rPr>
          <w:rFonts w:ascii="Times New Roman" w:hAnsi="Times New Roman"/>
          <w:sz w:val="28"/>
          <w:szCs w:val="28"/>
          <w:lang w:eastAsia="ru-RU"/>
        </w:rPr>
        <w:t xml:space="preserve">вибір шляхів реалізації проекту; </w:t>
      </w:r>
    </w:p>
    <w:p w14:paraId="24A604CA" w14:textId="77777777" w:rsidR="001B36C4" w:rsidRPr="00BA0D64" w:rsidRDefault="001B36C4" w:rsidP="00025705">
      <w:pPr>
        <w:numPr>
          <w:ilvl w:val="0"/>
          <w:numId w:val="16"/>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eastAsia="ru-RU"/>
        </w:rPr>
      </w:pPr>
      <w:r w:rsidRPr="00BA0D64">
        <w:rPr>
          <w:rFonts w:ascii="Times New Roman" w:hAnsi="Times New Roman"/>
          <w:sz w:val="28"/>
          <w:szCs w:val="28"/>
          <w:lang w:eastAsia="ru-RU"/>
        </w:rPr>
        <w:t>робота над проектом;</w:t>
      </w:r>
    </w:p>
    <w:p w14:paraId="24A604CC" w14:textId="77777777" w:rsidR="001B36C4" w:rsidRPr="00BA0D64" w:rsidRDefault="001B36C4" w:rsidP="00025705">
      <w:pPr>
        <w:numPr>
          <w:ilvl w:val="0"/>
          <w:numId w:val="16"/>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eastAsia="ru-RU"/>
        </w:rPr>
      </w:pPr>
      <w:r w:rsidRPr="00BA0D64">
        <w:rPr>
          <w:rFonts w:ascii="Times New Roman" w:hAnsi="Times New Roman"/>
          <w:sz w:val="28"/>
          <w:szCs w:val="28"/>
          <w:lang w:eastAsia="ru-RU"/>
        </w:rPr>
        <w:t xml:space="preserve">оформлення результатів проектної діяльності; </w:t>
      </w:r>
    </w:p>
    <w:p w14:paraId="24A604CE" w14:textId="77777777" w:rsidR="001B36C4" w:rsidRPr="00BA0D64" w:rsidRDefault="001B36C4" w:rsidP="00025705">
      <w:pPr>
        <w:numPr>
          <w:ilvl w:val="0"/>
          <w:numId w:val="16"/>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eastAsia="ru-RU"/>
        </w:rPr>
      </w:pPr>
      <w:r w:rsidRPr="00BA0D64">
        <w:rPr>
          <w:rFonts w:ascii="Times New Roman" w:hAnsi="Times New Roman"/>
          <w:sz w:val="28"/>
          <w:szCs w:val="28"/>
          <w:lang w:eastAsia="ru-RU"/>
        </w:rPr>
        <w:t>обговорення результатів роботи.</w:t>
      </w:r>
    </w:p>
    <w:p w14:paraId="24A604D0" w14:textId="77777777" w:rsidR="001B36C4" w:rsidRPr="00BA0D64" w:rsidRDefault="001B36C4" w:rsidP="00025705">
      <w:p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4D1" w14:textId="77777777" w:rsidR="00984E40" w:rsidRDefault="000D74D7" w:rsidP="00025705">
      <w:pPr>
        <w:pStyle w:val="a3"/>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eastAsia="ru-RU"/>
        </w:rPr>
      </w:pPr>
      <w:r w:rsidRPr="000D74D7">
        <w:rPr>
          <w:rFonts w:ascii="Times New Roman" w:hAnsi="Times New Roman"/>
          <w:b/>
          <w:i/>
          <w:sz w:val="28"/>
          <w:szCs w:val="28"/>
          <w:lang w:eastAsia="ru-RU"/>
        </w:rPr>
        <w:t>Типи</w:t>
      </w:r>
      <w:r w:rsidR="001B36C4" w:rsidRPr="000D74D7">
        <w:rPr>
          <w:rFonts w:ascii="Times New Roman" w:hAnsi="Times New Roman"/>
          <w:b/>
          <w:i/>
          <w:sz w:val="28"/>
          <w:szCs w:val="28"/>
          <w:lang w:eastAsia="ru-RU"/>
        </w:rPr>
        <w:t xml:space="preserve"> педагогічних проектів за змістом діяльності</w:t>
      </w:r>
      <w:r w:rsidR="00984E40" w:rsidRPr="000D74D7">
        <w:rPr>
          <w:rFonts w:ascii="Times New Roman" w:hAnsi="Times New Roman"/>
          <w:i/>
          <w:sz w:val="28"/>
          <w:szCs w:val="28"/>
          <w:lang w:eastAsia="ru-RU"/>
        </w:rPr>
        <w:t>:</w:t>
      </w:r>
    </w:p>
    <w:p w14:paraId="21F1BDEF" w14:textId="77777777" w:rsidR="004B299D" w:rsidRPr="000D74D7" w:rsidRDefault="004B299D" w:rsidP="00025705">
      <w:pPr>
        <w:pStyle w:val="a3"/>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eastAsia="ru-RU"/>
        </w:rPr>
      </w:pPr>
    </w:p>
    <w:p w14:paraId="24A604D2" w14:textId="77777777" w:rsidR="00984E40" w:rsidRDefault="00984E40" w:rsidP="00025705">
      <w:pPr>
        <w:pStyle w:val="a3"/>
        <w:numPr>
          <w:ilvl w:val="0"/>
          <w:numId w:val="19"/>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eastAsia="ru-RU"/>
        </w:rPr>
      </w:pPr>
      <w:r w:rsidRPr="001477BC">
        <w:rPr>
          <w:rFonts w:ascii="Times New Roman" w:hAnsi="Times New Roman"/>
          <w:sz w:val="28"/>
          <w:szCs w:val="28"/>
          <w:lang w:eastAsia="ru-RU"/>
        </w:rPr>
        <w:t>Експериментальний, пошуково - дослідницький (</w:t>
      </w:r>
      <w:r>
        <w:rPr>
          <w:rFonts w:ascii="Times New Roman" w:hAnsi="Times New Roman"/>
          <w:sz w:val="28"/>
          <w:szCs w:val="28"/>
          <w:lang w:eastAsia="ru-RU"/>
        </w:rPr>
        <w:t>створення ситуації успіху для кожної дитини шляхом диференційованого підходу у здійсненні експериментальної та пошуково – дослідницькій діяльності, підтримка ініціативи і активності  кожного вихованця та наповнення його життя яскравими враженнями і відкриттями);</w:t>
      </w:r>
    </w:p>
    <w:p w14:paraId="521036E4" w14:textId="77777777" w:rsidR="004B299D" w:rsidRPr="001477BC" w:rsidRDefault="004B299D" w:rsidP="004B299D">
      <w:pPr>
        <w:pStyle w:val="a3"/>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4D4" w14:textId="5316A417" w:rsidR="00984E40" w:rsidRDefault="00984E40" w:rsidP="00984E40">
      <w:pPr>
        <w:pStyle w:val="a3"/>
        <w:numPr>
          <w:ilvl w:val="0"/>
          <w:numId w:val="10"/>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Творчий (</w:t>
      </w:r>
      <w:r w:rsidR="00023CE8">
        <w:rPr>
          <w:rFonts w:ascii="Times New Roman" w:hAnsi="Times New Roman"/>
          <w:sz w:val="28"/>
          <w:szCs w:val="28"/>
          <w:lang w:eastAsia="ru-RU"/>
        </w:rPr>
        <w:t>сприяння</w:t>
      </w:r>
      <w:r w:rsidR="00333156">
        <w:rPr>
          <w:rFonts w:ascii="Times New Roman" w:hAnsi="Times New Roman"/>
          <w:sz w:val="28"/>
          <w:szCs w:val="28"/>
          <w:lang w:eastAsia="ru-RU"/>
        </w:rPr>
        <w:t xml:space="preserve"> створенню єдиного простору ДНЗ і родини, об’єднаних загальною метою залучення дітей до високого мистецтва – музичного, театрального, образотворчого</w:t>
      </w:r>
      <w:r w:rsidR="002254B7">
        <w:rPr>
          <w:rFonts w:ascii="Times New Roman" w:hAnsi="Times New Roman"/>
          <w:sz w:val="28"/>
          <w:szCs w:val="28"/>
          <w:lang w:eastAsia="ru-RU"/>
        </w:rPr>
        <w:t>,</w:t>
      </w:r>
      <w:r w:rsidR="004B299D">
        <w:rPr>
          <w:rFonts w:ascii="Times New Roman" w:hAnsi="Times New Roman"/>
          <w:sz w:val="28"/>
          <w:szCs w:val="28"/>
          <w:lang w:eastAsia="ru-RU"/>
        </w:rPr>
        <w:t xml:space="preserve"> </w:t>
      </w:r>
      <w:r w:rsidR="002254B7">
        <w:rPr>
          <w:rFonts w:ascii="Times New Roman" w:hAnsi="Times New Roman"/>
          <w:sz w:val="28"/>
          <w:szCs w:val="28"/>
          <w:lang w:eastAsia="ru-RU"/>
        </w:rPr>
        <w:t>літературного</w:t>
      </w:r>
      <w:r w:rsidR="00333156">
        <w:rPr>
          <w:rFonts w:ascii="Times New Roman" w:hAnsi="Times New Roman"/>
          <w:sz w:val="28"/>
          <w:szCs w:val="28"/>
          <w:lang w:eastAsia="ru-RU"/>
        </w:rPr>
        <w:t>. Забезпечення</w:t>
      </w:r>
      <w:r w:rsidR="00FB0610">
        <w:rPr>
          <w:rFonts w:ascii="Times New Roman" w:hAnsi="Times New Roman"/>
          <w:sz w:val="28"/>
          <w:szCs w:val="28"/>
          <w:lang w:eastAsia="ru-RU"/>
        </w:rPr>
        <w:t xml:space="preserve"> дошкільникам </w:t>
      </w:r>
      <w:r w:rsidR="00333156">
        <w:rPr>
          <w:rFonts w:ascii="Times New Roman" w:hAnsi="Times New Roman"/>
          <w:sz w:val="28"/>
          <w:szCs w:val="28"/>
          <w:lang w:eastAsia="ru-RU"/>
        </w:rPr>
        <w:t xml:space="preserve"> можливості слухати і розуміти класичну музику у «живому» виконанні,</w:t>
      </w:r>
      <w:r w:rsidR="00FB0610">
        <w:rPr>
          <w:rFonts w:ascii="Times New Roman" w:hAnsi="Times New Roman"/>
          <w:sz w:val="28"/>
          <w:szCs w:val="28"/>
          <w:lang w:eastAsia="ru-RU"/>
        </w:rPr>
        <w:t xml:space="preserve"> </w:t>
      </w:r>
      <w:r w:rsidR="00333156">
        <w:rPr>
          <w:rFonts w:ascii="Times New Roman" w:hAnsi="Times New Roman"/>
          <w:sz w:val="28"/>
          <w:szCs w:val="28"/>
          <w:lang w:eastAsia="ru-RU"/>
        </w:rPr>
        <w:t>виховання естетичної грамотності,</w:t>
      </w:r>
      <w:r w:rsidR="00FB0610">
        <w:rPr>
          <w:rFonts w:ascii="Times New Roman" w:hAnsi="Times New Roman"/>
          <w:sz w:val="28"/>
          <w:szCs w:val="28"/>
          <w:lang w:eastAsia="ru-RU"/>
        </w:rPr>
        <w:t xml:space="preserve"> формування </w:t>
      </w:r>
      <w:r w:rsidR="00333156">
        <w:rPr>
          <w:rFonts w:ascii="Times New Roman" w:hAnsi="Times New Roman"/>
          <w:sz w:val="28"/>
          <w:szCs w:val="28"/>
          <w:lang w:eastAsia="ru-RU"/>
        </w:rPr>
        <w:t>поняття про пейзажний живопис,</w:t>
      </w:r>
      <w:r w:rsidR="00FB0610">
        <w:rPr>
          <w:rFonts w:ascii="Times New Roman" w:hAnsi="Times New Roman"/>
          <w:sz w:val="28"/>
          <w:szCs w:val="28"/>
          <w:lang w:eastAsia="ru-RU"/>
        </w:rPr>
        <w:t xml:space="preserve"> жанри</w:t>
      </w:r>
      <w:r w:rsidR="00333156">
        <w:rPr>
          <w:rFonts w:ascii="Times New Roman" w:hAnsi="Times New Roman"/>
          <w:sz w:val="28"/>
          <w:szCs w:val="28"/>
          <w:lang w:eastAsia="ru-RU"/>
        </w:rPr>
        <w:t xml:space="preserve"> о</w:t>
      </w:r>
      <w:r w:rsidR="00FB0610">
        <w:rPr>
          <w:rFonts w:ascii="Times New Roman" w:hAnsi="Times New Roman"/>
          <w:sz w:val="28"/>
          <w:szCs w:val="28"/>
          <w:lang w:eastAsia="ru-RU"/>
        </w:rPr>
        <w:t>бразотворчого мистецтва, техніки</w:t>
      </w:r>
      <w:r w:rsidR="00333156">
        <w:rPr>
          <w:rFonts w:ascii="Times New Roman" w:hAnsi="Times New Roman"/>
          <w:sz w:val="28"/>
          <w:szCs w:val="28"/>
          <w:lang w:eastAsia="ru-RU"/>
        </w:rPr>
        <w:t xml:space="preserve"> живопису. Втілювати в художні образи творчих завдань – образотворчих, декоративних, дизайнерських</w:t>
      </w:r>
      <w:r w:rsidR="00FB0610">
        <w:rPr>
          <w:rFonts w:ascii="Times New Roman" w:hAnsi="Times New Roman"/>
          <w:sz w:val="28"/>
          <w:szCs w:val="28"/>
          <w:lang w:eastAsia="ru-RU"/>
        </w:rPr>
        <w:t>. Використання  неповторний потенціалу соціокультурної спадщини нашого рідного міста, мікрорайону та залучення до спадщини вітчизняного та світового мистецтва</w:t>
      </w:r>
      <w:r w:rsidR="00333156">
        <w:rPr>
          <w:rFonts w:ascii="Times New Roman" w:hAnsi="Times New Roman"/>
          <w:sz w:val="28"/>
          <w:szCs w:val="28"/>
          <w:lang w:eastAsia="ru-RU"/>
        </w:rPr>
        <w:t>)</w:t>
      </w:r>
      <w:r>
        <w:rPr>
          <w:rFonts w:ascii="Times New Roman" w:hAnsi="Times New Roman"/>
          <w:sz w:val="28"/>
          <w:szCs w:val="28"/>
          <w:lang w:eastAsia="ru-RU"/>
        </w:rPr>
        <w:t>;</w:t>
      </w:r>
      <w:r w:rsidRPr="00D25BF5">
        <w:rPr>
          <w:rFonts w:ascii="Times New Roman" w:hAnsi="Times New Roman"/>
          <w:sz w:val="28"/>
          <w:szCs w:val="28"/>
          <w:lang w:eastAsia="ru-RU"/>
        </w:rPr>
        <w:t xml:space="preserve"> </w:t>
      </w:r>
    </w:p>
    <w:p w14:paraId="26A1E956" w14:textId="77777777" w:rsidR="004B299D" w:rsidRPr="00A76FD4" w:rsidRDefault="004B299D" w:rsidP="004B299D">
      <w:pPr>
        <w:pStyle w:val="a3"/>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8"/>
          <w:szCs w:val="28"/>
          <w:lang w:eastAsia="ru-RU"/>
        </w:rPr>
      </w:pPr>
    </w:p>
    <w:p w14:paraId="24A604D7" w14:textId="3001449B" w:rsidR="001B36C4" w:rsidRPr="00A76FD4" w:rsidRDefault="00984E40" w:rsidP="009665B1">
      <w:pPr>
        <w:pStyle w:val="a3"/>
        <w:numPr>
          <w:ilvl w:val="0"/>
          <w:numId w:val="10"/>
        </w:numPr>
        <w:tabs>
          <w:tab w:val="left" w:pos="426"/>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Художньо - мовленнєвий </w:t>
      </w:r>
      <w:r w:rsidRPr="0021494F">
        <w:rPr>
          <w:rFonts w:ascii="Times New Roman" w:hAnsi="Times New Roman"/>
          <w:b/>
          <w:sz w:val="28"/>
          <w:szCs w:val="28"/>
          <w:lang w:eastAsia="ru-RU"/>
        </w:rPr>
        <w:t>(</w:t>
      </w:r>
      <w:r w:rsidR="00A71418" w:rsidRPr="00A71418">
        <w:rPr>
          <w:rFonts w:ascii="Times New Roman" w:hAnsi="Times New Roman"/>
          <w:sz w:val="28"/>
          <w:szCs w:val="28"/>
          <w:lang w:eastAsia="ru-RU"/>
        </w:rPr>
        <w:t>вихова</w:t>
      </w:r>
      <w:r w:rsidR="005F0581" w:rsidRPr="00A71418">
        <w:rPr>
          <w:rFonts w:ascii="Times New Roman" w:hAnsi="Times New Roman"/>
          <w:sz w:val="28"/>
          <w:szCs w:val="28"/>
          <w:lang w:eastAsia="ru-RU"/>
        </w:rPr>
        <w:t>ння</w:t>
      </w:r>
      <w:r w:rsidR="00A71418" w:rsidRPr="00A71418">
        <w:rPr>
          <w:rFonts w:ascii="Times New Roman" w:hAnsi="Times New Roman"/>
          <w:sz w:val="28"/>
          <w:szCs w:val="28"/>
          <w:lang w:eastAsia="ru-RU"/>
        </w:rPr>
        <w:t xml:space="preserve"> інтересу у дошкільників  та їх</w:t>
      </w:r>
      <w:r w:rsidR="005F0581" w:rsidRPr="00A71418">
        <w:rPr>
          <w:rFonts w:ascii="Times New Roman" w:hAnsi="Times New Roman"/>
          <w:sz w:val="28"/>
          <w:szCs w:val="28"/>
          <w:lang w:eastAsia="ru-RU"/>
        </w:rPr>
        <w:t xml:space="preserve"> родин </w:t>
      </w:r>
      <w:r w:rsidR="00A71418" w:rsidRPr="00A71418">
        <w:rPr>
          <w:rFonts w:ascii="Times New Roman" w:hAnsi="Times New Roman"/>
          <w:sz w:val="28"/>
          <w:szCs w:val="28"/>
          <w:lang w:eastAsia="ru-RU"/>
        </w:rPr>
        <w:t xml:space="preserve">до рідної мови, прагнення до досконалого володіння  рідною </w:t>
      </w:r>
      <w:r w:rsidR="00A71418" w:rsidRPr="00A71418">
        <w:rPr>
          <w:rFonts w:ascii="Times New Roman" w:hAnsi="Times New Roman"/>
          <w:sz w:val="28"/>
          <w:szCs w:val="28"/>
          <w:lang w:eastAsia="ru-RU"/>
        </w:rPr>
        <w:lastRenderedPageBreak/>
        <w:t>мовою,</w:t>
      </w:r>
      <w:r w:rsidR="004A3E81">
        <w:rPr>
          <w:rFonts w:ascii="Times New Roman" w:hAnsi="Times New Roman"/>
          <w:sz w:val="28"/>
          <w:szCs w:val="28"/>
          <w:lang w:eastAsia="ru-RU"/>
        </w:rPr>
        <w:t>формування  високого рівня мовленнєвої культури,</w:t>
      </w:r>
      <w:r w:rsidR="005F0581" w:rsidRPr="00A71418">
        <w:rPr>
          <w:rFonts w:ascii="Times New Roman" w:hAnsi="Times New Roman"/>
          <w:sz w:val="28"/>
          <w:szCs w:val="28"/>
          <w:lang w:eastAsia="ru-RU"/>
        </w:rPr>
        <w:t xml:space="preserve"> створення </w:t>
      </w:r>
      <w:r w:rsidR="00FD1509" w:rsidRPr="00A71418">
        <w:rPr>
          <w:rFonts w:ascii="Times New Roman" w:hAnsi="Times New Roman"/>
          <w:sz w:val="28"/>
          <w:szCs w:val="28"/>
          <w:lang w:eastAsia="ru-RU"/>
        </w:rPr>
        <w:t xml:space="preserve"> мовленнєвого середовища,</w:t>
      </w:r>
      <w:r w:rsidR="005F0581" w:rsidRPr="00A71418">
        <w:rPr>
          <w:rFonts w:ascii="Times New Roman" w:hAnsi="Times New Roman"/>
          <w:sz w:val="28"/>
          <w:szCs w:val="28"/>
          <w:lang w:eastAsia="ru-RU"/>
        </w:rPr>
        <w:t xml:space="preserve"> </w:t>
      </w:r>
      <w:r w:rsidR="00C74896" w:rsidRPr="00A71418">
        <w:rPr>
          <w:rFonts w:ascii="Times New Roman" w:hAnsi="Times New Roman"/>
          <w:sz w:val="28"/>
          <w:szCs w:val="28"/>
          <w:lang w:eastAsia="ru-RU"/>
        </w:rPr>
        <w:t xml:space="preserve"> сприятлив</w:t>
      </w:r>
      <w:r w:rsidR="009665B1" w:rsidRPr="00A71418">
        <w:rPr>
          <w:rFonts w:ascii="Times New Roman" w:hAnsi="Times New Roman"/>
          <w:sz w:val="28"/>
          <w:szCs w:val="28"/>
          <w:lang w:eastAsia="ru-RU"/>
        </w:rPr>
        <w:t xml:space="preserve">их умов для активізації художньої, ігрової та пізнавальної активності </w:t>
      </w:r>
      <w:r w:rsidR="00C74896" w:rsidRPr="00A71418">
        <w:rPr>
          <w:rFonts w:ascii="Times New Roman" w:hAnsi="Times New Roman"/>
          <w:sz w:val="28"/>
          <w:szCs w:val="28"/>
          <w:lang w:eastAsia="ru-RU"/>
        </w:rPr>
        <w:t xml:space="preserve"> дітей,</w:t>
      </w:r>
      <w:r w:rsidR="005F0581" w:rsidRPr="00A71418">
        <w:rPr>
          <w:rFonts w:ascii="Times New Roman" w:hAnsi="Times New Roman"/>
          <w:sz w:val="28"/>
          <w:szCs w:val="28"/>
          <w:lang w:eastAsia="ru-RU"/>
        </w:rPr>
        <w:t xml:space="preserve"> </w:t>
      </w:r>
      <w:r w:rsidR="009665B1" w:rsidRPr="00A71418">
        <w:rPr>
          <w:rFonts w:ascii="Times New Roman" w:hAnsi="Times New Roman"/>
          <w:sz w:val="28"/>
          <w:szCs w:val="28"/>
          <w:lang w:eastAsia="ru-RU"/>
        </w:rPr>
        <w:t>занурення їх у світ  словесної творчості, урізноманітнення їх художнього, естетичного, емоційно –</w:t>
      </w:r>
      <w:r w:rsidR="009665B1">
        <w:rPr>
          <w:rFonts w:ascii="Times New Roman" w:hAnsi="Times New Roman"/>
          <w:sz w:val="28"/>
          <w:szCs w:val="28"/>
          <w:lang w:eastAsia="ru-RU"/>
        </w:rPr>
        <w:t xml:space="preserve"> чуттєвого </w:t>
      </w:r>
      <w:r w:rsidR="00023CE8">
        <w:rPr>
          <w:rFonts w:ascii="Times New Roman" w:hAnsi="Times New Roman"/>
          <w:sz w:val="28"/>
          <w:szCs w:val="28"/>
          <w:lang w:eastAsia="ru-RU"/>
        </w:rPr>
        <w:t>досвіду</w:t>
      </w:r>
      <w:r w:rsidRPr="00FD1509">
        <w:rPr>
          <w:rFonts w:ascii="Times New Roman" w:hAnsi="Times New Roman"/>
          <w:sz w:val="28"/>
          <w:szCs w:val="28"/>
          <w:lang w:eastAsia="ru-RU"/>
        </w:rPr>
        <w:t>).</w:t>
      </w:r>
    </w:p>
    <w:p w14:paraId="24A604D8" w14:textId="77777777" w:rsidR="001B36C4" w:rsidRDefault="001B36C4" w:rsidP="00C13549">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lang w:eastAsia="ru-RU"/>
        </w:rPr>
      </w:pPr>
    </w:p>
    <w:p w14:paraId="24A604DD" w14:textId="2E274DAD" w:rsidR="001B36C4" w:rsidRDefault="00A76FD4" w:rsidP="00C13549">
      <w:pPr>
        <w:shd w:val="clear" w:color="auto" w:fill="FFFFFF"/>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3</w:t>
      </w:r>
      <w:r w:rsidR="001B36C4">
        <w:rPr>
          <w:rFonts w:ascii="Times New Roman" w:hAnsi="Times New Roman"/>
          <w:b/>
          <w:sz w:val="28"/>
          <w:szCs w:val="28"/>
          <w:lang w:eastAsia="ru-RU"/>
        </w:rPr>
        <w:t>.</w:t>
      </w:r>
      <w:r w:rsidR="0091660A">
        <w:rPr>
          <w:rFonts w:ascii="Times New Roman" w:hAnsi="Times New Roman"/>
          <w:b/>
          <w:sz w:val="28"/>
          <w:szCs w:val="28"/>
          <w:lang w:eastAsia="ru-RU"/>
        </w:rPr>
        <w:t xml:space="preserve"> </w:t>
      </w:r>
      <w:r w:rsidR="001B36C4">
        <w:rPr>
          <w:rFonts w:ascii="Times New Roman" w:hAnsi="Times New Roman"/>
          <w:b/>
          <w:sz w:val="28"/>
          <w:szCs w:val="28"/>
          <w:lang w:eastAsia="ru-RU"/>
        </w:rPr>
        <w:t>Конкурсна комісія</w:t>
      </w:r>
    </w:p>
    <w:p w14:paraId="24A604DE" w14:textId="7A4EF4CA" w:rsidR="001B36C4" w:rsidRDefault="00A76FD4" w:rsidP="00C13549">
      <w:pPr>
        <w:shd w:val="clear" w:color="auto" w:fill="FFFFFF"/>
        <w:spacing w:after="0" w:line="240" w:lineRule="auto"/>
        <w:jc w:val="both"/>
        <w:rPr>
          <w:rFonts w:ascii="Times New Roman" w:hAnsi="Times New Roman"/>
          <w:b/>
          <w:color w:val="C00000"/>
          <w:sz w:val="28"/>
          <w:szCs w:val="28"/>
          <w:lang w:eastAsia="ru-RU"/>
        </w:rPr>
      </w:pPr>
      <w:r>
        <w:rPr>
          <w:rFonts w:ascii="Times New Roman" w:hAnsi="Times New Roman"/>
          <w:sz w:val="28"/>
          <w:szCs w:val="28"/>
          <w:lang w:eastAsia="ru-RU"/>
        </w:rPr>
        <w:t>3</w:t>
      </w:r>
      <w:r w:rsidR="001B36C4">
        <w:rPr>
          <w:rFonts w:ascii="Times New Roman" w:hAnsi="Times New Roman"/>
          <w:sz w:val="28"/>
          <w:szCs w:val="28"/>
          <w:lang w:eastAsia="ru-RU"/>
        </w:rPr>
        <w:t>.1. Конкурсна комісія проводить оцін</w:t>
      </w:r>
      <w:r w:rsidR="004B299D">
        <w:rPr>
          <w:rFonts w:ascii="Times New Roman" w:hAnsi="Times New Roman"/>
          <w:sz w:val="28"/>
          <w:szCs w:val="28"/>
          <w:lang w:eastAsia="ru-RU"/>
        </w:rPr>
        <w:t>ювання робіт</w:t>
      </w:r>
      <w:r w:rsidR="001B36C4">
        <w:rPr>
          <w:rFonts w:ascii="Times New Roman" w:hAnsi="Times New Roman"/>
          <w:sz w:val="28"/>
          <w:szCs w:val="28"/>
          <w:lang w:eastAsia="ru-RU"/>
        </w:rPr>
        <w:t>.</w:t>
      </w:r>
    </w:p>
    <w:p w14:paraId="24A604DF" w14:textId="25CBAA9D" w:rsidR="001B36C4" w:rsidRDefault="00A76FD4" w:rsidP="00C13549">
      <w:pPr>
        <w:shd w:val="clear" w:color="auto" w:fill="FFFFFF"/>
        <w:spacing w:after="0" w:line="240" w:lineRule="auto"/>
        <w:ind w:firstLine="426"/>
        <w:jc w:val="both"/>
        <w:rPr>
          <w:rFonts w:ascii="Times New Roman" w:hAnsi="Times New Roman"/>
          <w:b/>
          <w:sz w:val="28"/>
          <w:szCs w:val="28"/>
          <w:lang w:eastAsia="ru-RU"/>
        </w:rPr>
      </w:pPr>
      <w:r>
        <w:rPr>
          <w:rFonts w:ascii="Times New Roman" w:hAnsi="Times New Roman"/>
          <w:b/>
          <w:sz w:val="28"/>
          <w:szCs w:val="28"/>
          <w:lang w:eastAsia="ru-RU"/>
        </w:rPr>
        <w:t xml:space="preserve"> 4</w:t>
      </w:r>
      <w:r w:rsidR="001B36C4">
        <w:rPr>
          <w:rFonts w:ascii="Times New Roman" w:hAnsi="Times New Roman"/>
          <w:b/>
          <w:sz w:val="28"/>
          <w:szCs w:val="28"/>
          <w:lang w:eastAsia="ru-RU"/>
        </w:rPr>
        <w:t>. Порядок і терміни проведення Конкурсу</w:t>
      </w:r>
    </w:p>
    <w:p w14:paraId="24A604E0" w14:textId="439718B0" w:rsidR="001B36C4" w:rsidRDefault="00A76FD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36C4">
        <w:rPr>
          <w:rFonts w:ascii="Times New Roman" w:hAnsi="Times New Roman"/>
          <w:sz w:val="28"/>
          <w:szCs w:val="28"/>
          <w:lang w:eastAsia="ru-RU"/>
        </w:rPr>
        <w:t xml:space="preserve">.1. Конкурс проходить з </w:t>
      </w:r>
      <w:r>
        <w:rPr>
          <w:rFonts w:ascii="Times New Roman" w:hAnsi="Times New Roman"/>
          <w:sz w:val="28"/>
          <w:szCs w:val="28"/>
          <w:lang w:eastAsia="ru-RU"/>
        </w:rPr>
        <w:t>03</w:t>
      </w:r>
      <w:r w:rsidR="001B36C4">
        <w:rPr>
          <w:rFonts w:ascii="Times New Roman" w:hAnsi="Times New Roman"/>
          <w:sz w:val="28"/>
          <w:szCs w:val="28"/>
          <w:lang w:eastAsia="ru-RU"/>
        </w:rPr>
        <w:t xml:space="preserve"> травня  по 3</w:t>
      </w:r>
      <w:r>
        <w:rPr>
          <w:rFonts w:ascii="Times New Roman" w:hAnsi="Times New Roman"/>
          <w:sz w:val="28"/>
          <w:szCs w:val="28"/>
          <w:lang w:eastAsia="ru-RU"/>
        </w:rPr>
        <w:t>1 жовтня 2017</w:t>
      </w:r>
      <w:r w:rsidR="001B36C4">
        <w:rPr>
          <w:rFonts w:ascii="Times New Roman" w:hAnsi="Times New Roman"/>
          <w:sz w:val="28"/>
          <w:szCs w:val="28"/>
          <w:lang w:eastAsia="ru-RU"/>
        </w:rPr>
        <w:t xml:space="preserve"> р. у </w:t>
      </w:r>
      <w:r w:rsidR="004B299D">
        <w:rPr>
          <w:rFonts w:ascii="Times New Roman" w:hAnsi="Times New Roman"/>
          <w:sz w:val="28"/>
          <w:szCs w:val="28"/>
          <w:lang w:eastAsia="ru-RU"/>
        </w:rPr>
        <w:t>два</w:t>
      </w:r>
      <w:r w:rsidR="001B36C4">
        <w:rPr>
          <w:rFonts w:ascii="Times New Roman" w:hAnsi="Times New Roman"/>
          <w:sz w:val="28"/>
          <w:szCs w:val="28"/>
          <w:lang w:eastAsia="ru-RU"/>
        </w:rPr>
        <w:t xml:space="preserve"> тури:</w:t>
      </w:r>
    </w:p>
    <w:p w14:paraId="24A604E1" w14:textId="0AF7EFD8" w:rsidR="001B36C4" w:rsidRDefault="001B36C4" w:rsidP="00C13549">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І-й тур Конкурсу - </w:t>
      </w:r>
      <w:r w:rsidR="004B299D">
        <w:rPr>
          <w:rFonts w:ascii="Times New Roman" w:hAnsi="Times New Roman"/>
          <w:sz w:val="28"/>
          <w:szCs w:val="28"/>
          <w:lang w:eastAsia="ru-RU"/>
        </w:rPr>
        <w:t>ознайомлення</w:t>
      </w:r>
      <w:r>
        <w:rPr>
          <w:rFonts w:ascii="Times New Roman" w:hAnsi="Times New Roman"/>
          <w:sz w:val="28"/>
          <w:szCs w:val="28"/>
          <w:lang w:eastAsia="ru-RU"/>
        </w:rPr>
        <w:t xml:space="preserve"> з поданими матеріалами, </w:t>
      </w:r>
      <w:r w:rsidR="004B7CB9">
        <w:rPr>
          <w:rFonts w:ascii="Times New Roman" w:hAnsi="Times New Roman"/>
          <w:sz w:val="28"/>
          <w:szCs w:val="28"/>
          <w:lang w:eastAsia="ru-RU"/>
        </w:rPr>
        <w:t>оцінювання робіт, рекомендації</w:t>
      </w:r>
      <w:r>
        <w:rPr>
          <w:rFonts w:ascii="Times New Roman" w:hAnsi="Times New Roman"/>
          <w:sz w:val="28"/>
          <w:szCs w:val="28"/>
          <w:lang w:eastAsia="ru-RU"/>
        </w:rPr>
        <w:t xml:space="preserve"> </w:t>
      </w:r>
      <w:r w:rsidR="004B7CB9">
        <w:rPr>
          <w:rFonts w:ascii="Times New Roman" w:hAnsi="Times New Roman"/>
          <w:sz w:val="28"/>
          <w:szCs w:val="28"/>
          <w:lang w:eastAsia="ru-RU"/>
        </w:rPr>
        <w:t>переліку робіт</w:t>
      </w:r>
      <w:r>
        <w:rPr>
          <w:rFonts w:ascii="Times New Roman" w:hAnsi="Times New Roman"/>
          <w:sz w:val="28"/>
          <w:szCs w:val="28"/>
          <w:lang w:eastAsia="ru-RU"/>
        </w:rPr>
        <w:t xml:space="preserve"> для участі у ІІ-му ту</w:t>
      </w:r>
      <w:r w:rsidR="00C70062">
        <w:rPr>
          <w:rFonts w:ascii="Times New Roman" w:hAnsi="Times New Roman"/>
          <w:sz w:val="28"/>
          <w:szCs w:val="28"/>
          <w:lang w:eastAsia="ru-RU"/>
        </w:rPr>
        <w:t xml:space="preserve">рі Конкурсу   (11.10.-20.10.2017 </w:t>
      </w:r>
      <w:r>
        <w:rPr>
          <w:rFonts w:ascii="Times New Roman" w:hAnsi="Times New Roman"/>
          <w:sz w:val="28"/>
          <w:szCs w:val="28"/>
          <w:lang w:eastAsia="ru-RU"/>
        </w:rPr>
        <w:t>р.),</w:t>
      </w:r>
    </w:p>
    <w:p w14:paraId="24A604E2" w14:textId="261F7379" w:rsidR="001B36C4" w:rsidRDefault="001B36C4" w:rsidP="00C13549">
      <w:pPr>
        <w:pStyle w:val="HTML"/>
        <w:numPr>
          <w:ilvl w:val="0"/>
          <w:numId w:val="3"/>
        </w:num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ІІ-й тур Конкурсу -  стендова презентація та оцінювання представлених освіт</w:t>
      </w:r>
      <w:r w:rsidR="00C70062">
        <w:rPr>
          <w:rFonts w:ascii="Times New Roman" w:hAnsi="Times New Roman" w:cs="Times New Roman"/>
          <w:sz w:val="28"/>
          <w:szCs w:val="28"/>
          <w:lang w:val="uk-UA"/>
        </w:rPr>
        <w:t xml:space="preserve">ніх проектів  (24.10.-31.10.2017 </w:t>
      </w:r>
      <w:r>
        <w:rPr>
          <w:rFonts w:ascii="Times New Roman" w:hAnsi="Times New Roman" w:cs="Times New Roman"/>
          <w:sz w:val="28"/>
          <w:szCs w:val="28"/>
          <w:lang w:val="uk-UA"/>
        </w:rPr>
        <w:t>р.)</w:t>
      </w:r>
    </w:p>
    <w:p w14:paraId="24A604E3" w14:textId="12B4B865" w:rsidR="001B36C4" w:rsidRDefault="004B7CB9"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36C4">
        <w:rPr>
          <w:rFonts w:ascii="Times New Roman" w:hAnsi="Times New Roman"/>
          <w:sz w:val="28"/>
          <w:szCs w:val="28"/>
          <w:lang w:eastAsia="ru-RU"/>
        </w:rPr>
        <w:t>.2. Заяви на участь  приймаються в терміни згідно до наказу.</w:t>
      </w:r>
    </w:p>
    <w:p w14:paraId="24A604E4" w14:textId="7BF7FF09" w:rsidR="001B36C4" w:rsidRDefault="004B7CB9"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5</w:t>
      </w:r>
      <w:r w:rsidR="009B14C8">
        <w:rPr>
          <w:rFonts w:ascii="Times New Roman" w:hAnsi="Times New Roman"/>
          <w:b/>
          <w:sz w:val="28"/>
          <w:szCs w:val="28"/>
          <w:lang w:eastAsia="ru-RU"/>
        </w:rPr>
        <w:t xml:space="preserve">. Учасники </w:t>
      </w:r>
      <w:r w:rsidR="001B36C4">
        <w:rPr>
          <w:rFonts w:ascii="Times New Roman" w:hAnsi="Times New Roman"/>
          <w:b/>
          <w:sz w:val="28"/>
          <w:szCs w:val="28"/>
          <w:lang w:eastAsia="ru-RU"/>
        </w:rPr>
        <w:t xml:space="preserve"> Конкурс</w:t>
      </w:r>
      <w:r w:rsidR="009B14C8">
        <w:rPr>
          <w:rFonts w:ascii="Times New Roman" w:hAnsi="Times New Roman"/>
          <w:b/>
          <w:sz w:val="28"/>
          <w:szCs w:val="28"/>
          <w:lang w:eastAsia="ru-RU"/>
        </w:rPr>
        <w:t>у</w:t>
      </w:r>
    </w:p>
    <w:p w14:paraId="24A604E5" w14:textId="77777777" w:rsidR="001B36C4" w:rsidRDefault="001B36C4" w:rsidP="00C1354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 Конкурсі можуть брати участь педагогічні працівники ДНЗ</w:t>
      </w:r>
      <w:r w:rsidR="009B14C8">
        <w:rPr>
          <w:rFonts w:ascii="Times New Roman" w:hAnsi="Times New Roman"/>
          <w:sz w:val="28"/>
          <w:szCs w:val="28"/>
          <w:lang w:eastAsia="ru-RU"/>
        </w:rPr>
        <w:t xml:space="preserve">, вихованці та їх батьки </w:t>
      </w:r>
      <w:r>
        <w:rPr>
          <w:rFonts w:ascii="Times New Roman" w:hAnsi="Times New Roman"/>
          <w:sz w:val="28"/>
          <w:szCs w:val="28"/>
          <w:lang w:eastAsia="ru-RU"/>
        </w:rPr>
        <w:t xml:space="preserve"> як особисто, так</w:t>
      </w:r>
      <w:r w:rsidR="009B14C8">
        <w:rPr>
          <w:rFonts w:ascii="Times New Roman" w:hAnsi="Times New Roman"/>
          <w:sz w:val="28"/>
          <w:szCs w:val="28"/>
          <w:lang w:eastAsia="ru-RU"/>
        </w:rPr>
        <w:t xml:space="preserve"> і групою авторів або творч</w:t>
      </w:r>
      <w:r>
        <w:rPr>
          <w:rFonts w:ascii="Times New Roman" w:hAnsi="Times New Roman"/>
          <w:sz w:val="28"/>
          <w:szCs w:val="28"/>
          <w:lang w:eastAsia="ru-RU"/>
        </w:rPr>
        <w:t>ий ко</w:t>
      </w:r>
      <w:r>
        <w:rPr>
          <w:rFonts w:ascii="Times New Roman" w:hAnsi="Times New Roman"/>
          <w:sz w:val="28"/>
          <w:szCs w:val="28"/>
          <w:lang w:eastAsia="ru-RU"/>
        </w:rPr>
        <w:softHyphen/>
        <w:t xml:space="preserve">лектив ДНЗ (вік, стаж роботи, кваліфікаційна категорія учасників не обмежується). </w:t>
      </w:r>
    </w:p>
    <w:p w14:paraId="24A604E6" w14:textId="3F90D39A" w:rsidR="001B36C4" w:rsidRDefault="004B7CB9" w:rsidP="00B36B70">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6</w:t>
      </w:r>
      <w:r w:rsidR="001B36C4">
        <w:rPr>
          <w:rFonts w:ascii="Times New Roman" w:hAnsi="Times New Roman"/>
          <w:b/>
          <w:sz w:val="28"/>
          <w:szCs w:val="28"/>
          <w:lang w:eastAsia="ru-RU"/>
        </w:rPr>
        <w:t>.Основні вимоги до участі в Конкурсі освітніх проектів.</w:t>
      </w:r>
    </w:p>
    <w:p w14:paraId="24A604E7" w14:textId="77777777" w:rsidR="001B36C4" w:rsidRPr="00B36B70" w:rsidRDefault="001B36C4" w:rsidP="00B36B70">
      <w:pPr>
        <w:spacing w:after="0" w:line="240" w:lineRule="auto"/>
        <w:jc w:val="both"/>
        <w:rPr>
          <w:rFonts w:ascii="Times New Roman" w:hAnsi="Times New Roman"/>
          <w:sz w:val="28"/>
          <w:szCs w:val="28"/>
          <w:lang w:eastAsia="ru-RU"/>
        </w:rPr>
      </w:pPr>
      <w:r>
        <w:rPr>
          <w:rFonts w:ascii="Times New Roman" w:hAnsi="Times New Roman"/>
          <w:sz w:val="28"/>
        </w:rPr>
        <w:t xml:space="preserve">Представлений на конкурс проект має бути оформлений у вигляді </w:t>
      </w:r>
      <w:r>
        <w:rPr>
          <w:rFonts w:ascii="Times New Roman" w:hAnsi="Times New Roman"/>
          <w:sz w:val="28"/>
          <w:szCs w:val="28"/>
          <w:lang w:eastAsia="ru-RU"/>
        </w:rPr>
        <w:t>п</w:t>
      </w:r>
      <w:r w:rsidRPr="00B36B70">
        <w:rPr>
          <w:rFonts w:ascii="Times New Roman" w:hAnsi="Times New Roman"/>
          <w:sz w:val="28"/>
          <w:szCs w:val="28"/>
          <w:lang w:eastAsia="ru-RU"/>
        </w:rPr>
        <w:t>аспорт</w:t>
      </w:r>
      <w:r>
        <w:rPr>
          <w:rFonts w:ascii="Times New Roman" w:hAnsi="Times New Roman"/>
          <w:sz w:val="28"/>
          <w:szCs w:val="28"/>
          <w:lang w:eastAsia="ru-RU"/>
        </w:rPr>
        <w:t>у</w:t>
      </w:r>
      <w:r w:rsidRPr="00B36B70">
        <w:rPr>
          <w:rFonts w:ascii="Times New Roman" w:hAnsi="Times New Roman"/>
          <w:sz w:val="28"/>
          <w:szCs w:val="28"/>
          <w:lang w:eastAsia="ru-RU"/>
        </w:rPr>
        <w:t xml:space="preserve"> проекту</w:t>
      </w:r>
      <w:r>
        <w:rPr>
          <w:rFonts w:ascii="Times New Roman" w:hAnsi="Times New Roman"/>
          <w:sz w:val="28"/>
          <w:szCs w:val="28"/>
          <w:lang w:eastAsia="ru-RU"/>
        </w:rPr>
        <w:t>:</w:t>
      </w:r>
      <w:r w:rsidRPr="00B36B70">
        <w:rPr>
          <w:rFonts w:ascii="Times New Roman" w:hAnsi="Times New Roman"/>
          <w:sz w:val="28"/>
          <w:szCs w:val="28"/>
          <w:lang w:eastAsia="ru-RU"/>
        </w:rPr>
        <w:t xml:space="preserve"> </w:t>
      </w:r>
    </w:p>
    <w:p w14:paraId="24A604E9"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Тема </w:t>
      </w:r>
    </w:p>
    <w:p w14:paraId="24A604EB"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Мета </w:t>
      </w:r>
    </w:p>
    <w:p w14:paraId="24A604ED"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Актуальність </w:t>
      </w:r>
    </w:p>
    <w:p w14:paraId="24A604EF"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Завдання</w:t>
      </w:r>
      <w:r w:rsidRPr="00D32D90">
        <w:rPr>
          <w:rFonts w:ascii="Times New Roman" w:hAnsi="Times New Roman"/>
          <w:sz w:val="28"/>
          <w:szCs w:val="28"/>
          <w:lang w:eastAsia="ru-RU"/>
        </w:rPr>
        <w:t xml:space="preserve"> </w:t>
      </w:r>
    </w:p>
    <w:p w14:paraId="24A604F1"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Об’єкт проекту </w:t>
      </w:r>
    </w:p>
    <w:p w14:paraId="24A604F3"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Предмет проекту </w:t>
      </w:r>
    </w:p>
    <w:p w14:paraId="24A604F5"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Учасники </w:t>
      </w:r>
    </w:p>
    <w:p w14:paraId="24A604F7"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Характер </w:t>
      </w:r>
    </w:p>
    <w:p w14:paraId="24A604F9"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sidRPr="00D32D90">
        <w:rPr>
          <w:rFonts w:ascii="Times New Roman" w:hAnsi="Times New Roman"/>
          <w:sz w:val="28"/>
          <w:szCs w:val="28"/>
          <w:lang w:eastAsia="ru-RU"/>
        </w:rPr>
        <w:t xml:space="preserve">Тривалість </w:t>
      </w:r>
      <w:r w:rsidR="00E247DA">
        <w:rPr>
          <w:rFonts w:ascii="Times New Roman" w:hAnsi="Times New Roman"/>
          <w:sz w:val="28"/>
          <w:szCs w:val="28"/>
          <w:lang w:eastAsia="ru-RU"/>
        </w:rPr>
        <w:t>(</w:t>
      </w:r>
      <w:r w:rsidR="00E247DA" w:rsidRPr="001E0C3B">
        <w:rPr>
          <w:rFonts w:ascii="Times New Roman" w:hAnsi="Times New Roman"/>
          <w:i/>
          <w:sz w:val="28"/>
          <w:szCs w:val="28"/>
          <w:lang w:eastAsia="ru-RU"/>
        </w:rPr>
        <w:t>проекти одного дня, короткотривалі, довготривалі</w:t>
      </w:r>
      <w:r w:rsidR="00E247DA">
        <w:rPr>
          <w:rFonts w:ascii="Times New Roman" w:hAnsi="Times New Roman"/>
          <w:sz w:val="28"/>
          <w:szCs w:val="28"/>
          <w:lang w:eastAsia="ru-RU"/>
        </w:rPr>
        <w:t>)</w:t>
      </w:r>
    </w:p>
    <w:p w14:paraId="24A604FB" w14:textId="77777777" w:rsidR="001B36C4" w:rsidRPr="00D32D90" w:rsidRDefault="001B36C4" w:rsidP="00D32D90">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Гі</w:t>
      </w:r>
      <w:r w:rsidRPr="00D32D90">
        <w:rPr>
          <w:rFonts w:ascii="Times New Roman" w:hAnsi="Times New Roman"/>
          <w:sz w:val="28"/>
          <w:szCs w:val="28"/>
          <w:lang w:eastAsia="ru-RU"/>
        </w:rPr>
        <w:t xml:space="preserve">потеза </w:t>
      </w:r>
    </w:p>
    <w:p w14:paraId="24A604FD" w14:textId="77777777" w:rsidR="001B36C4" w:rsidRPr="00B369B0" w:rsidRDefault="001B36C4" w:rsidP="00B369B0">
      <w:pPr>
        <w:pStyle w:val="a3"/>
        <w:numPr>
          <w:ilvl w:val="0"/>
          <w:numId w:val="12"/>
        </w:numPr>
        <w:spacing w:after="0" w:line="240" w:lineRule="auto"/>
        <w:jc w:val="both"/>
        <w:rPr>
          <w:rFonts w:ascii="Times New Roman" w:hAnsi="Times New Roman"/>
          <w:sz w:val="28"/>
          <w:szCs w:val="28"/>
          <w:lang w:eastAsia="ru-RU"/>
        </w:rPr>
      </w:pPr>
      <w:r w:rsidRPr="00B369B0">
        <w:rPr>
          <w:rFonts w:ascii="Times New Roman" w:hAnsi="Times New Roman"/>
          <w:sz w:val="28"/>
          <w:szCs w:val="28"/>
          <w:lang w:eastAsia="ru-RU"/>
        </w:rPr>
        <w:t>Прогнозований результат</w:t>
      </w:r>
    </w:p>
    <w:p w14:paraId="24A604FF" w14:textId="77777777" w:rsidR="001B36C4" w:rsidRDefault="001B36C4" w:rsidP="00B369B0">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14:paraId="24A60500" w14:textId="62722B86" w:rsidR="001B36C4" w:rsidRPr="00280176" w:rsidRDefault="004B7CB9" w:rsidP="00280176">
      <w:pPr>
        <w:shd w:val="clear" w:color="auto" w:fill="FFFFFF"/>
        <w:tabs>
          <w:tab w:val="left" w:pos="567"/>
        </w:tabs>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7</w:t>
      </w:r>
      <w:r w:rsidR="001B36C4">
        <w:rPr>
          <w:rFonts w:ascii="Times New Roman" w:hAnsi="Times New Roman"/>
          <w:b/>
          <w:color w:val="000000"/>
          <w:sz w:val="28"/>
          <w:szCs w:val="28"/>
          <w:lang w:eastAsia="ru-RU"/>
        </w:rPr>
        <w:t>. Вимоги до оформлення заяви</w:t>
      </w:r>
    </w:p>
    <w:p w14:paraId="24A60501" w14:textId="04D02B43" w:rsidR="001B36C4" w:rsidRDefault="004B7CB9" w:rsidP="00C13549">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1B36C4">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001B36C4">
        <w:rPr>
          <w:rFonts w:ascii="Times New Roman" w:hAnsi="Times New Roman"/>
          <w:color w:val="000000"/>
          <w:sz w:val="28"/>
          <w:szCs w:val="28"/>
          <w:lang w:eastAsia="ru-RU"/>
        </w:rPr>
        <w:t>Тема освітнього проекту, провідної педагогічної ідеї;</w:t>
      </w:r>
    </w:p>
    <w:p w14:paraId="24A60502" w14:textId="46E068E5" w:rsidR="001B36C4" w:rsidRDefault="004B7CB9" w:rsidP="00C13549">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1B36C4">
        <w:rPr>
          <w:rFonts w:ascii="Times New Roman" w:hAnsi="Times New Roman"/>
          <w:color w:val="000000"/>
          <w:sz w:val="28"/>
          <w:szCs w:val="28"/>
          <w:lang w:eastAsia="ru-RU"/>
        </w:rPr>
        <w:t>.2. Змістовий напрям освітнього проекту (згідно з Положен</w:t>
      </w:r>
      <w:r w:rsidR="001B36C4">
        <w:rPr>
          <w:rFonts w:ascii="Times New Roman" w:hAnsi="Times New Roman"/>
          <w:color w:val="000000"/>
          <w:sz w:val="28"/>
          <w:szCs w:val="28"/>
          <w:lang w:eastAsia="ru-RU"/>
        </w:rPr>
        <w:softHyphen/>
        <w:t xml:space="preserve">ням про Конкурс); </w:t>
      </w:r>
    </w:p>
    <w:p w14:paraId="24A60504" w14:textId="27200E0C" w:rsidR="001B36C4" w:rsidRPr="004B7CB9" w:rsidRDefault="004B7CB9" w:rsidP="004B7CB9">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1B36C4">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001B36C4">
        <w:rPr>
          <w:rFonts w:ascii="Times New Roman" w:hAnsi="Times New Roman"/>
          <w:color w:val="000000"/>
          <w:sz w:val="28"/>
          <w:szCs w:val="28"/>
          <w:lang w:eastAsia="ru-RU"/>
        </w:rPr>
        <w:t>Короткі інформаційні дані про учасни</w:t>
      </w:r>
      <w:r w:rsidR="001B36C4">
        <w:rPr>
          <w:rFonts w:ascii="Times New Roman" w:hAnsi="Times New Roman"/>
          <w:color w:val="000000"/>
          <w:sz w:val="28"/>
          <w:szCs w:val="28"/>
          <w:lang w:eastAsia="ru-RU"/>
        </w:rPr>
        <w:softHyphen/>
        <w:t xml:space="preserve">ка, групу учасників </w:t>
      </w:r>
      <w:r w:rsidR="001B36C4">
        <w:rPr>
          <w:rFonts w:ascii="Times New Roman" w:hAnsi="Times New Roman"/>
          <w:iCs/>
          <w:color w:val="000000"/>
          <w:sz w:val="28"/>
          <w:szCs w:val="28"/>
          <w:lang w:eastAsia="ru-RU"/>
        </w:rPr>
        <w:t>(прізвище, ім'я, по батькові, навчаль</w:t>
      </w:r>
      <w:r w:rsidR="001B36C4">
        <w:rPr>
          <w:rFonts w:ascii="Times New Roman" w:hAnsi="Times New Roman"/>
          <w:iCs/>
          <w:color w:val="000000"/>
          <w:sz w:val="28"/>
          <w:szCs w:val="28"/>
          <w:lang w:eastAsia="ru-RU"/>
        </w:rPr>
        <w:softHyphen/>
        <w:t>ний заклад, адреса (домашня, службова, телефон); наявність кваліфікаційної категорії, інші нагоро</w:t>
      </w:r>
      <w:r w:rsidR="001B36C4">
        <w:rPr>
          <w:rFonts w:ascii="Times New Roman" w:hAnsi="Times New Roman"/>
          <w:iCs/>
          <w:color w:val="000000"/>
          <w:sz w:val="28"/>
          <w:szCs w:val="28"/>
          <w:lang w:eastAsia="ru-RU"/>
        </w:rPr>
        <w:softHyphen/>
        <w:t>ди; стаж роботи, копія документа, що засвідчує реко</w:t>
      </w:r>
      <w:r w:rsidR="001B36C4">
        <w:rPr>
          <w:rFonts w:ascii="Times New Roman" w:hAnsi="Times New Roman"/>
          <w:iCs/>
          <w:color w:val="000000"/>
          <w:sz w:val="28"/>
          <w:szCs w:val="28"/>
          <w:lang w:eastAsia="ru-RU"/>
        </w:rPr>
        <w:softHyphen/>
        <w:t xml:space="preserve">мендацію на участь у Конкурсі, затвердженого </w:t>
      </w:r>
      <w:r w:rsidR="001B36C4">
        <w:rPr>
          <w:rFonts w:ascii="Times New Roman" w:hAnsi="Times New Roman"/>
          <w:iCs/>
          <w:color w:val="000000"/>
          <w:sz w:val="28"/>
          <w:szCs w:val="28"/>
          <w:lang w:eastAsia="ru-RU"/>
        </w:rPr>
        <w:lastRenderedPageBreak/>
        <w:t xml:space="preserve">печаткою і підписом керівника закладу) </w:t>
      </w:r>
      <w:r w:rsidR="001B36C4">
        <w:rPr>
          <w:rFonts w:ascii="Times New Roman" w:hAnsi="Times New Roman"/>
          <w:color w:val="000000"/>
          <w:sz w:val="28"/>
          <w:szCs w:val="28"/>
          <w:lang w:eastAsia="ru-RU"/>
        </w:rPr>
        <w:t xml:space="preserve">або інформаційні дані про педагогічний колектив ДНЗ </w:t>
      </w:r>
      <w:r w:rsidR="001B36C4">
        <w:rPr>
          <w:rFonts w:ascii="Times New Roman" w:hAnsi="Times New Roman"/>
          <w:iCs/>
          <w:color w:val="000000"/>
          <w:sz w:val="28"/>
          <w:szCs w:val="28"/>
          <w:lang w:eastAsia="ru-RU"/>
        </w:rPr>
        <w:t>(назва ДНЗ, юридична адреса, телефон; нагороди, досягнення педаго</w:t>
      </w:r>
      <w:r w:rsidR="001B36C4">
        <w:rPr>
          <w:rFonts w:ascii="Times New Roman" w:hAnsi="Times New Roman"/>
          <w:iCs/>
          <w:color w:val="000000"/>
          <w:sz w:val="28"/>
          <w:szCs w:val="28"/>
          <w:lang w:eastAsia="ru-RU"/>
        </w:rPr>
        <w:softHyphen/>
        <w:t>гічного колективу; копія документа, що засвідчує реко</w:t>
      </w:r>
      <w:r w:rsidR="001B36C4">
        <w:rPr>
          <w:rFonts w:ascii="Times New Roman" w:hAnsi="Times New Roman"/>
          <w:iCs/>
          <w:color w:val="000000"/>
          <w:sz w:val="28"/>
          <w:szCs w:val="28"/>
          <w:lang w:eastAsia="ru-RU"/>
        </w:rPr>
        <w:softHyphen/>
        <w:t>мендацію на участь у Конкурсі, затвердженого печаткою і підписом керівника закладу).</w:t>
      </w:r>
      <w:r w:rsidR="001B36C4">
        <w:rPr>
          <w:rFonts w:ascii="Times New Roman" w:hAnsi="Times New Roman"/>
          <w:b/>
          <w:sz w:val="28"/>
          <w:szCs w:val="28"/>
          <w:lang w:eastAsia="ru-RU"/>
        </w:rPr>
        <w:t xml:space="preserve">  </w:t>
      </w:r>
    </w:p>
    <w:p w14:paraId="7DAAAF66" w14:textId="77777777" w:rsidR="004B7CB9" w:rsidRPr="004B7CB9" w:rsidRDefault="001B36C4" w:rsidP="00C13549">
      <w:pPr>
        <w:tabs>
          <w:tab w:val="num" w:pos="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4B7CB9">
        <w:rPr>
          <w:rFonts w:ascii="Times New Roman" w:hAnsi="Times New Roman"/>
          <w:sz w:val="28"/>
          <w:szCs w:val="28"/>
          <w:lang w:eastAsia="ru-RU"/>
        </w:rPr>
        <w:t>Освітні проекти, подані для розгляду на конкурсній комісії укладаються та оформлюються у вигляді опису освітнього проекту та безпосередньо освітнього проекту.</w:t>
      </w:r>
    </w:p>
    <w:p w14:paraId="24A60505" w14:textId="1817D391" w:rsidR="001B36C4" w:rsidRDefault="001B36C4" w:rsidP="00C13549">
      <w:pPr>
        <w:tabs>
          <w:tab w:val="num" w:pos="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14:paraId="3C7C6C01" w14:textId="77777777" w:rsidR="00134F73" w:rsidRDefault="004B7CB9"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Pr>
          <w:rFonts w:ascii="Times New Roman" w:hAnsi="Times New Roman"/>
          <w:b/>
          <w:sz w:val="28"/>
          <w:szCs w:val="28"/>
          <w:lang w:eastAsia="ru-RU"/>
        </w:rPr>
        <w:t>8</w:t>
      </w:r>
      <w:r w:rsidR="001B36C4" w:rsidRPr="00FB375D">
        <w:rPr>
          <w:rFonts w:ascii="Times New Roman" w:hAnsi="Times New Roman"/>
          <w:b/>
          <w:sz w:val="28"/>
          <w:szCs w:val="28"/>
          <w:lang w:eastAsia="ru-RU"/>
        </w:rPr>
        <w:t>. Оформлення та зміст титульної сторінки опису освітнього проекту</w:t>
      </w:r>
      <w:r w:rsidR="001B36C4">
        <w:rPr>
          <w:rFonts w:ascii="Times New Roman" w:hAnsi="Times New Roman"/>
          <w:sz w:val="28"/>
          <w:szCs w:val="28"/>
          <w:lang w:eastAsia="ru-RU"/>
        </w:rPr>
        <w:t xml:space="preserve">: тема освітнього проекту; змістовий напрям; тип освітнього проекту; тривалість освітнього проекту; інформаційні дані про автора, групу авторів: </w:t>
      </w:r>
      <w:r w:rsidR="001B36C4">
        <w:rPr>
          <w:rFonts w:ascii="Times New Roman" w:hAnsi="Times New Roman"/>
          <w:i/>
          <w:sz w:val="28"/>
          <w:szCs w:val="28"/>
          <w:lang w:eastAsia="ru-RU"/>
        </w:rPr>
        <w:t>(прізвище, ім`я по батькові, ДНЗ, посада; кваліфікаційна категорія)</w:t>
      </w:r>
    </w:p>
    <w:p w14:paraId="24A60506" w14:textId="0C482D72"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 xml:space="preserve"> </w:t>
      </w:r>
    </w:p>
    <w:p w14:paraId="24A60507" w14:textId="77777777" w:rsidR="001B36C4" w:rsidRPr="00FB375D" w:rsidRDefault="00A611B1"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10</w:t>
      </w:r>
      <w:r w:rsidR="001B36C4" w:rsidRPr="00FB375D">
        <w:rPr>
          <w:rFonts w:ascii="Times New Roman" w:hAnsi="Times New Roman"/>
          <w:b/>
          <w:sz w:val="28"/>
          <w:szCs w:val="28"/>
          <w:lang w:eastAsia="ru-RU"/>
        </w:rPr>
        <w:t>. Оформлення та зміст опису освітнього проекту:</w:t>
      </w:r>
    </w:p>
    <w:p w14:paraId="24A60508" w14:textId="77777777" w:rsidR="001B36C4" w:rsidRDefault="001B36C4" w:rsidP="00C1354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Обґрунтування необхідності створення освітнього проекту, впорядкування умов і матеріально-технічного забезпечення</w:t>
      </w:r>
      <w:r>
        <w:rPr>
          <w:rFonts w:ascii="Times New Roman" w:hAnsi="Times New Roman"/>
          <w:b/>
          <w:sz w:val="28"/>
          <w:szCs w:val="28"/>
          <w:lang w:eastAsia="ru-RU"/>
        </w:rPr>
        <w:t>.</w:t>
      </w:r>
    </w:p>
    <w:p w14:paraId="24A60509" w14:textId="77777777" w:rsidR="001B36C4" w:rsidRDefault="001B36C4" w:rsidP="00C1354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Аналіз, діагностика та оцінка поточного стану об’єкту проектування (у відповідності до масштабу обраної проблеми), виявлення в ньому недоліків, протиріч (розгляд структури об’єкту, визначення слабких сторін і недоліків).</w:t>
      </w:r>
    </w:p>
    <w:p w14:paraId="24A6050A" w14:textId="77777777" w:rsidR="001B36C4" w:rsidRDefault="001B36C4" w:rsidP="00C1354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Теоретичне обґрунтування визначеної проблеми, орієнтовний список науково-методичних джерел.</w:t>
      </w:r>
    </w:p>
    <w:p w14:paraId="24A6050B" w14:textId="77777777" w:rsidR="001B36C4" w:rsidRDefault="001B36C4" w:rsidP="00C1354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Аналіз наявного стану матеріально-технічного, правового забезпечення для майбутньої реалізації освітнього проекту.</w:t>
      </w:r>
    </w:p>
    <w:p w14:paraId="24A6050C" w14:textId="77777777" w:rsidR="001B36C4" w:rsidRDefault="001B36C4" w:rsidP="00C1354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i/>
          <w:sz w:val="28"/>
          <w:szCs w:val="28"/>
          <w:lang w:eastAsia="ru-RU"/>
        </w:rPr>
        <w:t>Опис документу освітнього проекту</w:t>
      </w:r>
      <w:r>
        <w:rPr>
          <w:rFonts w:ascii="Times New Roman" w:hAnsi="Times New Roman"/>
          <w:b/>
          <w:sz w:val="28"/>
          <w:szCs w:val="28"/>
          <w:lang w:eastAsia="ru-RU"/>
        </w:rPr>
        <w:t>.</w:t>
      </w:r>
    </w:p>
    <w:p w14:paraId="24A6050D" w14:textId="77777777" w:rsidR="001B36C4" w:rsidRDefault="001B36C4" w:rsidP="00C1354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Визначення мети освітнього проекту, завдань реалізації. </w:t>
      </w:r>
    </w:p>
    <w:p w14:paraId="24A6050E" w14:textId="77777777" w:rsidR="001B36C4" w:rsidRDefault="001B36C4" w:rsidP="00C1354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Концептуалізація проектного педагогічного задуму.</w:t>
      </w:r>
    </w:p>
    <w:p w14:paraId="24A6050F" w14:textId="77777777" w:rsidR="001B36C4" w:rsidRDefault="001B36C4" w:rsidP="00C1354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Цілісний план-програма реалізації освітнього проекту (визначення просторово-часових показників, матеріально-технічного, науково-методичного забезпечення, визначення процедур поточного контролю). </w:t>
      </w:r>
    </w:p>
    <w:p w14:paraId="24A60510" w14:textId="77777777" w:rsidR="001B36C4" w:rsidRDefault="001B36C4" w:rsidP="00C13549">
      <w:pPr>
        <w:numPr>
          <w:ilvl w:val="0"/>
          <w:numId w:val="4"/>
        </w:numPr>
        <w:spacing w:after="0" w:line="240" w:lineRule="auto"/>
        <w:jc w:val="both"/>
        <w:rPr>
          <w:rFonts w:ascii="Times New Roman" w:hAnsi="Times New Roman"/>
          <w:sz w:val="28"/>
          <w:szCs w:val="28"/>
          <w:lang w:eastAsia="ru-RU"/>
        </w:rPr>
      </w:pPr>
      <w:r>
        <w:rPr>
          <w:rFonts w:ascii="Times New Roman" w:hAnsi="Times New Roman"/>
          <w:b/>
          <w:i/>
          <w:sz w:val="28"/>
          <w:szCs w:val="28"/>
          <w:lang w:eastAsia="ru-RU"/>
        </w:rPr>
        <w:t>Констатація переходу освітньої системи до нової якості</w:t>
      </w:r>
      <w:r>
        <w:rPr>
          <w:rFonts w:ascii="Times New Roman" w:hAnsi="Times New Roman"/>
          <w:b/>
          <w:sz w:val="28"/>
          <w:szCs w:val="28"/>
          <w:lang w:eastAsia="ru-RU"/>
        </w:rPr>
        <w:t>.</w:t>
      </w:r>
    </w:p>
    <w:p w14:paraId="24A60511" w14:textId="77777777" w:rsidR="001B36C4" w:rsidRDefault="001B36C4" w:rsidP="00C13549">
      <w:pPr>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Гіпотетичне експериментальне використання освітнього проекту.</w:t>
      </w:r>
    </w:p>
    <w:p w14:paraId="24A60512" w14:textId="77777777" w:rsidR="001B36C4" w:rsidRDefault="001B36C4" w:rsidP="00C13549">
      <w:pPr>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Апробація проекту (часткова перевірка ідеї, інновації в активній педагогічній практиці).</w:t>
      </w:r>
    </w:p>
    <w:p w14:paraId="24A60513" w14:textId="77777777" w:rsidR="001B36C4" w:rsidRDefault="001B36C4" w:rsidP="00C1354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Самооцінка отриманого проекту і якісних результатів його експериментальної апробації. Критична рефлексія труднощів, корекція, оптимізація проекту.</w:t>
      </w:r>
    </w:p>
    <w:p w14:paraId="24A60514" w14:textId="77777777" w:rsidR="001B36C4" w:rsidRDefault="001B36C4" w:rsidP="00C13549">
      <w:pPr>
        <w:numPr>
          <w:ilvl w:val="0"/>
          <w:numId w:val="7"/>
        </w:num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Незалежна експертна оцінка ефективності освітнього проекту (проводиться спеціалістами ММК,  ДО ВМР, науковцями КЗ ВАНО). Пропозиції про можливість використання освітнього проекту. </w:t>
      </w:r>
    </w:p>
    <w:p w14:paraId="4804220A" w14:textId="77777777" w:rsidR="00134F73" w:rsidRDefault="00134F73" w:rsidP="00134F73">
      <w:p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1"/>
        <w:jc w:val="both"/>
        <w:rPr>
          <w:rFonts w:ascii="Times New Roman" w:hAnsi="Times New Roman"/>
          <w:sz w:val="28"/>
          <w:szCs w:val="28"/>
          <w:lang w:eastAsia="ru-RU"/>
        </w:rPr>
      </w:pPr>
    </w:p>
    <w:p w14:paraId="24A60515" w14:textId="77777777" w:rsidR="001B36C4" w:rsidRDefault="00A611B1" w:rsidP="00C13549">
      <w:p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eastAsia="ru-RU"/>
        </w:rPr>
      </w:pPr>
      <w:r>
        <w:rPr>
          <w:rFonts w:ascii="Times New Roman" w:hAnsi="Times New Roman"/>
          <w:b/>
          <w:sz w:val="28"/>
          <w:szCs w:val="28"/>
          <w:lang w:eastAsia="ru-RU"/>
        </w:rPr>
        <w:t>11</w:t>
      </w:r>
      <w:r w:rsidR="001B36C4" w:rsidRPr="005A7E57">
        <w:rPr>
          <w:rFonts w:ascii="Times New Roman" w:hAnsi="Times New Roman"/>
          <w:b/>
          <w:sz w:val="28"/>
          <w:szCs w:val="28"/>
          <w:lang w:eastAsia="ru-RU"/>
        </w:rPr>
        <w:t>.</w:t>
      </w:r>
      <w:r w:rsidR="001B36C4">
        <w:rPr>
          <w:rFonts w:ascii="Times New Roman" w:hAnsi="Times New Roman"/>
          <w:sz w:val="28"/>
          <w:szCs w:val="28"/>
          <w:lang w:eastAsia="ru-RU"/>
        </w:rPr>
        <w:t xml:space="preserve"> </w:t>
      </w:r>
      <w:r w:rsidR="001B36C4" w:rsidRPr="00FB375D">
        <w:rPr>
          <w:rFonts w:ascii="Times New Roman" w:hAnsi="Times New Roman"/>
          <w:b/>
          <w:sz w:val="28"/>
          <w:szCs w:val="28"/>
          <w:lang w:eastAsia="ru-RU"/>
        </w:rPr>
        <w:t>Вимоги до оформлення опису освітнього проекту:</w:t>
      </w:r>
    </w:p>
    <w:p w14:paraId="24A60516" w14:textId="77777777" w:rsidR="001B36C4" w:rsidRDefault="00A611B1" w:rsidP="004B7CB9">
      <w:p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11.1. </w:t>
      </w:r>
      <w:r w:rsidR="001B36C4">
        <w:rPr>
          <w:rFonts w:ascii="Times New Roman" w:hAnsi="Times New Roman"/>
          <w:sz w:val="28"/>
          <w:szCs w:val="28"/>
          <w:lang w:eastAsia="ru-RU"/>
        </w:rPr>
        <w:t xml:space="preserve">Проект надається в друкованому та електронному форматі; обсяг 12-14 сторінок, шрифт </w:t>
      </w:r>
      <w:r w:rsidR="001B36C4">
        <w:rPr>
          <w:rFonts w:ascii="Times New Roman" w:hAnsi="Times New Roman"/>
          <w:sz w:val="28"/>
          <w:szCs w:val="28"/>
          <w:lang w:val="en-US" w:eastAsia="ru-RU"/>
        </w:rPr>
        <w:t>Times</w:t>
      </w:r>
      <w:r w:rsidR="00E97009">
        <w:rPr>
          <w:rFonts w:ascii="Times New Roman" w:hAnsi="Times New Roman"/>
          <w:sz w:val="28"/>
          <w:szCs w:val="28"/>
          <w:lang w:eastAsia="ru-RU"/>
        </w:rPr>
        <w:t xml:space="preserve"> </w:t>
      </w:r>
      <w:r w:rsidR="001B36C4">
        <w:rPr>
          <w:rFonts w:ascii="Times New Roman" w:hAnsi="Times New Roman"/>
          <w:sz w:val="28"/>
          <w:szCs w:val="28"/>
          <w:lang w:val="en-US" w:eastAsia="ru-RU"/>
        </w:rPr>
        <w:t>New</w:t>
      </w:r>
      <w:r w:rsidR="00E97009">
        <w:rPr>
          <w:rFonts w:ascii="Times New Roman" w:hAnsi="Times New Roman"/>
          <w:sz w:val="28"/>
          <w:szCs w:val="28"/>
          <w:lang w:eastAsia="ru-RU"/>
        </w:rPr>
        <w:t xml:space="preserve"> </w:t>
      </w:r>
      <w:r w:rsidR="001B36C4">
        <w:rPr>
          <w:rFonts w:ascii="Times New Roman" w:hAnsi="Times New Roman"/>
          <w:sz w:val="28"/>
          <w:szCs w:val="28"/>
          <w:lang w:val="en-US" w:eastAsia="ru-RU"/>
        </w:rPr>
        <w:t>Roman</w:t>
      </w:r>
      <w:r w:rsidR="001B36C4">
        <w:rPr>
          <w:rFonts w:ascii="Times New Roman" w:hAnsi="Times New Roman"/>
          <w:sz w:val="28"/>
          <w:szCs w:val="28"/>
          <w:lang w:eastAsia="ru-RU"/>
        </w:rPr>
        <w:t>, розмір 14, інтервал 1,5, береги: верхнє – 2 см, нижнє – 2 , ліве – 2, праве – 1,5.</w:t>
      </w:r>
    </w:p>
    <w:p w14:paraId="24A60517" w14:textId="13C79BFB" w:rsidR="001B36C4" w:rsidRDefault="00A611B1" w:rsidP="00C13549">
      <w:p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11.2</w:t>
      </w:r>
      <w:r w:rsidR="001B36C4">
        <w:rPr>
          <w:rFonts w:ascii="Times New Roman" w:hAnsi="Times New Roman"/>
          <w:sz w:val="28"/>
          <w:szCs w:val="28"/>
          <w:lang w:eastAsia="ru-RU"/>
        </w:rPr>
        <w:t>. Оформлення та зміст освітнього проекту,</w:t>
      </w:r>
      <w:r w:rsidR="004B7CB9">
        <w:rPr>
          <w:rFonts w:ascii="Times New Roman" w:hAnsi="Times New Roman"/>
          <w:sz w:val="28"/>
          <w:szCs w:val="28"/>
          <w:lang w:eastAsia="ru-RU"/>
        </w:rPr>
        <w:t xml:space="preserve"> </w:t>
      </w:r>
      <w:r w:rsidR="001B36C4">
        <w:rPr>
          <w:rFonts w:ascii="Times New Roman" w:hAnsi="Times New Roman"/>
          <w:sz w:val="28"/>
          <w:szCs w:val="28"/>
          <w:lang w:eastAsia="ru-RU"/>
        </w:rPr>
        <w:t>представлення його у вигляді документу: концепції, програми, моделі, плану тощо.</w:t>
      </w:r>
    </w:p>
    <w:p w14:paraId="24A60518" w14:textId="77777777" w:rsidR="001B36C4" w:rsidRDefault="00A611B1" w:rsidP="00C13549">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11. 3</w:t>
      </w:r>
      <w:r w:rsidR="001B36C4">
        <w:rPr>
          <w:rFonts w:ascii="Times New Roman" w:hAnsi="Times New Roman"/>
          <w:sz w:val="28"/>
          <w:szCs w:val="28"/>
          <w:lang w:eastAsia="ru-RU"/>
        </w:rPr>
        <w:t>.  Титульна сторінка охоплює назву освітнього проекту, інформацію про авторів, наукових консультантів .</w:t>
      </w:r>
    </w:p>
    <w:p w14:paraId="24A60519" w14:textId="77777777" w:rsidR="001B36C4" w:rsidRDefault="00A611B1" w:rsidP="00C13549">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11.4.</w:t>
      </w:r>
      <w:r w:rsidR="001B36C4">
        <w:rPr>
          <w:rFonts w:ascii="Times New Roman" w:hAnsi="Times New Roman"/>
          <w:sz w:val="28"/>
          <w:szCs w:val="28"/>
          <w:lang w:eastAsia="ru-RU"/>
        </w:rPr>
        <w:t xml:space="preserve">  Зміст освітнього проекту.</w:t>
      </w:r>
    </w:p>
    <w:p w14:paraId="24A6051A" w14:textId="77777777" w:rsidR="001B36C4" w:rsidRDefault="00A611B1" w:rsidP="00C13549">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11.5</w:t>
      </w:r>
      <w:r w:rsidR="001B36C4">
        <w:rPr>
          <w:rFonts w:ascii="Times New Roman" w:hAnsi="Times New Roman"/>
          <w:sz w:val="28"/>
          <w:szCs w:val="28"/>
          <w:lang w:eastAsia="ru-RU"/>
        </w:rPr>
        <w:t>. Пояснювальна записка (короткий опис мети проектування, часової тривалості проекту, концептуалізації проектного педагогічного задуму, плану реалізації освітнього проекту).</w:t>
      </w:r>
    </w:p>
    <w:p w14:paraId="24A6051B" w14:textId="77777777" w:rsidR="001B36C4" w:rsidRDefault="00A611B1" w:rsidP="00C13549">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11.6</w:t>
      </w:r>
      <w:r w:rsidR="001B36C4">
        <w:rPr>
          <w:rFonts w:ascii="Times New Roman" w:hAnsi="Times New Roman"/>
          <w:sz w:val="28"/>
          <w:szCs w:val="28"/>
          <w:lang w:eastAsia="ru-RU"/>
        </w:rPr>
        <w:t>. Документ освітнього проекту.</w:t>
      </w:r>
    </w:p>
    <w:p w14:paraId="24A6051C" w14:textId="77777777" w:rsidR="001B36C4" w:rsidRDefault="00A611B1" w:rsidP="00C13549">
      <w:p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11.7</w:t>
      </w:r>
      <w:r w:rsidR="001B36C4">
        <w:rPr>
          <w:rFonts w:ascii="Times New Roman" w:hAnsi="Times New Roman"/>
          <w:sz w:val="28"/>
          <w:szCs w:val="28"/>
          <w:lang w:eastAsia="ru-RU"/>
        </w:rPr>
        <w:t xml:space="preserve">. Вимоги до оформлення документу освітнього проекту: надається в друкованому та електронному форматі; обсяг сторінок – необмежений. </w:t>
      </w:r>
    </w:p>
    <w:p w14:paraId="17A0DF50" w14:textId="77777777" w:rsidR="004B7CB9" w:rsidRDefault="004B7CB9" w:rsidP="00C13549">
      <w:pPr>
        <w:tabs>
          <w:tab w:val="left" w:pos="0"/>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51D" w14:textId="77777777" w:rsidR="001B36C4" w:rsidRDefault="00FC2060"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8"/>
          <w:szCs w:val="28"/>
          <w:lang w:eastAsia="ru-RU"/>
        </w:rPr>
      </w:pPr>
      <w:r>
        <w:rPr>
          <w:rFonts w:ascii="Times New Roman" w:hAnsi="Times New Roman"/>
          <w:b/>
          <w:sz w:val="28"/>
          <w:szCs w:val="28"/>
          <w:lang w:eastAsia="ru-RU"/>
        </w:rPr>
        <w:t xml:space="preserve">  12</w:t>
      </w:r>
      <w:r w:rsidR="001B36C4">
        <w:rPr>
          <w:rFonts w:ascii="Times New Roman" w:hAnsi="Times New Roman"/>
          <w:b/>
          <w:sz w:val="28"/>
          <w:szCs w:val="28"/>
          <w:lang w:eastAsia="ru-RU"/>
        </w:rPr>
        <w:t>. Захист та оцінювання конкурсних робіт</w:t>
      </w:r>
    </w:p>
    <w:p w14:paraId="24A6051F" w14:textId="0BA6C359" w:rsidR="001B36C4" w:rsidRDefault="00FC2060" w:rsidP="00C1354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r w:rsidR="004B7CB9">
        <w:rPr>
          <w:rFonts w:ascii="Times New Roman" w:hAnsi="Times New Roman"/>
          <w:sz w:val="28"/>
          <w:szCs w:val="28"/>
          <w:lang w:eastAsia="ru-RU"/>
        </w:rPr>
        <w:t>.1</w:t>
      </w:r>
      <w:r w:rsidR="001B36C4">
        <w:rPr>
          <w:rFonts w:ascii="Times New Roman" w:hAnsi="Times New Roman"/>
          <w:sz w:val="28"/>
          <w:szCs w:val="28"/>
          <w:lang w:eastAsia="ru-RU"/>
        </w:rPr>
        <w:t xml:space="preserve">. Критерії оцінювання освітнього проекту у І-му турі: </w:t>
      </w:r>
    </w:p>
    <w:p w14:paraId="24A60520" w14:textId="77777777" w:rsidR="001B36C4" w:rsidRPr="00FC2060" w:rsidRDefault="001B36C4" w:rsidP="00C13549">
      <w:pPr>
        <w:pStyle w:val="a3"/>
        <w:numPr>
          <w:ilvl w:val="0"/>
          <w:numId w:val="8"/>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значущість і актуальність окреслених проблем в конкретному ДНЗ;</w:t>
      </w:r>
    </w:p>
    <w:p w14:paraId="24A60521" w14:textId="77777777" w:rsidR="001B36C4" w:rsidRPr="00FC2060" w:rsidRDefault="001B36C4" w:rsidP="00C13549">
      <w:pPr>
        <w:pStyle w:val="a3"/>
        <w:numPr>
          <w:ilvl w:val="0"/>
          <w:numId w:val="8"/>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 xml:space="preserve"> глибина занурення у проблему, залучення знань із інших галузей науки;</w:t>
      </w:r>
    </w:p>
    <w:p w14:paraId="24A60522" w14:textId="77777777" w:rsidR="001B36C4" w:rsidRPr="00FC2060" w:rsidRDefault="001B36C4" w:rsidP="00C13549">
      <w:pPr>
        <w:pStyle w:val="a3"/>
        <w:numPr>
          <w:ilvl w:val="0"/>
          <w:numId w:val="8"/>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 xml:space="preserve"> ймовірність досягнення очікуваних результатів, переконливість аргументації  логіко - розумових  висновків; </w:t>
      </w:r>
    </w:p>
    <w:p w14:paraId="24A60523" w14:textId="77777777" w:rsidR="001B36C4" w:rsidRPr="00FC2060" w:rsidRDefault="001B36C4" w:rsidP="00C13549">
      <w:pPr>
        <w:pStyle w:val="a3"/>
        <w:numPr>
          <w:ilvl w:val="0"/>
          <w:numId w:val="8"/>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 xml:space="preserve">естетичність оформлення освітнього проекту; </w:t>
      </w:r>
    </w:p>
    <w:p w14:paraId="24A60524" w14:textId="77777777" w:rsidR="001B36C4" w:rsidRPr="00FC2060" w:rsidRDefault="001B36C4" w:rsidP="00C13549">
      <w:pPr>
        <w:pStyle w:val="a3"/>
        <w:numPr>
          <w:ilvl w:val="0"/>
          <w:numId w:val="8"/>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наявність власних творчих знахідок;</w:t>
      </w:r>
    </w:p>
    <w:p w14:paraId="24A60525" w14:textId="77777777" w:rsidR="001B36C4" w:rsidRDefault="001B36C4" w:rsidP="00C13549">
      <w:pPr>
        <w:pStyle w:val="a3"/>
        <w:numPr>
          <w:ilvl w:val="0"/>
          <w:numId w:val="8"/>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унікальність, інноваційний по</w:t>
      </w:r>
      <w:r>
        <w:rPr>
          <w:rFonts w:ascii="Times New Roman" w:hAnsi="Times New Roman"/>
          <w:sz w:val="28"/>
          <w:szCs w:val="28"/>
          <w:lang w:eastAsia="ru-RU"/>
        </w:rPr>
        <w:t>тенціал освітнього проекту.</w:t>
      </w:r>
    </w:p>
    <w:p w14:paraId="24A60526" w14:textId="77777777"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527" w14:textId="12227748"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4B7CB9">
        <w:rPr>
          <w:rFonts w:ascii="Times New Roman" w:hAnsi="Times New Roman"/>
          <w:sz w:val="28"/>
          <w:szCs w:val="28"/>
          <w:lang w:eastAsia="ru-RU"/>
        </w:rPr>
        <w:t>2.2</w:t>
      </w:r>
      <w:r w:rsidR="00FC2060">
        <w:rPr>
          <w:rFonts w:ascii="Times New Roman" w:hAnsi="Times New Roman"/>
          <w:sz w:val="28"/>
          <w:szCs w:val="28"/>
          <w:lang w:eastAsia="ru-RU"/>
        </w:rPr>
        <w:t>.</w:t>
      </w:r>
      <w:r>
        <w:rPr>
          <w:rFonts w:ascii="Times New Roman" w:hAnsi="Times New Roman"/>
          <w:sz w:val="28"/>
          <w:szCs w:val="28"/>
          <w:lang w:eastAsia="ru-RU"/>
        </w:rPr>
        <w:t xml:space="preserve"> За результатами І-го туру </w:t>
      </w:r>
      <w:r w:rsidR="004B7CB9">
        <w:rPr>
          <w:rFonts w:ascii="Times New Roman" w:hAnsi="Times New Roman"/>
          <w:sz w:val="28"/>
          <w:szCs w:val="28"/>
          <w:lang w:eastAsia="ru-RU"/>
        </w:rPr>
        <w:t>визначаються</w:t>
      </w:r>
      <w:r>
        <w:rPr>
          <w:rFonts w:ascii="Times New Roman" w:hAnsi="Times New Roman"/>
          <w:sz w:val="28"/>
          <w:szCs w:val="28"/>
          <w:lang w:eastAsia="ru-RU"/>
        </w:rPr>
        <w:t xml:space="preserve"> </w:t>
      </w:r>
      <w:r w:rsidR="004B7CB9">
        <w:rPr>
          <w:rFonts w:ascii="Times New Roman" w:hAnsi="Times New Roman"/>
          <w:sz w:val="28"/>
          <w:szCs w:val="28"/>
          <w:lang w:eastAsia="ru-RU"/>
        </w:rPr>
        <w:t>кращі</w:t>
      </w:r>
      <w:r>
        <w:rPr>
          <w:rFonts w:ascii="Times New Roman" w:hAnsi="Times New Roman"/>
          <w:sz w:val="28"/>
          <w:szCs w:val="28"/>
          <w:lang w:eastAsia="ru-RU"/>
        </w:rPr>
        <w:t xml:space="preserve"> робіт</w:t>
      </w:r>
      <w:r w:rsidR="004B7CB9">
        <w:rPr>
          <w:rFonts w:ascii="Times New Roman" w:hAnsi="Times New Roman"/>
          <w:sz w:val="28"/>
          <w:szCs w:val="28"/>
          <w:lang w:eastAsia="ru-RU"/>
        </w:rPr>
        <w:t>и</w:t>
      </w:r>
      <w:r>
        <w:rPr>
          <w:rFonts w:ascii="Times New Roman" w:hAnsi="Times New Roman"/>
          <w:sz w:val="28"/>
          <w:szCs w:val="28"/>
          <w:lang w:eastAsia="ru-RU"/>
        </w:rPr>
        <w:t xml:space="preserve"> для участі у с</w:t>
      </w:r>
      <w:r w:rsidR="004B7CB9">
        <w:rPr>
          <w:rFonts w:ascii="Times New Roman" w:hAnsi="Times New Roman"/>
          <w:sz w:val="28"/>
          <w:szCs w:val="28"/>
          <w:lang w:eastAsia="ru-RU"/>
        </w:rPr>
        <w:t>тендовій презентації (ІІ турі) та оцінювання освітніх проектів.</w:t>
      </w:r>
    </w:p>
    <w:p w14:paraId="24A60529" w14:textId="66E7BE48" w:rsidR="001B36C4" w:rsidRDefault="004B7CB9"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12.3</w:t>
      </w:r>
      <w:r w:rsidR="001B36C4">
        <w:rPr>
          <w:rFonts w:ascii="Times New Roman" w:hAnsi="Times New Roman"/>
          <w:sz w:val="28"/>
          <w:szCs w:val="28"/>
          <w:lang w:eastAsia="ru-RU"/>
        </w:rPr>
        <w:t>.  Критерії оцінювання освітнього проекту у ІІ-му турі:</w:t>
      </w:r>
    </w:p>
    <w:p w14:paraId="24A6052A" w14:textId="77777777" w:rsidR="001B36C4"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результативність діяльності автора, групи авторів;</w:t>
      </w:r>
    </w:p>
    <w:p w14:paraId="24A6052B" w14:textId="77777777" w:rsidR="001B36C4"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методична цінність проекту;</w:t>
      </w:r>
    </w:p>
    <w:p w14:paraId="24A6052C" w14:textId="77777777" w:rsidR="001B36C4"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ефективність добору та використання засобів для реалізації освітнього проекту;</w:t>
      </w:r>
    </w:p>
    <w:p w14:paraId="24A6052D" w14:textId="77777777" w:rsidR="001B36C4"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фахова майстерність презентації   освітнього проекту;</w:t>
      </w:r>
    </w:p>
    <w:p w14:paraId="24A6052E" w14:textId="77777777" w:rsidR="001B36C4" w:rsidRPr="00FC2060"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C2060">
        <w:rPr>
          <w:rFonts w:ascii="Times New Roman" w:hAnsi="Times New Roman"/>
          <w:sz w:val="28"/>
          <w:szCs w:val="28"/>
          <w:lang w:eastAsia="ru-RU"/>
        </w:rPr>
        <w:t>змістова цінність освітнього проекту, перспектива реалізації в ДНЗ;</w:t>
      </w:r>
    </w:p>
    <w:p w14:paraId="24A6052F" w14:textId="77777777" w:rsidR="001B36C4" w:rsidRPr="00FC2060"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sz w:val="28"/>
          <w:szCs w:val="28"/>
          <w:lang w:eastAsia="ru-RU"/>
        </w:rPr>
        <w:t>корпоративна культура авторів освітнього проекту та взаємодія з іншими учасниками стендової презентації;</w:t>
      </w:r>
    </w:p>
    <w:p w14:paraId="24A60530" w14:textId="77777777" w:rsidR="001B36C4" w:rsidRPr="00FC2060" w:rsidRDefault="001B36C4" w:rsidP="00C1354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2060">
        <w:rPr>
          <w:rFonts w:ascii="Times New Roman" w:hAnsi="Times New Roman"/>
          <w:bCs/>
          <w:sz w:val="28"/>
          <w:szCs w:val="28"/>
          <w:lang w:eastAsia="ru-RU"/>
        </w:rPr>
        <w:t>загальне враження від презентації, відповідність ходу презентації основній змістовій лінії освітнього проекту.</w:t>
      </w:r>
    </w:p>
    <w:p w14:paraId="24A60531" w14:textId="77777777" w:rsidR="00554488" w:rsidRPr="00FC2060" w:rsidRDefault="00FC2060" w:rsidP="00F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4"/>
        <w:jc w:val="both"/>
        <w:rPr>
          <w:rFonts w:ascii="Times New Roman" w:hAnsi="Times New Roman"/>
          <w:sz w:val="28"/>
          <w:szCs w:val="28"/>
          <w:lang w:eastAsia="ru-RU"/>
        </w:rPr>
      </w:pPr>
      <w:r w:rsidRPr="00FC2060">
        <w:rPr>
          <w:rFonts w:ascii="Times New Roman" w:hAnsi="Times New Roman"/>
          <w:sz w:val="28"/>
          <w:szCs w:val="28"/>
          <w:lang w:eastAsia="ru-RU"/>
        </w:rPr>
        <w:t>12.6</w:t>
      </w:r>
      <w:r w:rsidR="00554488" w:rsidRPr="00FC2060">
        <w:rPr>
          <w:rFonts w:ascii="Times New Roman" w:hAnsi="Times New Roman"/>
          <w:sz w:val="28"/>
          <w:szCs w:val="28"/>
          <w:lang w:eastAsia="ru-RU"/>
        </w:rPr>
        <w:t xml:space="preserve">. Максимальна кількість балів - 60. </w:t>
      </w:r>
    </w:p>
    <w:p w14:paraId="24A60532" w14:textId="77777777" w:rsidR="001B36C4" w:rsidRDefault="001B36C4"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533" w14:textId="07C150AD" w:rsidR="001B36C4" w:rsidRDefault="00134F73" w:rsidP="00C1354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12.4</w:t>
      </w:r>
      <w:r w:rsidR="001B36C4">
        <w:rPr>
          <w:rFonts w:ascii="Times New Roman" w:hAnsi="Times New Roman"/>
          <w:sz w:val="28"/>
          <w:szCs w:val="28"/>
          <w:lang w:eastAsia="ru-RU"/>
        </w:rPr>
        <w:t>. Під час оцінювання презентації освітніх проектів результати І-го туру не враховуються.</w:t>
      </w:r>
    </w:p>
    <w:p w14:paraId="637BCFC2" w14:textId="77777777" w:rsidR="004B7CB9" w:rsidRDefault="004B7CB9" w:rsidP="00C1354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14:paraId="24A60534" w14:textId="77777777" w:rsidR="001B36C4" w:rsidRDefault="00FC2060" w:rsidP="00C135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ab/>
        <w:t xml:space="preserve">  13</w:t>
      </w:r>
      <w:r w:rsidR="001B36C4">
        <w:rPr>
          <w:rFonts w:ascii="Times New Roman" w:hAnsi="Times New Roman"/>
          <w:b/>
          <w:sz w:val="28"/>
          <w:szCs w:val="28"/>
          <w:lang w:eastAsia="ru-RU"/>
        </w:rPr>
        <w:t>. Підбиття  підсумків і нагородження</w:t>
      </w:r>
    </w:p>
    <w:p w14:paraId="24A60535" w14:textId="1E40A576" w:rsidR="001B36C4" w:rsidRDefault="00FC2060"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13</w:t>
      </w:r>
      <w:r w:rsidR="001B36C4">
        <w:rPr>
          <w:rFonts w:ascii="Times New Roman" w:hAnsi="Times New Roman"/>
          <w:sz w:val="28"/>
          <w:szCs w:val="28"/>
          <w:lang w:eastAsia="ru-RU"/>
        </w:rPr>
        <w:t>.1.</w:t>
      </w:r>
      <w:r w:rsidR="00134F73">
        <w:rPr>
          <w:rFonts w:ascii="Times New Roman" w:hAnsi="Times New Roman"/>
          <w:sz w:val="28"/>
          <w:szCs w:val="28"/>
          <w:lang w:eastAsia="ru-RU"/>
        </w:rPr>
        <w:t xml:space="preserve"> </w:t>
      </w:r>
      <w:r w:rsidR="001B36C4">
        <w:rPr>
          <w:rFonts w:ascii="Times New Roman" w:hAnsi="Times New Roman"/>
          <w:sz w:val="28"/>
          <w:szCs w:val="28"/>
          <w:lang w:eastAsia="ru-RU"/>
        </w:rPr>
        <w:t>Учасники Конкурсу нагороджуються дипломами.</w:t>
      </w:r>
    </w:p>
    <w:p w14:paraId="24A60536" w14:textId="77777777" w:rsidR="001B36C4" w:rsidRDefault="00FC2060" w:rsidP="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r w:rsidR="001B36C4">
        <w:rPr>
          <w:rFonts w:ascii="Times New Roman" w:hAnsi="Times New Roman"/>
          <w:sz w:val="28"/>
          <w:szCs w:val="28"/>
          <w:lang w:eastAsia="ru-RU"/>
        </w:rPr>
        <w:t>.2. Переможці Конкурсу (І, ІІ, ІІІ місця) нагороджуються грамотами Департаменту освіти та подарунками.   У разі рівноцінності матеріалів щодо дотримання умов Положення та розкриття змісту освітнього проекту, Конкурсна  комісія залишає за собою право надання рівнозначних місць.</w:t>
      </w:r>
    </w:p>
    <w:p w14:paraId="24A60537" w14:textId="77777777" w:rsidR="001B36C4" w:rsidRDefault="001B36C4" w:rsidP="00C135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8"/>
          <w:szCs w:val="28"/>
          <w:lang w:eastAsia="ru-RU"/>
        </w:rPr>
      </w:pPr>
      <w:r>
        <w:rPr>
          <w:rFonts w:ascii="Times New Roman" w:hAnsi="Times New Roman"/>
          <w:sz w:val="28"/>
          <w:szCs w:val="28"/>
          <w:lang w:eastAsia="ru-RU"/>
        </w:rPr>
        <w:tab/>
      </w:r>
    </w:p>
    <w:p w14:paraId="24A60538" w14:textId="77777777" w:rsidR="001B36C4" w:rsidRDefault="001B36C4" w:rsidP="00C13549">
      <w:pPr>
        <w:spacing w:after="0" w:line="240" w:lineRule="auto"/>
        <w:rPr>
          <w:rFonts w:ascii="Times New Roman" w:hAnsi="Times New Roman"/>
          <w:sz w:val="28"/>
          <w:szCs w:val="28"/>
          <w:lang w:eastAsia="ru-RU"/>
        </w:rPr>
      </w:pPr>
    </w:p>
    <w:p w14:paraId="24A60539" w14:textId="77777777" w:rsidR="001B36C4" w:rsidRDefault="001B36C4" w:rsidP="00C13549">
      <w:pPr>
        <w:spacing w:after="0" w:line="240" w:lineRule="auto"/>
        <w:rPr>
          <w:rFonts w:ascii="Times New Roman" w:hAnsi="Times New Roman"/>
          <w:sz w:val="28"/>
          <w:szCs w:val="28"/>
          <w:lang w:eastAsia="ru-RU"/>
        </w:rPr>
      </w:pPr>
    </w:p>
    <w:p w14:paraId="24A6053A" w14:textId="77777777" w:rsidR="001B36C4" w:rsidRDefault="001B36C4" w:rsidP="00C13549">
      <w:pPr>
        <w:spacing w:after="0" w:line="240" w:lineRule="auto"/>
        <w:ind w:firstLine="720"/>
        <w:jc w:val="both"/>
        <w:rPr>
          <w:rFonts w:ascii="Times New Roman" w:hAnsi="Times New Roman"/>
          <w:color w:val="FF0000"/>
          <w:sz w:val="28"/>
          <w:szCs w:val="28"/>
          <w:lang w:eastAsia="ru-RU"/>
        </w:rPr>
      </w:pPr>
    </w:p>
    <w:p w14:paraId="24A6053B" w14:textId="77777777" w:rsidR="001B36C4" w:rsidRDefault="001B36C4" w:rsidP="00C13549">
      <w:pPr>
        <w:spacing w:after="0" w:line="240" w:lineRule="auto"/>
        <w:ind w:firstLine="720"/>
        <w:jc w:val="both"/>
        <w:rPr>
          <w:rFonts w:ascii="Times New Roman" w:hAnsi="Times New Roman"/>
          <w:color w:val="FF0000"/>
          <w:sz w:val="28"/>
          <w:szCs w:val="28"/>
          <w:lang w:eastAsia="ru-RU"/>
        </w:rPr>
      </w:pPr>
    </w:p>
    <w:p w14:paraId="24A6053C" w14:textId="77777777" w:rsidR="001B36C4" w:rsidRDefault="001B36C4" w:rsidP="00C13549">
      <w:pPr>
        <w:spacing w:after="0" w:line="240" w:lineRule="auto"/>
        <w:ind w:firstLine="720"/>
        <w:jc w:val="both"/>
        <w:rPr>
          <w:rFonts w:ascii="Times New Roman" w:hAnsi="Times New Roman"/>
          <w:color w:val="FF0000"/>
          <w:sz w:val="28"/>
          <w:szCs w:val="28"/>
          <w:lang w:eastAsia="ru-RU"/>
        </w:rPr>
      </w:pPr>
    </w:p>
    <w:p w14:paraId="24A6053D" w14:textId="77777777" w:rsidR="001B36C4" w:rsidRDefault="001B36C4" w:rsidP="00C13549">
      <w:pPr>
        <w:shd w:val="clear" w:color="auto" w:fill="FFFFFF"/>
        <w:spacing w:after="0" w:line="240" w:lineRule="auto"/>
        <w:ind w:left="426"/>
        <w:jc w:val="both"/>
        <w:rPr>
          <w:rFonts w:ascii="Times New Roman" w:hAnsi="Times New Roman"/>
          <w:b/>
          <w:sz w:val="28"/>
          <w:szCs w:val="28"/>
          <w:lang w:eastAsia="ru-RU"/>
        </w:rPr>
      </w:pPr>
    </w:p>
    <w:p w14:paraId="24A6053E" w14:textId="77777777" w:rsidR="001B36C4" w:rsidRDefault="001B36C4" w:rsidP="00C13549">
      <w:pPr>
        <w:shd w:val="clear" w:color="auto" w:fill="FFFFFF"/>
        <w:tabs>
          <w:tab w:val="left" w:pos="562"/>
        </w:tabs>
        <w:spacing w:after="0" w:line="240" w:lineRule="auto"/>
        <w:jc w:val="both"/>
        <w:rPr>
          <w:rFonts w:ascii="Times New Roman" w:hAnsi="Times New Roman"/>
          <w:b/>
          <w:bCs/>
          <w:sz w:val="28"/>
          <w:szCs w:val="28"/>
          <w:lang w:eastAsia="ru-RU"/>
        </w:rPr>
      </w:pPr>
    </w:p>
    <w:p w14:paraId="24A6053F" w14:textId="77777777" w:rsidR="001B36C4" w:rsidRDefault="001B36C4" w:rsidP="00C13549">
      <w:pPr>
        <w:spacing w:after="0" w:line="240" w:lineRule="auto"/>
        <w:jc w:val="both"/>
        <w:rPr>
          <w:rFonts w:ascii="Times New Roman" w:hAnsi="Times New Roman"/>
          <w:sz w:val="28"/>
          <w:szCs w:val="28"/>
          <w:lang w:eastAsia="ru-RU"/>
        </w:rPr>
      </w:pPr>
    </w:p>
    <w:p w14:paraId="24A60540" w14:textId="77777777" w:rsidR="001B36C4" w:rsidRDefault="001B36C4"/>
    <w:sectPr w:rsidR="001B36C4" w:rsidSect="00CA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A15"/>
    <w:multiLevelType w:val="hybridMultilevel"/>
    <w:tmpl w:val="86446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65E01"/>
    <w:multiLevelType w:val="hybridMultilevel"/>
    <w:tmpl w:val="0FA4424A"/>
    <w:lvl w:ilvl="0" w:tplc="640CBBAC">
      <w:start w:val="1"/>
      <w:numFmt w:val="decimal"/>
      <w:lvlText w:val="%1."/>
      <w:lvlJc w:val="left"/>
      <w:pPr>
        <w:tabs>
          <w:tab w:val="num" w:pos="786"/>
        </w:tabs>
        <w:ind w:left="786" w:hanging="360"/>
      </w:pPr>
      <w:rPr>
        <w:rFonts w:cs="Times New Roman"/>
      </w:rPr>
    </w:lvl>
    <w:lvl w:ilvl="1" w:tplc="55B6C356">
      <w:numFmt w:val="none"/>
      <w:lvlText w:val=""/>
      <w:lvlJc w:val="left"/>
      <w:pPr>
        <w:tabs>
          <w:tab w:val="num" w:pos="360"/>
        </w:tabs>
      </w:pPr>
      <w:rPr>
        <w:rFonts w:cs="Times New Roman"/>
      </w:rPr>
    </w:lvl>
    <w:lvl w:ilvl="2" w:tplc="35069398">
      <w:numFmt w:val="none"/>
      <w:lvlText w:val=""/>
      <w:lvlJc w:val="left"/>
      <w:pPr>
        <w:tabs>
          <w:tab w:val="num" w:pos="360"/>
        </w:tabs>
      </w:pPr>
      <w:rPr>
        <w:rFonts w:cs="Times New Roman"/>
      </w:rPr>
    </w:lvl>
    <w:lvl w:ilvl="3" w:tplc="D0F6EA62">
      <w:numFmt w:val="none"/>
      <w:lvlText w:val=""/>
      <w:lvlJc w:val="left"/>
      <w:pPr>
        <w:tabs>
          <w:tab w:val="num" w:pos="360"/>
        </w:tabs>
      </w:pPr>
      <w:rPr>
        <w:rFonts w:cs="Times New Roman"/>
      </w:rPr>
    </w:lvl>
    <w:lvl w:ilvl="4" w:tplc="4D7ACAF4">
      <w:numFmt w:val="none"/>
      <w:lvlText w:val=""/>
      <w:lvlJc w:val="left"/>
      <w:pPr>
        <w:tabs>
          <w:tab w:val="num" w:pos="360"/>
        </w:tabs>
      </w:pPr>
      <w:rPr>
        <w:rFonts w:cs="Times New Roman"/>
      </w:rPr>
    </w:lvl>
    <w:lvl w:ilvl="5" w:tplc="7116D3A2">
      <w:numFmt w:val="none"/>
      <w:lvlText w:val=""/>
      <w:lvlJc w:val="left"/>
      <w:pPr>
        <w:tabs>
          <w:tab w:val="num" w:pos="360"/>
        </w:tabs>
      </w:pPr>
      <w:rPr>
        <w:rFonts w:cs="Times New Roman"/>
      </w:rPr>
    </w:lvl>
    <w:lvl w:ilvl="6" w:tplc="8242BA72">
      <w:numFmt w:val="none"/>
      <w:lvlText w:val=""/>
      <w:lvlJc w:val="left"/>
      <w:pPr>
        <w:tabs>
          <w:tab w:val="num" w:pos="360"/>
        </w:tabs>
      </w:pPr>
      <w:rPr>
        <w:rFonts w:cs="Times New Roman"/>
      </w:rPr>
    </w:lvl>
    <w:lvl w:ilvl="7" w:tplc="4C68C03A">
      <w:numFmt w:val="none"/>
      <w:lvlText w:val=""/>
      <w:lvlJc w:val="left"/>
      <w:pPr>
        <w:tabs>
          <w:tab w:val="num" w:pos="360"/>
        </w:tabs>
      </w:pPr>
      <w:rPr>
        <w:rFonts w:cs="Times New Roman"/>
      </w:rPr>
    </w:lvl>
    <w:lvl w:ilvl="8" w:tplc="04FEDCAE">
      <w:numFmt w:val="none"/>
      <w:lvlText w:val=""/>
      <w:lvlJc w:val="left"/>
      <w:pPr>
        <w:tabs>
          <w:tab w:val="num" w:pos="360"/>
        </w:tabs>
      </w:pPr>
      <w:rPr>
        <w:rFonts w:cs="Times New Roman"/>
      </w:rPr>
    </w:lvl>
  </w:abstractNum>
  <w:abstractNum w:abstractNumId="2">
    <w:nsid w:val="10646F4B"/>
    <w:multiLevelType w:val="hybridMultilevel"/>
    <w:tmpl w:val="ABEE522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10745BA2"/>
    <w:multiLevelType w:val="hybridMultilevel"/>
    <w:tmpl w:val="C318F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81535"/>
    <w:multiLevelType w:val="hybridMultilevel"/>
    <w:tmpl w:val="87DEB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06F59"/>
    <w:multiLevelType w:val="hybridMultilevel"/>
    <w:tmpl w:val="EB9C6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1B7BE5"/>
    <w:multiLevelType w:val="hybridMultilevel"/>
    <w:tmpl w:val="33386FA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F122C13"/>
    <w:multiLevelType w:val="hybridMultilevel"/>
    <w:tmpl w:val="3A5C49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633817"/>
    <w:multiLevelType w:val="hybridMultilevel"/>
    <w:tmpl w:val="277E9AD8"/>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hint="default"/>
      </w:rPr>
    </w:lvl>
    <w:lvl w:ilvl="8" w:tplc="04190005">
      <w:start w:val="1"/>
      <w:numFmt w:val="bullet"/>
      <w:lvlText w:val=""/>
      <w:lvlJc w:val="left"/>
      <w:pPr>
        <w:ind w:left="6544" w:hanging="360"/>
      </w:pPr>
      <w:rPr>
        <w:rFonts w:ascii="Wingdings" w:hAnsi="Wingdings" w:hint="default"/>
      </w:rPr>
    </w:lvl>
  </w:abstractNum>
  <w:abstractNum w:abstractNumId="9">
    <w:nsid w:val="2179684E"/>
    <w:multiLevelType w:val="hybridMultilevel"/>
    <w:tmpl w:val="DDF821FC"/>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34A96D35"/>
    <w:multiLevelType w:val="hybridMultilevel"/>
    <w:tmpl w:val="087A7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CB674A"/>
    <w:multiLevelType w:val="hybridMultilevel"/>
    <w:tmpl w:val="526C8412"/>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hint="default"/>
      </w:rPr>
    </w:lvl>
    <w:lvl w:ilvl="8" w:tplc="04190005">
      <w:start w:val="1"/>
      <w:numFmt w:val="bullet"/>
      <w:lvlText w:val=""/>
      <w:lvlJc w:val="left"/>
      <w:pPr>
        <w:ind w:left="6541" w:hanging="360"/>
      </w:pPr>
      <w:rPr>
        <w:rFonts w:ascii="Wingdings" w:hAnsi="Wingdings" w:hint="default"/>
      </w:rPr>
    </w:lvl>
  </w:abstractNum>
  <w:abstractNum w:abstractNumId="12">
    <w:nsid w:val="4D9E5F5A"/>
    <w:multiLevelType w:val="hybridMultilevel"/>
    <w:tmpl w:val="9F3089BE"/>
    <w:lvl w:ilvl="0" w:tplc="04190001">
      <w:start w:val="1"/>
      <w:numFmt w:val="bullet"/>
      <w:lvlText w:val=""/>
      <w:lvlJc w:val="left"/>
      <w:pPr>
        <w:ind w:left="1504" w:hanging="360"/>
      </w:pPr>
      <w:rPr>
        <w:rFonts w:ascii="Symbol" w:hAnsi="Symbol" w:hint="default"/>
      </w:rPr>
    </w:lvl>
    <w:lvl w:ilvl="1" w:tplc="04190003">
      <w:start w:val="1"/>
      <w:numFmt w:val="bullet"/>
      <w:lvlText w:val="o"/>
      <w:lvlJc w:val="left"/>
      <w:pPr>
        <w:ind w:left="2224" w:hanging="360"/>
      </w:pPr>
      <w:rPr>
        <w:rFonts w:ascii="Courier New" w:hAnsi="Courier New" w:hint="default"/>
      </w:rPr>
    </w:lvl>
    <w:lvl w:ilvl="2" w:tplc="04190005">
      <w:start w:val="1"/>
      <w:numFmt w:val="bullet"/>
      <w:lvlText w:val=""/>
      <w:lvlJc w:val="left"/>
      <w:pPr>
        <w:ind w:left="2944" w:hanging="360"/>
      </w:pPr>
      <w:rPr>
        <w:rFonts w:ascii="Wingdings" w:hAnsi="Wingdings" w:hint="default"/>
      </w:rPr>
    </w:lvl>
    <w:lvl w:ilvl="3" w:tplc="04190001">
      <w:start w:val="1"/>
      <w:numFmt w:val="bullet"/>
      <w:lvlText w:val=""/>
      <w:lvlJc w:val="left"/>
      <w:pPr>
        <w:ind w:left="3664" w:hanging="360"/>
      </w:pPr>
      <w:rPr>
        <w:rFonts w:ascii="Symbol" w:hAnsi="Symbol" w:hint="default"/>
      </w:rPr>
    </w:lvl>
    <w:lvl w:ilvl="4" w:tplc="04190003">
      <w:start w:val="1"/>
      <w:numFmt w:val="bullet"/>
      <w:lvlText w:val="o"/>
      <w:lvlJc w:val="left"/>
      <w:pPr>
        <w:ind w:left="4384" w:hanging="360"/>
      </w:pPr>
      <w:rPr>
        <w:rFonts w:ascii="Courier New" w:hAnsi="Courier New" w:hint="default"/>
      </w:rPr>
    </w:lvl>
    <w:lvl w:ilvl="5" w:tplc="04190005">
      <w:start w:val="1"/>
      <w:numFmt w:val="bullet"/>
      <w:lvlText w:val=""/>
      <w:lvlJc w:val="left"/>
      <w:pPr>
        <w:ind w:left="5104" w:hanging="360"/>
      </w:pPr>
      <w:rPr>
        <w:rFonts w:ascii="Wingdings" w:hAnsi="Wingdings" w:hint="default"/>
      </w:rPr>
    </w:lvl>
    <w:lvl w:ilvl="6" w:tplc="04190001">
      <w:start w:val="1"/>
      <w:numFmt w:val="bullet"/>
      <w:lvlText w:val=""/>
      <w:lvlJc w:val="left"/>
      <w:pPr>
        <w:ind w:left="5824" w:hanging="360"/>
      </w:pPr>
      <w:rPr>
        <w:rFonts w:ascii="Symbol" w:hAnsi="Symbol" w:hint="default"/>
      </w:rPr>
    </w:lvl>
    <w:lvl w:ilvl="7" w:tplc="04190003">
      <w:start w:val="1"/>
      <w:numFmt w:val="bullet"/>
      <w:lvlText w:val="o"/>
      <w:lvlJc w:val="left"/>
      <w:pPr>
        <w:ind w:left="6544" w:hanging="360"/>
      </w:pPr>
      <w:rPr>
        <w:rFonts w:ascii="Courier New" w:hAnsi="Courier New" w:hint="default"/>
      </w:rPr>
    </w:lvl>
    <w:lvl w:ilvl="8" w:tplc="04190005">
      <w:start w:val="1"/>
      <w:numFmt w:val="bullet"/>
      <w:lvlText w:val=""/>
      <w:lvlJc w:val="left"/>
      <w:pPr>
        <w:ind w:left="7264" w:hanging="360"/>
      </w:pPr>
      <w:rPr>
        <w:rFonts w:ascii="Wingdings" w:hAnsi="Wingdings" w:hint="default"/>
      </w:rPr>
    </w:lvl>
  </w:abstractNum>
  <w:abstractNum w:abstractNumId="13">
    <w:nsid w:val="58E04B29"/>
    <w:multiLevelType w:val="hybridMultilevel"/>
    <w:tmpl w:val="190EB32A"/>
    <w:lvl w:ilvl="0" w:tplc="04190001">
      <w:start w:val="1"/>
      <w:numFmt w:val="bullet"/>
      <w:lvlText w:val=""/>
      <w:lvlJc w:val="left"/>
      <w:pPr>
        <w:ind w:left="868" w:hanging="360"/>
      </w:pPr>
      <w:rPr>
        <w:rFonts w:ascii="Symbol" w:hAnsi="Symbol" w:hint="default"/>
      </w:rPr>
    </w:lvl>
    <w:lvl w:ilvl="1" w:tplc="04190003">
      <w:start w:val="1"/>
      <w:numFmt w:val="bullet"/>
      <w:lvlText w:val="o"/>
      <w:lvlJc w:val="left"/>
      <w:pPr>
        <w:ind w:left="1588" w:hanging="360"/>
      </w:pPr>
      <w:rPr>
        <w:rFonts w:ascii="Courier New" w:hAnsi="Courier New" w:hint="default"/>
      </w:rPr>
    </w:lvl>
    <w:lvl w:ilvl="2" w:tplc="04190005">
      <w:start w:val="1"/>
      <w:numFmt w:val="bullet"/>
      <w:lvlText w:val=""/>
      <w:lvlJc w:val="left"/>
      <w:pPr>
        <w:ind w:left="2308" w:hanging="360"/>
      </w:pPr>
      <w:rPr>
        <w:rFonts w:ascii="Wingdings" w:hAnsi="Wingdings" w:hint="default"/>
      </w:rPr>
    </w:lvl>
    <w:lvl w:ilvl="3" w:tplc="04190001">
      <w:start w:val="1"/>
      <w:numFmt w:val="bullet"/>
      <w:lvlText w:val=""/>
      <w:lvlJc w:val="left"/>
      <w:pPr>
        <w:ind w:left="3028" w:hanging="360"/>
      </w:pPr>
      <w:rPr>
        <w:rFonts w:ascii="Symbol" w:hAnsi="Symbol" w:hint="default"/>
      </w:rPr>
    </w:lvl>
    <w:lvl w:ilvl="4" w:tplc="04190003">
      <w:start w:val="1"/>
      <w:numFmt w:val="bullet"/>
      <w:lvlText w:val="o"/>
      <w:lvlJc w:val="left"/>
      <w:pPr>
        <w:ind w:left="3748" w:hanging="360"/>
      </w:pPr>
      <w:rPr>
        <w:rFonts w:ascii="Courier New" w:hAnsi="Courier New" w:hint="default"/>
      </w:rPr>
    </w:lvl>
    <w:lvl w:ilvl="5" w:tplc="04190005">
      <w:start w:val="1"/>
      <w:numFmt w:val="bullet"/>
      <w:lvlText w:val=""/>
      <w:lvlJc w:val="left"/>
      <w:pPr>
        <w:ind w:left="4468" w:hanging="360"/>
      </w:pPr>
      <w:rPr>
        <w:rFonts w:ascii="Wingdings" w:hAnsi="Wingdings" w:hint="default"/>
      </w:rPr>
    </w:lvl>
    <w:lvl w:ilvl="6" w:tplc="04190001">
      <w:start w:val="1"/>
      <w:numFmt w:val="bullet"/>
      <w:lvlText w:val=""/>
      <w:lvlJc w:val="left"/>
      <w:pPr>
        <w:ind w:left="5188" w:hanging="360"/>
      </w:pPr>
      <w:rPr>
        <w:rFonts w:ascii="Symbol" w:hAnsi="Symbol" w:hint="default"/>
      </w:rPr>
    </w:lvl>
    <w:lvl w:ilvl="7" w:tplc="04190003">
      <w:start w:val="1"/>
      <w:numFmt w:val="bullet"/>
      <w:lvlText w:val="o"/>
      <w:lvlJc w:val="left"/>
      <w:pPr>
        <w:ind w:left="5908" w:hanging="360"/>
      </w:pPr>
      <w:rPr>
        <w:rFonts w:ascii="Courier New" w:hAnsi="Courier New" w:hint="default"/>
      </w:rPr>
    </w:lvl>
    <w:lvl w:ilvl="8" w:tplc="04190005">
      <w:start w:val="1"/>
      <w:numFmt w:val="bullet"/>
      <w:lvlText w:val=""/>
      <w:lvlJc w:val="left"/>
      <w:pPr>
        <w:ind w:left="6628" w:hanging="360"/>
      </w:pPr>
      <w:rPr>
        <w:rFonts w:ascii="Wingdings" w:hAnsi="Wingdings" w:hint="default"/>
      </w:rPr>
    </w:lvl>
  </w:abstractNum>
  <w:abstractNum w:abstractNumId="14">
    <w:nsid w:val="65EF4F7F"/>
    <w:multiLevelType w:val="hybridMultilevel"/>
    <w:tmpl w:val="86307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EE760A"/>
    <w:multiLevelType w:val="hybridMultilevel"/>
    <w:tmpl w:val="4CC80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2C5848"/>
    <w:multiLevelType w:val="hybridMultilevel"/>
    <w:tmpl w:val="7B0E3C8A"/>
    <w:lvl w:ilvl="0" w:tplc="0419000B">
      <w:start w:val="1"/>
      <w:numFmt w:val="bullet"/>
      <w:lvlText w:val=""/>
      <w:lvlJc w:val="left"/>
      <w:pPr>
        <w:ind w:left="1550" w:hanging="360"/>
      </w:pPr>
      <w:rPr>
        <w:rFonts w:ascii="Wingdings" w:hAnsi="Wingdings"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7">
    <w:nsid w:val="6B7D687A"/>
    <w:multiLevelType w:val="hybridMultilevel"/>
    <w:tmpl w:val="DD6E749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FED1F09"/>
    <w:multiLevelType w:val="hybridMultilevel"/>
    <w:tmpl w:val="025CEA7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7"/>
  </w:num>
  <w:num w:numId="5">
    <w:abstractNumId w:val="10"/>
  </w:num>
  <w:num w:numId="6">
    <w:abstractNumId w:val="13"/>
  </w:num>
  <w:num w:numId="7">
    <w:abstractNumId w:val="11"/>
  </w:num>
  <w:num w:numId="8">
    <w:abstractNumId w:val="5"/>
  </w:num>
  <w:num w:numId="9">
    <w:abstractNumId w:val="8"/>
  </w:num>
  <w:num w:numId="10">
    <w:abstractNumId w:val="6"/>
  </w:num>
  <w:num w:numId="11">
    <w:abstractNumId w:val="9"/>
  </w:num>
  <w:num w:numId="12">
    <w:abstractNumId w:val="3"/>
  </w:num>
  <w:num w:numId="13">
    <w:abstractNumId w:val="15"/>
  </w:num>
  <w:num w:numId="14">
    <w:abstractNumId w:val="14"/>
  </w:num>
  <w:num w:numId="15">
    <w:abstractNumId w:val="2"/>
  </w:num>
  <w:num w:numId="16">
    <w:abstractNumId w:val="0"/>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549"/>
    <w:rsid w:val="00023CE8"/>
    <w:rsid w:val="00025705"/>
    <w:rsid w:val="00085612"/>
    <w:rsid w:val="000C385A"/>
    <w:rsid w:val="000C7865"/>
    <w:rsid w:val="000D74D7"/>
    <w:rsid w:val="00134F73"/>
    <w:rsid w:val="001477BC"/>
    <w:rsid w:val="001B36C4"/>
    <w:rsid w:val="001B5ECC"/>
    <w:rsid w:val="001E0C3B"/>
    <w:rsid w:val="001E11D9"/>
    <w:rsid w:val="0021494F"/>
    <w:rsid w:val="002254B7"/>
    <w:rsid w:val="002522E8"/>
    <w:rsid w:val="00280176"/>
    <w:rsid w:val="002D5B39"/>
    <w:rsid w:val="002E1CCB"/>
    <w:rsid w:val="00333156"/>
    <w:rsid w:val="00371201"/>
    <w:rsid w:val="004032B9"/>
    <w:rsid w:val="0045218A"/>
    <w:rsid w:val="00453DC3"/>
    <w:rsid w:val="00484BCA"/>
    <w:rsid w:val="004A3E81"/>
    <w:rsid w:val="004B299D"/>
    <w:rsid w:val="004B7CB9"/>
    <w:rsid w:val="004C40AA"/>
    <w:rsid w:val="004E5617"/>
    <w:rsid w:val="005107E9"/>
    <w:rsid w:val="0052780C"/>
    <w:rsid w:val="00554488"/>
    <w:rsid w:val="005929B4"/>
    <w:rsid w:val="005A7E57"/>
    <w:rsid w:val="005E2963"/>
    <w:rsid w:val="005F0392"/>
    <w:rsid w:val="005F0581"/>
    <w:rsid w:val="005F1C73"/>
    <w:rsid w:val="005F2D6D"/>
    <w:rsid w:val="005F40B3"/>
    <w:rsid w:val="006068C7"/>
    <w:rsid w:val="00641033"/>
    <w:rsid w:val="00663D29"/>
    <w:rsid w:val="00690C3A"/>
    <w:rsid w:val="006A4ED5"/>
    <w:rsid w:val="006C070D"/>
    <w:rsid w:val="00740E63"/>
    <w:rsid w:val="00751FAD"/>
    <w:rsid w:val="007B3616"/>
    <w:rsid w:val="007B454B"/>
    <w:rsid w:val="007D66DB"/>
    <w:rsid w:val="007F58B1"/>
    <w:rsid w:val="007F5F46"/>
    <w:rsid w:val="00813E46"/>
    <w:rsid w:val="00835508"/>
    <w:rsid w:val="0084203B"/>
    <w:rsid w:val="008B03E0"/>
    <w:rsid w:val="008B69FB"/>
    <w:rsid w:val="008E3BB3"/>
    <w:rsid w:val="0091660A"/>
    <w:rsid w:val="009665B1"/>
    <w:rsid w:val="0097784C"/>
    <w:rsid w:val="00984E40"/>
    <w:rsid w:val="009B14C8"/>
    <w:rsid w:val="009B2CE5"/>
    <w:rsid w:val="009D767C"/>
    <w:rsid w:val="00A32A67"/>
    <w:rsid w:val="00A611B1"/>
    <w:rsid w:val="00A71418"/>
    <w:rsid w:val="00A76FD4"/>
    <w:rsid w:val="00B213F4"/>
    <w:rsid w:val="00B2506A"/>
    <w:rsid w:val="00B369B0"/>
    <w:rsid w:val="00B36B70"/>
    <w:rsid w:val="00BA0D64"/>
    <w:rsid w:val="00BA1B76"/>
    <w:rsid w:val="00BA3D47"/>
    <w:rsid w:val="00BB7A41"/>
    <w:rsid w:val="00C13549"/>
    <w:rsid w:val="00C70062"/>
    <w:rsid w:val="00C74896"/>
    <w:rsid w:val="00C86CD9"/>
    <w:rsid w:val="00CA3AAD"/>
    <w:rsid w:val="00CB0A8C"/>
    <w:rsid w:val="00CD4238"/>
    <w:rsid w:val="00D12685"/>
    <w:rsid w:val="00D25BF5"/>
    <w:rsid w:val="00D30FF9"/>
    <w:rsid w:val="00D32D90"/>
    <w:rsid w:val="00E247DA"/>
    <w:rsid w:val="00E5035C"/>
    <w:rsid w:val="00E97009"/>
    <w:rsid w:val="00EB2BD9"/>
    <w:rsid w:val="00EF19B6"/>
    <w:rsid w:val="00F513CE"/>
    <w:rsid w:val="00F56BED"/>
    <w:rsid w:val="00F61BC3"/>
    <w:rsid w:val="00FB0610"/>
    <w:rsid w:val="00FB375D"/>
    <w:rsid w:val="00FC2060"/>
    <w:rsid w:val="00FD15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4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C1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semiHidden/>
    <w:locked/>
    <w:rsid w:val="00C13549"/>
    <w:rPr>
      <w:rFonts w:ascii="Courier New" w:hAnsi="Courier New" w:cs="Courier New"/>
      <w:sz w:val="20"/>
      <w:szCs w:val="20"/>
      <w:lang w:val="ru-RU" w:eastAsia="ru-RU"/>
    </w:rPr>
  </w:style>
  <w:style w:type="paragraph" w:styleId="a3">
    <w:name w:val="List Paragraph"/>
    <w:basedOn w:val="a"/>
    <w:uiPriority w:val="99"/>
    <w:qFormat/>
    <w:rsid w:val="00C13549"/>
    <w:pPr>
      <w:ind w:left="720"/>
      <w:contextualSpacing/>
    </w:pPr>
  </w:style>
  <w:style w:type="paragraph" w:styleId="a4">
    <w:name w:val="Balloon Text"/>
    <w:basedOn w:val="a"/>
    <w:link w:val="a5"/>
    <w:uiPriority w:val="99"/>
    <w:semiHidden/>
    <w:rsid w:val="00CD423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D4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9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90f596-86da-4bba-a9d6-e715c47c94e1">ZKZZFPA3KW4J-2-14428</_dlc_DocId>
    <_dlc_DocIdUrl xmlns="de90f596-86da-4bba-a9d6-e715c47c94e1">
      <Url>http://mysite.vmr.gov.ua/my/ruhlicka/_layouts/15/DocIdRedir.aspx?ID=ZKZZFPA3KW4J-2-14428</Url>
      <Description>ZKZZFPA3KW4J-2-14428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CE5936BB3AFDA41816CF97D95135290" ma:contentTypeVersion="1" ma:contentTypeDescription="Створення нового документа." ma:contentTypeScope="" ma:versionID="0dbd5b921c3b84e28290b753a69cdc68">
  <xsd:schema xmlns:xsd="http://www.w3.org/2001/XMLSchema" xmlns:xs="http://www.w3.org/2001/XMLSchema" xmlns:p="http://schemas.microsoft.com/office/2006/metadata/properties" xmlns:ns3="de90f596-86da-4bba-a9d6-e715c47c94e1" targetNamespace="http://schemas.microsoft.com/office/2006/metadata/properties" ma:root="true" ma:fieldsID="49d817f4b9609f92fa2156cecb1ce8f7" ns3:_="">
    <xsd:import namespace="de90f596-86da-4bba-a9d6-e715c47c94e1"/>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0f596-86da-4bba-a9d6-e715c47c94e1"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5A402-1BF0-44C4-B257-2427392F5806}">
  <ds:schemaRefs>
    <ds:schemaRef ds:uri="http://schemas.microsoft.com/sharepoint/events"/>
  </ds:schemaRefs>
</ds:datastoreItem>
</file>

<file path=customXml/itemProps2.xml><?xml version="1.0" encoding="utf-8"?>
<ds:datastoreItem xmlns:ds="http://schemas.openxmlformats.org/officeDocument/2006/customXml" ds:itemID="{6F4C02F7-C2BC-4E54-A068-2FD8CD7F2E6A}">
  <ds:schemaRefs>
    <ds:schemaRef ds:uri="http://schemas.microsoft.com/sharepoint/v3/contenttype/forms"/>
  </ds:schemaRefs>
</ds:datastoreItem>
</file>

<file path=customXml/itemProps3.xml><?xml version="1.0" encoding="utf-8"?>
<ds:datastoreItem xmlns:ds="http://schemas.openxmlformats.org/officeDocument/2006/customXml" ds:itemID="{AEF907D6-8E84-441B-9DEA-845610772232}">
  <ds:schemaRefs>
    <ds:schemaRef ds:uri="http://schemas.microsoft.com/office/2006/metadata/properties"/>
    <ds:schemaRef ds:uri="http://schemas.microsoft.com/office/infopath/2007/PartnerControls"/>
    <ds:schemaRef ds:uri="de90f596-86da-4bba-a9d6-e715c47c94e1"/>
  </ds:schemaRefs>
</ds:datastoreItem>
</file>

<file path=customXml/itemProps4.xml><?xml version="1.0" encoding="utf-8"?>
<ds:datastoreItem xmlns:ds="http://schemas.openxmlformats.org/officeDocument/2006/customXml" ds:itemID="{89CDD7A8-D9E5-4B68-AF35-154F818DA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0f596-86da-4bba-a9d6-e715c47c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1625</Words>
  <Characters>9267</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VMR</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Ruhlicka</dc:creator>
  <cp:keywords/>
  <dc:description/>
  <cp:lastModifiedBy>User</cp:lastModifiedBy>
  <cp:revision>55</cp:revision>
  <cp:lastPrinted>2017-05-03T14:58:00Z</cp:lastPrinted>
  <dcterms:created xsi:type="dcterms:W3CDTF">2015-07-31T12:03:00Z</dcterms:created>
  <dcterms:modified xsi:type="dcterms:W3CDTF">2017-05-15T14:16:00Z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0x0101003CE5936BB3AFDA41816CF97D95135290</vt:lpwstr>
  </property>
  <property fmtid="{D5CDD505-2E9C-101B-9397-08002B2CF9AE}" pid="3" name="IsMyDocuments">
    <vt:bool>true</vt:bool>
  </property>
  <property fmtid="{D5CDD505-2E9C-101B-9397-08002B2CF9AE}" pid="4" name="_dlc_DocIdItemGuid">
    <vt:lpwstr>3cd1ea07-f91b-4282-9b18-808a099a0be9</vt:lpwstr>
  </property>
  <property fmtid="{D5CDD505-2E9C-101B-9397-08002B2CF9AE}" pid="5" name="_dlc_DocId">
    <vt:lpwstr>ZKZZFPA3KW4J-2-11074</vt:lpwstr>
  </property>
  <property fmtid="{D5CDD505-2E9C-101B-9397-08002B2CF9AE}" pid="6" name="_dlc_DocIdUrl">
    <vt:lpwstr>http://mysite.vmr.gov.ua/my/ruhlicka/_layouts/15/DocIdRedir.aspx?ID=ZKZZFPA3KW4J-2-11074, ZKZZFPA3KW4J-2-11074</vt:lpwstr>
  </property>
</Properties>
</file>