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C" w:rsidRPr="00F028CC" w:rsidRDefault="005A6B0F" w:rsidP="00F028CC">
      <w:pPr>
        <w:widowControl w:val="0"/>
        <w:spacing w:line="276" w:lineRule="auto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z w:val="32"/>
          <w:szCs w:val="32"/>
        </w:rPr>
        <w:t xml:space="preserve">             </w:t>
      </w:r>
      <w:r w:rsidR="00F028CC" w:rsidRPr="00F028CC">
        <w:rPr>
          <w:b/>
          <w:bCs/>
          <w:iCs/>
          <w:sz w:val="32"/>
          <w:szCs w:val="32"/>
        </w:rPr>
        <w:t xml:space="preserve">   Департамент освіти Вінницької міської ради</w:t>
      </w:r>
    </w:p>
    <w:p w:rsidR="00F028CC" w:rsidRPr="00F028CC" w:rsidRDefault="005A6B0F" w:rsidP="00F028CC">
      <w:pPr>
        <w:widowControl w:val="0"/>
        <w:spacing w:line="276" w:lineRule="auto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z w:val="32"/>
          <w:szCs w:val="32"/>
        </w:rPr>
        <w:t xml:space="preserve">                          </w:t>
      </w:r>
      <w:r w:rsidR="00F028CC" w:rsidRPr="00F028CC">
        <w:rPr>
          <w:b/>
          <w:bCs/>
          <w:iCs/>
          <w:sz w:val="32"/>
          <w:szCs w:val="32"/>
        </w:rPr>
        <w:t>Міський методичний кабінет</w:t>
      </w:r>
    </w:p>
    <w:p w:rsidR="00F028CC" w:rsidRPr="00F028CC" w:rsidRDefault="00F028CC" w:rsidP="00F028CC">
      <w:pPr>
        <w:widowControl w:val="0"/>
        <w:spacing w:line="276" w:lineRule="auto"/>
        <w:rPr>
          <w:b/>
          <w:bCs/>
          <w:iCs/>
          <w:sz w:val="32"/>
          <w:szCs w:val="32"/>
          <w:lang w:val="ru-RU"/>
        </w:rPr>
      </w:pPr>
    </w:p>
    <w:p w:rsidR="00F028CC" w:rsidRPr="00F028CC" w:rsidRDefault="005A6B0F" w:rsidP="00F028CC">
      <w:pPr>
        <w:widowControl w:val="0"/>
        <w:spacing w:line="276" w:lineRule="auto"/>
        <w:rPr>
          <w:b/>
          <w:bCs/>
          <w:i/>
          <w:sz w:val="32"/>
          <w:szCs w:val="32"/>
          <w:lang w:val="ru-RU"/>
        </w:rPr>
      </w:pPr>
      <w:r>
        <w:rPr>
          <w:b/>
          <w:bCs/>
          <w:i/>
          <w:sz w:val="32"/>
          <w:szCs w:val="32"/>
          <w:lang w:val="ru-RU"/>
        </w:rPr>
        <w:t xml:space="preserve">                            </w:t>
      </w:r>
      <w:r w:rsidR="00F028CC" w:rsidRPr="00F028CC">
        <w:rPr>
          <w:b/>
          <w:bCs/>
          <w:i/>
          <w:sz w:val="32"/>
          <w:szCs w:val="32"/>
        </w:rPr>
        <w:t>ЕКСПРЕС-БЮЛЕТЕНЬ</w:t>
      </w:r>
    </w:p>
    <w:p w:rsidR="00F028CC" w:rsidRDefault="005A6B0F" w:rsidP="00F028CC">
      <w:pPr>
        <w:widowControl w:val="0"/>
        <w:spacing w:line="276" w:lineRule="auto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</w:t>
      </w:r>
      <w:r w:rsidR="00F028CC" w:rsidRPr="00F028CC">
        <w:rPr>
          <w:b/>
          <w:bCs/>
          <w:i/>
          <w:sz w:val="32"/>
          <w:szCs w:val="32"/>
        </w:rPr>
        <w:t xml:space="preserve"> фахової інформації з дошкільної освіти </w:t>
      </w:r>
    </w:p>
    <w:p w:rsidR="00963E3C" w:rsidRDefault="00963E3C" w:rsidP="00F028CC">
      <w:pPr>
        <w:widowControl w:val="0"/>
        <w:spacing w:line="276" w:lineRule="auto"/>
        <w:rPr>
          <w:b/>
          <w:bCs/>
          <w:i/>
          <w:sz w:val="32"/>
          <w:szCs w:val="32"/>
        </w:rPr>
      </w:pPr>
    </w:p>
    <w:p w:rsidR="00963E3C" w:rsidRPr="00963E3C" w:rsidRDefault="00963E3C" w:rsidP="00963E3C">
      <w:pPr>
        <w:widowControl w:val="0"/>
        <w:spacing w:line="276" w:lineRule="auto"/>
        <w:rPr>
          <w:b/>
          <w:bCs/>
          <w:i/>
          <w:sz w:val="32"/>
          <w:szCs w:val="32"/>
        </w:rPr>
      </w:pPr>
      <w:r w:rsidRPr="00963E3C">
        <w:rPr>
          <w:b/>
          <w:bCs/>
          <w:i/>
          <w:sz w:val="32"/>
          <w:szCs w:val="32"/>
        </w:rPr>
        <w:t xml:space="preserve">Інструктивно-методичні поради щодо впровадження діючих </w:t>
      </w:r>
      <w:r w:rsidR="005A6B0F">
        <w:rPr>
          <w:b/>
          <w:bCs/>
          <w:i/>
          <w:sz w:val="32"/>
          <w:szCs w:val="32"/>
        </w:rPr>
        <w:t xml:space="preserve">     </w:t>
      </w:r>
      <w:r w:rsidRPr="00963E3C">
        <w:rPr>
          <w:b/>
          <w:bCs/>
          <w:i/>
          <w:sz w:val="32"/>
          <w:szCs w:val="32"/>
        </w:rPr>
        <w:t>чинних програм розвитку дитини дошкільного віку.</w:t>
      </w:r>
    </w:p>
    <w:p w:rsidR="00963E3C" w:rsidRDefault="00963E3C" w:rsidP="00F028CC">
      <w:pPr>
        <w:widowControl w:val="0"/>
        <w:spacing w:line="276" w:lineRule="auto"/>
        <w:rPr>
          <w:b/>
          <w:bCs/>
          <w:i/>
          <w:sz w:val="32"/>
          <w:szCs w:val="32"/>
        </w:rPr>
      </w:pPr>
    </w:p>
    <w:p w:rsidR="00F028CC" w:rsidRPr="00F028CC" w:rsidRDefault="00F028CC" w:rsidP="00F028CC">
      <w:pPr>
        <w:widowControl w:val="0"/>
        <w:spacing w:line="276" w:lineRule="auto"/>
        <w:rPr>
          <w:b/>
          <w:bCs/>
          <w:sz w:val="32"/>
          <w:szCs w:val="32"/>
        </w:rPr>
      </w:pPr>
      <w:r w:rsidRPr="00F028CC">
        <w:rPr>
          <w:b/>
          <w:bCs/>
          <w:i/>
          <w:sz w:val="32"/>
          <w:szCs w:val="32"/>
        </w:rPr>
        <w:t xml:space="preserve">Методичні рекомендації для </w:t>
      </w:r>
      <w:r>
        <w:rPr>
          <w:b/>
          <w:bCs/>
          <w:i/>
          <w:sz w:val="32"/>
          <w:szCs w:val="32"/>
        </w:rPr>
        <w:t>вихователів-методистів ДНЗ</w:t>
      </w:r>
    </w:p>
    <w:p w:rsidR="00F028CC" w:rsidRPr="00F028CC" w:rsidRDefault="00F028CC" w:rsidP="00F028CC">
      <w:pPr>
        <w:widowControl w:val="0"/>
        <w:spacing w:line="276" w:lineRule="auto"/>
        <w:ind w:firstLine="708"/>
        <w:jc w:val="center"/>
        <w:rPr>
          <w:b/>
          <w:sz w:val="32"/>
          <w:szCs w:val="32"/>
        </w:rPr>
      </w:pPr>
    </w:p>
    <w:p w:rsidR="00F028CC" w:rsidRPr="00F028CC" w:rsidRDefault="005A6B0F" w:rsidP="00F028CC">
      <w:pPr>
        <w:widowControl w:val="0"/>
        <w:spacing w:line="276" w:lineRule="auto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  <w:lang w:val="ru-RU"/>
        </w:rPr>
        <w:t xml:space="preserve">             </w:t>
      </w:r>
      <w:r w:rsidR="00F028CC" w:rsidRPr="00F028CC">
        <w:rPr>
          <w:b/>
          <w:i/>
          <w:noProof/>
          <w:sz w:val="32"/>
          <w:szCs w:val="32"/>
          <w:lang w:val="ru-RU"/>
        </w:rPr>
        <w:drawing>
          <wp:inline distT="0" distB="0" distL="0" distR="0">
            <wp:extent cx="2919046" cy="2778369"/>
            <wp:effectExtent l="266700" t="266700" r="281940" b="2698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24" cy="24257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028CC" w:rsidRPr="00F028CC" w:rsidRDefault="00F028CC" w:rsidP="00F028CC">
      <w:pPr>
        <w:widowControl w:val="0"/>
        <w:spacing w:line="276" w:lineRule="auto"/>
        <w:ind w:firstLine="708"/>
        <w:jc w:val="center"/>
        <w:rPr>
          <w:b/>
          <w:sz w:val="32"/>
          <w:szCs w:val="32"/>
        </w:rPr>
      </w:pPr>
    </w:p>
    <w:p w:rsidR="00F028CC" w:rsidRPr="00F028CC" w:rsidRDefault="00F028CC" w:rsidP="00F028CC">
      <w:pPr>
        <w:widowControl w:val="0"/>
        <w:spacing w:line="276" w:lineRule="auto"/>
        <w:ind w:firstLine="708"/>
        <w:jc w:val="center"/>
        <w:rPr>
          <w:b/>
          <w:sz w:val="32"/>
          <w:szCs w:val="32"/>
        </w:rPr>
      </w:pPr>
      <w:r w:rsidRPr="00F028CC">
        <w:rPr>
          <w:b/>
          <w:sz w:val="32"/>
          <w:szCs w:val="32"/>
        </w:rPr>
        <w:t xml:space="preserve"> Підготувала методист з дошкільної освіти </w:t>
      </w:r>
      <w:r>
        <w:rPr>
          <w:b/>
          <w:sz w:val="32"/>
          <w:szCs w:val="32"/>
        </w:rPr>
        <w:t xml:space="preserve"> ММК                         </w:t>
      </w:r>
      <w:proofErr w:type="spellStart"/>
      <w:r w:rsidRPr="00F028CC">
        <w:rPr>
          <w:b/>
          <w:sz w:val="32"/>
          <w:szCs w:val="32"/>
        </w:rPr>
        <w:t>Сокиринська</w:t>
      </w:r>
      <w:proofErr w:type="spellEnd"/>
      <w:r w:rsidRPr="00F028CC">
        <w:rPr>
          <w:b/>
          <w:sz w:val="32"/>
          <w:szCs w:val="32"/>
        </w:rPr>
        <w:t xml:space="preserve"> Н.Д.</w:t>
      </w:r>
    </w:p>
    <w:p w:rsid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</w:p>
    <w:p w:rsid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</w:p>
    <w:p w:rsid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</w:p>
    <w:p w:rsid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</w:p>
    <w:p w:rsidR="00F028CC" w:rsidRP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  <w:r w:rsidRPr="00F028CC">
        <w:rPr>
          <w:b/>
          <w:sz w:val="32"/>
          <w:szCs w:val="32"/>
        </w:rPr>
        <w:t xml:space="preserve">  </w:t>
      </w:r>
      <w:r w:rsidR="005A6B0F">
        <w:rPr>
          <w:b/>
          <w:sz w:val="32"/>
          <w:szCs w:val="32"/>
        </w:rPr>
        <w:t xml:space="preserve">                                          </w:t>
      </w:r>
      <w:r w:rsidRPr="00F028CC">
        <w:rPr>
          <w:b/>
          <w:sz w:val="32"/>
          <w:szCs w:val="32"/>
        </w:rPr>
        <w:t>Вінниця</w:t>
      </w:r>
    </w:p>
    <w:p w:rsidR="00F028CC" w:rsidRPr="00F028CC" w:rsidRDefault="00F028CC" w:rsidP="00F028CC">
      <w:pPr>
        <w:widowControl w:val="0"/>
        <w:spacing w:line="276" w:lineRule="auto"/>
        <w:ind w:firstLine="708"/>
        <w:jc w:val="center"/>
        <w:rPr>
          <w:b/>
          <w:sz w:val="32"/>
          <w:szCs w:val="32"/>
        </w:rPr>
      </w:pPr>
    </w:p>
    <w:p w:rsidR="00F028CC" w:rsidRPr="00F028CC" w:rsidRDefault="00F028CC" w:rsidP="00F028CC">
      <w:pPr>
        <w:widowControl w:val="0"/>
        <w:spacing w:line="276" w:lineRule="auto"/>
        <w:rPr>
          <w:b/>
          <w:sz w:val="32"/>
          <w:szCs w:val="32"/>
        </w:rPr>
      </w:pPr>
      <w:r w:rsidRPr="00F028CC">
        <w:rPr>
          <w:b/>
          <w:sz w:val="32"/>
          <w:szCs w:val="32"/>
        </w:rPr>
        <w:t xml:space="preserve">  </w:t>
      </w:r>
      <w:r w:rsidR="005A6B0F">
        <w:rPr>
          <w:b/>
          <w:sz w:val="32"/>
          <w:szCs w:val="32"/>
        </w:rPr>
        <w:t xml:space="preserve">                                      </w:t>
      </w:r>
      <w:r w:rsidRPr="00F028CC">
        <w:rPr>
          <w:b/>
          <w:sz w:val="32"/>
          <w:szCs w:val="32"/>
        </w:rPr>
        <w:t>Серпень-2014р.</w:t>
      </w:r>
    </w:p>
    <w:p w:rsidR="007843C8" w:rsidRDefault="007843C8" w:rsidP="00F25F4F">
      <w:pPr>
        <w:widowControl w:val="0"/>
        <w:ind w:firstLine="708"/>
        <w:jc w:val="both"/>
        <w:rPr>
          <w:sz w:val="28"/>
          <w:szCs w:val="28"/>
        </w:rPr>
      </w:pPr>
    </w:p>
    <w:p w:rsidR="001B282D" w:rsidRDefault="001B282D" w:rsidP="007843C8">
      <w:pPr>
        <w:widowControl w:val="0"/>
        <w:ind w:firstLine="708"/>
        <w:jc w:val="right"/>
        <w:rPr>
          <w:sz w:val="28"/>
          <w:szCs w:val="28"/>
        </w:rPr>
      </w:pPr>
    </w:p>
    <w:p w:rsidR="00F25F4F" w:rsidRPr="007843C8" w:rsidRDefault="00D026DC" w:rsidP="007843C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М</w:t>
      </w:r>
      <w:r w:rsidR="00F25F4F" w:rsidRPr="007843C8">
        <w:rPr>
          <w:sz w:val="28"/>
          <w:szCs w:val="28"/>
        </w:rPr>
        <w:t>етодичне забезпечення освітнього процесу має неперервний характер, випливає з реальних проблем, що виникають у педагогічній діяльності, і передбачає широкий набір видів, форм і змісту діяльності.</w:t>
      </w:r>
    </w:p>
    <w:p w:rsidR="00F25F4F" w:rsidRPr="007843C8" w:rsidRDefault="00F25F4F" w:rsidP="007843C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Відповідно до статті 26 Закону України «Про дошкільну освіту» завданнями науково-методичного забезпечення системи дошкільної освіти є: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розроблення та впровадження програмно-методичної бази дошкільної освіти;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створення навчально-виховних програм, навчально-методичних та навчально-наочних посібників;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узагальнення та поширення передового педагогічного досвіду;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організація співпраці з іншими навчальними закладами для підвищення ефективності програмно-методичного забезпечення;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аналіз стану освітньої роботи та рівня розвитку дитини відповідно до завдань дошкільної освіти, Базового компонента дошкільної освіти;</w:t>
      </w:r>
    </w:p>
    <w:p w:rsidR="00F25F4F" w:rsidRPr="007843C8" w:rsidRDefault="00F25F4F" w:rsidP="007843C8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підготовка, перепідготовка та підвищення кваліфікації педагогічних працівників системи дошкільної освіти;</w:t>
      </w:r>
    </w:p>
    <w:p w:rsidR="00F25F4F" w:rsidRPr="007843C8" w:rsidRDefault="00F25F4F" w:rsidP="00F76EBC">
      <w:pPr>
        <w:widowControl w:val="0"/>
        <w:tabs>
          <w:tab w:val="left" w:pos="3150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- пропаганда просвітницької діяльності у засобах масової інформації.</w:t>
      </w:r>
    </w:p>
    <w:p w:rsidR="00F25F4F" w:rsidRPr="007843C8" w:rsidRDefault="0045597A" w:rsidP="007843C8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Два перших пункти стосуються програмного забезпечення освітнього процесу. Серед розмаїття програм, які існують  у дошкіллі, для впровадження слід вибрати ті, які найбільше відповідають  особливостям регіону, за</w:t>
      </w:r>
      <w:r w:rsidR="002F5A2A" w:rsidRPr="007843C8">
        <w:rPr>
          <w:sz w:val="28"/>
          <w:szCs w:val="28"/>
        </w:rPr>
        <w:t xml:space="preserve">кладу, педагогічного колективу.І, звичайно ці програми повинні бути чинними у даний час. </w:t>
      </w:r>
    </w:p>
    <w:p w:rsidR="00F76EBC" w:rsidRPr="00F76EBC" w:rsidRDefault="00F76EBC" w:rsidP="00F76EBC">
      <w:pPr>
        <w:ind w:firstLine="708"/>
        <w:jc w:val="both"/>
        <w:rPr>
          <w:sz w:val="28"/>
          <w:szCs w:val="28"/>
        </w:rPr>
      </w:pPr>
      <w:r w:rsidRPr="00F76EBC">
        <w:rPr>
          <w:sz w:val="28"/>
          <w:szCs w:val="28"/>
        </w:rPr>
        <w:t>У 2014/2015 навчальному році чинними є такі програми.</w:t>
      </w:r>
    </w:p>
    <w:p w:rsidR="00F76EBC" w:rsidRPr="00F76EBC" w:rsidRDefault="00F76EBC" w:rsidP="00F76EBC">
      <w:pPr>
        <w:ind w:firstLine="708"/>
        <w:jc w:val="both"/>
        <w:rPr>
          <w:sz w:val="28"/>
          <w:szCs w:val="28"/>
        </w:rPr>
      </w:pPr>
      <w:r w:rsidRPr="00F76EBC">
        <w:rPr>
          <w:b/>
          <w:i/>
          <w:sz w:val="28"/>
          <w:szCs w:val="28"/>
        </w:rPr>
        <w:t>Комплексні освітні програми</w:t>
      </w:r>
      <w:r w:rsidRPr="00F76EBC">
        <w:rPr>
          <w:sz w:val="28"/>
          <w:szCs w:val="28"/>
        </w:rPr>
        <w:t>:</w:t>
      </w:r>
    </w:p>
    <w:p w:rsidR="00F76EBC" w:rsidRPr="00F76EBC" w:rsidRDefault="00F76EBC" w:rsidP="00F76EBC">
      <w:pPr>
        <w:ind w:firstLine="708"/>
        <w:jc w:val="both"/>
        <w:rPr>
          <w:sz w:val="28"/>
          <w:szCs w:val="28"/>
        </w:rPr>
      </w:pPr>
      <w:r w:rsidRPr="00F76EBC">
        <w:rPr>
          <w:sz w:val="28"/>
          <w:szCs w:val="28"/>
        </w:rPr>
        <w:t xml:space="preserve">- «Оберіг», програма розвитку дітей від пренатального періоду до трьох років (наук. </w:t>
      </w:r>
      <w:proofErr w:type="spellStart"/>
      <w:r w:rsidRPr="00F76EBC">
        <w:rPr>
          <w:sz w:val="28"/>
          <w:szCs w:val="28"/>
        </w:rPr>
        <w:t>кер</w:t>
      </w:r>
      <w:proofErr w:type="spellEnd"/>
      <w:r w:rsidRPr="00F76EBC">
        <w:rPr>
          <w:sz w:val="28"/>
          <w:szCs w:val="28"/>
        </w:rPr>
        <w:t xml:space="preserve">. </w:t>
      </w:r>
      <w:proofErr w:type="spellStart"/>
      <w:r w:rsidRPr="00F76EBC">
        <w:rPr>
          <w:sz w:val="28"/>
          <w:szCs w:val="28"/>
        </w:rPr>
        <w:t>Богуш</w:t>
      </w:r>
      <w:proofErr w:type="spellEnd"/>
      <w:r w:rsidRPr="00F76EBC">
        <w:rPr>
          <w:sz w:val="28"/>
          <w:szCs w:val="28"/>
        </w:rPr>
        <w:t xml:space="preserve"> А. М.);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  <w:lang w:eastAsia="uk-UA"/>
        </w:rPr>
        <w:t xml:space="preserve">- «Впевнений старт», програма розвитку дітей старшого дошкільного віку  (авт. </w:t>
      </w:r>
      <w:proofErr w:type="spellStart"/>
      <w:r w:rsidRPr="00F76EBC">
        <w:rPr>
          <w:sz w:val="28"/>
          <w:szCs w:val="28"/>
          <w:lang w:eastAsia="uk-UA"/>
        </w:rPr>
        <w:t>кол</w:t>
      </w:r>
      <w:proofErr w:type="spellEnd"/>
      <w:r w:rsidRPr="00F76EBC">
        <w:rPr>
          <w:sz w:val="28"/>
          <w:szCs w:val="28"/>
          <w:lang w:eastAsia="uk-UA"/>
        </w:rPr>
        <w:t xml:space="preserve">.: </w:t>
      </w:r>
      <w:proofErr w:type="spellStart"/>
      <w:r w:rsidRPr="00F76EBC">
        <w:rPr>
          <w:sz w:val="28"/>
          <w:szCs w:val="28"/>
          <w:lang w:eastAsia="en-US"/>
        </w:rPr>
        <w:t>Андрієтті</w:t>
      </w:r>
      <w:proofErr w:type="spellEnd"/>
      <w:r w:rsidRPr="00F76EBC">
        <w:rPr>
          <w:sz w:val="28"/>
          <w:szCs w:val="28"/>
          <w:lang w:eastAsia="en-US"/>
        </w:rPr>
        <w:t xml:space="preserve"> О. О., </w:t>
      </w:r>
      <w:proofErr w:type="spellStart"/>
      <w:r w:rsidRPr="00F76EBC">
        <w:rPr>
          <w:sz w:val="28"/>
          <w:szCs w:val="28"/>
          <w:lang w:eastAsia="en-US"/>
        </w:rPr>
        <w:t>Голубович</w:t>
      </w:r>
      <w:proofErr w:type="spellEnd"/>
      <w:r w:rsidRPr="00F76EBC">
        <w:rPr>
          <w:sz w:val="28"/>
          <w:szCs w:val="28"/>
          <w:lang w:eastAsia="en-US"/>
        </w:rPr>
        <w:t xml:space="preserve"> О. П. та ін.);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  <w:lang w:eastAsia="uk-UA"/>
        </w:rPr>
        <w:t xml:space="preserve">- «Дитина», програма виховання і навчання дітей від 2 до 7 років  (наук. </w:t>
      </w:r>
      <w:proofErr w:type="spellStart"/>
      <w:r w:rsidRPr="00F76EBC">
        <w:rPr>
          <w:sz w:val="28"/>
          <w:szCs w:val="28"/>
          <w:lang w:eastAsia="uk-UA"/>
        </w:rPr>
        <w:t>кер</w:t>
      </w:r>
      <w:proofErr w:type="spellEnd"/>
      <w:r w:rsidRPr="00F76EBC">
        <w:rPr>
          <w:sz w:val="28"/>
          <w:szCs w:val="28"/>
          <w:lang w:eastAsia="uk-UA"/>
        </w:rPr>
        <w:t xml:space="preserve">. Проскура О. В., </w:t>
      </w:r>
      <w:proofErr w:type="spellStart"/>
      <w:r w:rsidRPr="00F76EBC">
        <w:rPr>
          <w:sz w:val="28"/>
          <w:szCs w:val="28"/>
          <w:lang w:eastAsia="uk-UA"/>
        </w:rPr>
        <w:t>Кочина</w:t>
      </w:r>
      <w:proofErr w:type="spellEnd"/>
      <w:r w:rsidRPr="00F76EBC">
        <w:rPr>
          <w:sz w:val="28"/>
          <w:szCs w:val="28"/>
          <w:lang w:eastAsia="uk-UA"/>
        </w:rPr>
        <w:t xml:space="preserve"> Л. П., Кузьменко В. У., </w:t>
      </w:r>
      <w:proofErr w:type="spellStart"/>
      <w:r w:rsidRPr="00F76EBC">
        <w:rPr>
          <w:sz w:val="28"/>
          <w:szCs w:val="28"/>
          <w:lang w:eastAsia="uk-UA"/>
        </w:rPr>
        <w:t>Кудикіна</w:t>
      </w:r>
      <w:proofErr w:type="spellEnd"/>
      <w:r w:rsidRPr="00F76EBC">
        <w:rPr>
          <w:sz w:val="28"/>
          <w:szCs w:val="28"/>
          <w:lang w:eastAsia="uk-UA"/>
        </w:rPr>
        <w:t xml:space="preserve"> Н. В.);</w:t>
      </w:r>
    </w:p>
    <w:p w:rsidR="00F76EBC" w:rsidRPr="00F76EBC" w:rsidRDefault="00F76EBC" w:rsidP="00F76EB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  <w:lang w:eastAsia="uk-UA"/>
        </w:rPr>
        <w:t xml:space="preserve">- «Дитина в дошкільні роки», освітня програма (наук. </w:t>
      </w:r>
      <w:proofErr w:type="spellStart"/>
      <w:r w:rsidRPr="00F76EBC">
        <w:rPr>
          <w:sz w:val="28"/>
          <w:szCs w:val="28"/>
          <w:lang w:eastAsia="uk-UA"/>
        </w:rPr>
        <w:t>кер</w:t>
      </w:r>
      <w:proofErr w:type="spellEnd"/>
      <w:r w:rsidRPr="00F76EBC">
        <w:rPr>
          <w:sz w:val="28"/>
          <w:szCs w:val="28"/>
          <w:lang w:eastAsia="uk-UA"/>
        </w:rPr>
        <w:t>. Крутій К. Л.);</w:t>
      </w:r>
    </w:p>
    <w:p w:rsidR="00F76EBC" w:rsidRPr="00F76EBC" w:rsidRDefault="00F76EBC" w:rsidP="00F76EB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  <w:lang w:eastAsia="uk-UA"/>
        </w:rPr>
        <w:t xml:space="preserve">- «Українське дошкілля», програма розвитку дитини дошкільного віку (авт. </w:t>
      </w:r>
      <w:proofErr w:type="spellStart"/>
      <w:r w:rsidRPr="00F76EBC">
        <w:rPr>
          <w:sz w:val="28"/>
          <w:szCs w:val="28"/>
          <w:lang w:eastAsia="uk-UA"/>
        </w:rPr>
        <w:t>кол</w:t>
      </w:r>
      <w:proofErr w:type="spellEnd"/>
      <w:r w:rsidRPr="00F76EBC">
        <w:rPr>
          <w:sz w:val="28"/>
          <w:szCs w:val="28"/>
          <w:lang w:eastAsia="uk-UA"/>
        </w:rPr>
        <w:t xml:space="preserve">.: Білан О. І., </w:t>
      </w:r>
      <w:proofErr w:type="spellStart"/>
      <w:r w:rsidRPr="00F76EBC">
        <w:rPr>
          <w:sz w:val="28"/>
          <w:szCs w:val="28"/>
          <w:lang w:eastAsia="uk-UA"/>
        </w:rPr>
        <w:t>Возна</w:t>
      </w:r>
      <w:proofErr w:type="spellEnd"/>
      <w:r w:rsidRPr="00F76EBC">
        <w:rPr>
          <w:sz w:val="28"/>
          <w:szCs w:val="28"/>
          <w:lang w:eastAsia="uk-UA"/>
        </w:rPr>
        <w:t xml:space="preserve"> Л. М., Максименко О. Л. та ін.);</w:t>
      </w:r>
    </w:p>
    <w:p w:rsidR="00F76EBC" w:rsidRPr="00F76EBC" w:rsidRDefault="00F76EBC" w:rsidP="00F76EB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</w:rPr>
        <w:t>- «Соняшник», комплексна програма розвитку, навчання і виховання дітей дошкільного віку (авт. Калуська Л. В.);</w:t>
      </w:r>
    </w:p>
    <w:p w:rsidR="00F76EBC" w:rsidRPr="00F76EBC" w:rsidRDefault="00F76EBC" w:rsidP="00F76EB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</w:rPr>
        <w:t xml:space="preserve">- «Я у Світі» (нова редакція), програма розвитку дитини дошкільного віку (наук. </w:t>
      </w:r>
      <w:proofErr w:type="spellStart"/>
      <w:r w:rsidRPr="00F76EBC">
        <w:rPr>
          <w:sz w:val="28"/>
          <w:szCs w:val="28"/>
        </w:rPr>
        <w:t>кер</w:t>
      </w:r>
      <w:proofErr w:type="spellEnd"/>
      <w:r w:rsidRPr="00F76EBC">
        <w:rPr>
          <w:sz w:val="28"/>
          <w:szCs w:val="28"/>
        </w:rPr>
        <w:t xml:space="preserve">. </w:t>
      </w:r>
      <w:proofErr w:type="spellStart"/>
      <w:r w:rsidRPr="00F76EBC">
        <w:rPr>
          <w:sz w:val="28"/>
          <w:szCs w:val="28"/>
        </w:rPr>
        <w:t>Кононко</w:t>
      </w:r>
      <w:proofErr w:type="spellEnd"/>
      <w:r w:rsidRPr="00F76EBC">
        <w:rPr>
          <w:sz w:val="28"/>
          <w:szCs w:val="28"/>
        </w:rPr>
        <w:t xml:space="preserve"> О. Л.);</w:t>
      </w:r>
    </w:p>
    <w:p w:rsidR="00F76EBC" w:rsidRPr="00F76EBC" w:rsidRDefault="00F76EBC" w:rsidP="00F76EB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</w:rPr>
        <w:lastRenderedPageBreak/>
        <w:t xml:space="preserve">- «Стежина», програма для дошкільних навчальних закладів, які працюють за </w:t>
      </w:r>
      <w:proofErr w:type="spellStart"/>
      <w:r w:rsidRPr="00F76EBC">
        <w:rPr>
          <w:sz w:val="28"/>
          <w:szCs w:val="28"/>
        </w:rPr>
        <w:t>вальдорфською</w:t>
      </w:r>
      <w:proofErr w:type="spellEnd"/>
      <w:r w:rsidRPr="00F76EBC">
        <w:rPr>
          <w:sz w:val="28"/>
          <w:szCs w:val="28"/>
        </w:rPr>
        <w:t xml:space="preserve"> педагогікою (авт. </w:t>
      </w:r>
      <w:proofErr w:type="spellStart"/>
      <w:r w:rsidRPr="00F76EBC">
        <w:rPr>
          <w:sz w:val="28"/>
          <w:szCs w:val="28"/>
        </w:rPr>
        <w:t>Гончаренко</w:t>
      </w:r>
      <w:proofErr w:type="spellEnd"/>
      <w:r w:rsidRPr="00F76EBC">
        <w:rPr>
          <w:sz w:val="28"/>
          <w:szCs w:val="28"/>
        </w:rPr>
        <w:t xml:space="preserve"> А. М.,          </w:t>
      </w:r>
      <w:proofErr w:type="spellStart"/>
      <w:r w:rsidRPr="00F76EBC">
        <w:rPr>
          <w:sz w:val="28"/>
          <w:szCs w:val="28"/>
        </w:rPr>
        <w:t>Дятленко</w:t>
      </w:r>
      <w:proofErr w:type="spellEnd"/>
      <w:r w:rsidRPr="00F76EBC">
        <w:rPr>
          <w:sz w:val="28"/>
          <w:szCs w:val="28"/>
        </w:rPr>
        <w:t xml:space="preserve"> Н. М.).</w:t>
      </w:r>
    </w:p>
    <w:p w:rsidR="00F76EBC" w:rsidRPr="00F76EBC" w:rsidRDefault="00F76EBC" w:rsidP="00F76EBC">
      <w:pPr>
        <w:ind w:firstLine="708"/>
        <w:jc w:val="both"/>
        <w:rPr>
          <w:sz w:val="28"/>
          <w:szCs w:val="28"/>
        </w:rPr>
      </w:pPr>
      <w:r w:rsidRPr="00F76EBC">
        <w:rPr>
          <w:b/>
          <w:i/>
          <w:sz w:val="28"/>
          <w:szCs w:val="28"/>
        </w:rPr>
        <w:t>Парціальні освітні програми</w:t>
      </w:r>
      <w:r w:rsidRPr="00F76EBC">
        <w:rPr>
          <w:sz w:val="28"/>
          <w:szCs w:val="28"/>
        </w:rPr>
        <w:t>: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  <w:lang w:eastAsia="uk-UA"/>
        </w:rPr>
      </w:pPr>
      <w:r w:rsidRPr="00F76EBC">
        <w:rPr>
          <w:sz w:val="28"/>
          <w:szCs w:val="28"/>
          <w:lang w:eastAsia="uk-UA"/>
        </w:rPr>
        <w:t xml:space="preserve">- «Про себе треба знати, про себе треба дбати», програма з основ </w:t>
      </w:r>
      <w:proofErr w:type="spellStart"/>
      <w:r w:rsidRPr="00F76EBC">
        <w:rPr>
          <w:sz w:val="28"/>
          <w:szCs w:val="28"/>
          <w:lang w:eastAsia="uk-UA"/>
        </w:rPr>
        <w:t>здоров’</w:t>
      </w:r>
      <w:proofErr w:type="spellEnd"/>
      <w:r w:rsidRPr="00F76EBC">
        <w:rPr>
          <w:sz w:val="28"/>
          <w:szCs w:val="28"/>
          <w:lang w:val="ru-RU" w:eastAsia="uk-UA"/>
        </w:rPr>
        <w:t xml:space="preserve">я та </w:t>
      </w:r>
      <w:proofErr w:type="spellStart"/>
      <w:r w:rsidRPr="00F76EBC">
        <w:rPr>
          <w:sz w:val="28"/>
          <w:szCs w:val="28"/>
          <w:lang w:val="ru-RU" w:eastAsia="uk-UA"/>
        </w:rPr>
        <w:t>безпекижиттєдіяльностідітейвікомвід</w:t>
      </w:r>
      <w:proofErr w:type="spellEnd"/>
      <w:r w:rsidRPr="00F76EBC">
        <w:rPr>
          <w:sz w:val="28"/>
          <w:szCs w:val="28"/>
          <w:lang w:val="ru-RU" w:eastAsia="uk-UA"/>
        </w:rPr>
        <w:t xml:space="preserve"> 3 до 6 </w:t>
      </w:r>
      <w:proofErr w:type="spellStart"/>
      <w:r w:rsidRPr="00F76EBC">
        <w:rPr>
          <w:sz w:val="28"/>
          <w:szCs w:val="28"/>
          <w:lang w:val="ru-RU" w:eastAsia="uk-UA"/>
        </w:rPr>
        <w:t>років</w:t>
      </w:r>
      <w:proofErr w:type="spellEnd"/>
      <w:r w:rsidRPr="00F76EBC">
        <w:rPr>
          <w:sz w:val="28"/>
          <w:szCs w:val="28"/>
          <w:lang w:eastAsia="uk-UA"/>
        </w:rPr>
        <w:t xml:space="preserve"> (авт. </w:t>
      </w:r>
      <w:proofErr w:type="spellStart"/>
      <w:r w:rsidRPr="00F76EBC">
        <w:rPr>
          <w:sz w:val="28"/>
          <w:szCs w:val="28"/>
          <w:lang w:eastAsia="uk-UA"/>
        </w:rPr>
        <w:t>Лохвицька</w:t>
      </w:r>
      <w:proofErr w:type="spellEnd"/>
      <w:r w:rsidRPr="00F76EBC">
        <w:rPr>
          <w:sz w:val="28"/>
          <w:szCs w:val="28"/>
          <w:lang w:eastAsia="uk-UA"/>
        </w:rPr>
        <w:t xml:space="preserve"> Л. В.);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</w:rPr>
      </w:pPr>
      <w:r w:rsidRPr="00F76EBC">
        <w:rPr>
          <w:sz w:val="28"/>
          <w:szCs w:val="28"/>
          <w:lang w:eastAsia="uk-UA"/>
        </w:rPr>
        <w:t>- «</w:t>
      </w:r>
      <w:proofErr w:type="spellStart"/>
      <w:r w:rsidRPr="00F76EBC">
        <w:rPr>
          <w:sz w:val="28"/>
          <w:szCs w:val="28"/>
          <w:lang w:eastAsia="uk-UA"/>
        </w:rPr>
        <w:t>Грайлик</w:t>
      </w:r>
      <w:proofErr w:type="spellEnd"/>
      <w:r w:rsidRPr="00F76EBC">
        <w:rPr>
          <w:sz w:val="28"/>
          <w:szCs w:val="28"/>
          <w:lang w:eastAsia="uk-UA"/>
        </w:rPr>
        <w:t xml:space="preserve">», програма з організації театралізованої діяльності в дошкільному навчальному закладі (авт.: Березіна О. М., </w:t>
      </w:r>
      <w:proofErr w:type="spellStart"/>
      <w:r w:rsidRPr="00F76EBC">
        <w:rPr>
          <w:sz w:val="28"/>
          <w:szCs w:val="28"/>
          <w:lang w:eastAsia="uk-UA"/>
        </w:rPr>
        <w:t>Гніровська</w:t>
      </w:r>
      <w:proofErr w:type="spellEnd"/>
      <w:r w:rsidRPr="00F76EBC">
        <w:rPr>
          <w:sz w:val="28"/>
          <w:szCs w:val="28"/>
          <w:lang w:eastAsia="uk-UA"/>
        </w:rPr>
        <w:t xml:space="preserve"> О. З.,   </w:t>
      </w:r>
      <w:proofErr w:type="spellStart"/>
      <w:r w:rsidRPr="00F76EBC">
        <w:rPr>
          <w:sz w:val="28"/>
          <w:szCs w:val="28"/>
          <w:lang w:eastAsia="uk-UA"/>
        </w:rPr>
        <w:t>Линник</w:t>
      </w:r>
      <w:proofErr w:type="spellEnd"/>
      <w:r w:rsidRPr="00F76EBC">
        <w:rPr>
          <w:sz w:val="28"/>
          <w:szCs w:val="28"/>
          <w:lang w:eastAsia="uk-UA"/>
        </w:rPr>
        <w:t xml:space="preserve"> Т. А.); 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F76EBC">
        <w:rPr>
          <w:sz w:val="28"/>
          <w:szCs w:val="28"/>
          <w:lang w:eastAsia="en-US"/>
        </w:rPr>
        <w:t>- «Радість творчості», програма художньо-естетичного розвитку дітей раннього та дошкільного віку (авт.: Борщ Р. М., Самойлик Д. В.);</w:t>
      </w:r>
    </w:p>
    <w:p w:rsidR="00F76EBC" w:rsidRPr="00F76EBC" w:rsidRDefault="00F76EBC" w:rsidP="00F76EBC">
      <w:pPr>
        <w:ind w:firstLine="709"/>
        <w:contextualSpacing/>
        <w:jc w:val="both"/>
        <w:rPr>
          <w:sz w:val="28"/>
          <w:szCs w:val="28"/>
          <w:lang w:eastAsia="uk-UA"/>
        </w:rPr>
      </w:pPr>
      <w:r w:rsidRPr="00F76EBC">
        <w:rPr>
          <w:sz w:val="28"/>
          <w:szCs w:val="28"/>
          <w:lang w:eastAsia="uk-UA"/>
        </w:rPr>
        <w:t>- «Граючись вчимося. Англійська мова», програма для дітей старшого дошкільного віку, методичні рекомендації (авт.: Гунько С., Гусак Л.,      Лещенко З.).</w:t>
      </w:r>
    </w:p>
    <w:p w:rsidR="00F76EBC" w:rsidRPr="00F76EBC" w:rsidRDefault="00F76EBC" w:rsidP="00F76EB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76EBC">
        <w:rPr>
          <w:bCs/>
          <w:iCs/>
          <w:sz w:val="28"/>
          <w:szCs w:val="28"/>
        </w:rPr>
        <w:t>Ефективність освітнього процесу в дошкільних навчальних закладах багато в чому залежить від забезпечення якісного навчально-методичного супроводу програм. Це навчально-методичні, методичні посібники, рекомендації для педагогів та батьків; навчальні посібники, енциклопедії, хрестоматійні збірки, робочі зошити, альбоми для спільної роботи дорослого з дітьми. Зазначені види навчальної літератури, варіативно об’єднані автором або самим педагогом у навчально-методичні комплекти, сприяють  налагодженню тісної психолого-педагогічної взаємодії між усіма учасниками освітнього процесу та реалізації інтегрованого підходу до формування   різнобічно розвиненої особистості  дошкільника. Тому доцільним і правомірним є використання в освітній роботі з дітьми комплектів навчальної літератури (односпрямованих, різноспрямованих, тематичних, комбінованих), які відповідають вимогам освітнього стандарту та орієнтовані на виконання завдань чинних програм.</w:t>
      </w:r>
    </w:p>
    <w:p w:rsidR="005D24B8" w:rsidRPr="00F76EBC" w:rsidRDefault="00F76EBC" w:rsidP="00F76EBC">
      <w:pPr>
        <w:spacing w:line="276" w:lineRule="auto"/>
        <w:ind w:firstLine="709"/>
        <w:jc w:val="both"/>
        <w:rPr>
          <w:bCs/>
          <w:iCs/>
          <w:color w:val="0070C0"/>
          <w:sz w:val="28"/>
          <w:szCs w:val="28"/>
        </w:rPr>
      </w:pPr>
      <w:r w:rsidRPr="00F76EBC">
        <w:rPr>
          <w:bCs/>
          <w:iCs/>
          <w:sz w:val="28"/>
          <w:szCs w:val="28"/>
        </w:rPr>
        <w:t xml:space="preserve">Інформація про наявне програмно-методичне забезпечення дошкільної освіти міститься в Переліку навчальних видань, рекомендованих Міністерством освіти і науки України для використання в дошкільних навчальних закладах у 2014/2015 навчальному році, з яким можна ознайомитися на сайтах Міністерства освіти і науки України </w:t>
      </w:r>
      <w:r w:rsidRPr="00F76EBC">
        <w:rPr>
          <w:bCs/>
          <w:iCs/>
          <w:color w:val="0070C0"/>
          <w:sz w:val="28"/>
          <w:szCs w:val="28"/>
        </w:rPr>
        <w:t>(</w:t>
      </w:r>
      <w:proofErr w:type="spellStart"/>
      <w:r w:rsidRPr="00F76EBC">
        <w:rPr>
          <w:bCs/>
          <w:iCs/>
          <w:color w:val="0070C0"/>
          <w:sz w:val="28"/>
          <w:szCs w:val="28"/>
        </w:rPr>
        <w:t>www.mon.gov.ua</w:t>
      </w:r>
      <w:proofErr w:type="spellEnd"/>
      <w:r w:rsidRPr="00F76EBC">
        <w:rPr>
          <w:bCs/>
          <w:iCs/>
          <w:color w:val="0070C0"/>
          <w:sz w:val="28"/>
          <w:szCs w:val="28"/>
        </w:rPr>
        <w:t xml:space="preserve">) </w:t>
      </w:r>
      <w:r w:rsidRPr="00F76EBC">
        <w:rPr>
          <w:bCs/>
          <w:iCs/>
          <w:sz w:val="28"/>
          <w:szCs w:val="28"/>
        </w:rPr>
        <w:t xml:space="preserve">та Інституту інноваційних технологій і змісту освіти </w:t>
      </w:r>
      <w:r w:rsidRPr="00F76EBC">
        <w:rPr>
          <w:bCs/>
          <w:iCs/>
          <w:color w:val="0070C0"/>
          <w:sz w:val="28"/>
          <w:szCs w:val="28"/>
        </w:rPr>
        <w:t>(</w:t>
      </w:r>
      <w:proofErr w:type="spellStart"/>
      <w:r w:rsidRPr="00F76EBC">
        <w:rPr>
          <w:bCs/>
          <w:iCs/>
          <w:color w:val="0070C0"/>
          <w:sz w:val="28"/>
          <w:szCs w:val="28"/>
        </w:rPr>
        <w:t>www.iitzo.gov.ua</w:t>
      </w:r>
      <w:proofErr w:type="spellEnd"/>
      <w:r w:rsidRPr="00F76EBC">
        <w:rPr>
          <w:bCs/>
          <w:iCs/>
          <w:color w:val="0070C0"/>
          <w:sz w:val="28"/>
          <w:szCs w:val="28"/>
        </w:rPr>
        <w:t>).</w:t>
      </w:r>
    </w:p>
    <w:p w:rsidR="00F25F4F" w:rsidRPr="007843C8" w:rsidRDefault="00F25F4F" w:rsidP="007843C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843C8">
        <w:rPr>
          <w:bCs/>
          <w:iCs/>
          <w:sz w:val="28"/>
          <w:szCs w:val="28"/>
        </w:rPr>
        <w:t>Впроваджен</w:t>
      </w:r>
      <w:r w:rsidR="00963E3C">
        <w:rPr>
          <w:bCs/>
          <w:iCs/>
          <w:sz w:val="28"/>
          <w:szCs w:val="28"/>
        </w:rPr>
        <w:t>н</w:t>
      </w:r>
      <w:r w:rsidRPr="007843C8">
        <w:rPr>
          <w:bCs/>
          <w:iCs/>
          <w:sz w:val="28"/>
          <w:szCs w:val="28"/>
        </w:rPr>
        <w:t xml:space="preserve">я нової програми  потребує від кожного педагога високого рівня соціально-педагогічної компетентності, самокритичного погляду, аналізу ситуації та </w:t>
      </w:r>
      <w:proofErr w:type="spellStart"/>
      <w:r w:rsidRPr="007843C8">
        <w:rPr>
          <w:bCs/>
          <w:iCs/>
          <w:sz w:val="28"/>
          <w:szCs w:val="28"/>
        </w:rPr>
        <w:t>завбачування</w:t>
      </w:r>
      <w:proofErr w:type="spellEnd"/>
      <w:r w:rsidRPr="007843C8">
        <w:rPr>
          <w:bCs/>
          <w:iCs/>
          <w:sz w:val="28"/>
          <w:szCs w:val="28"/>
        </w:rPr>
        <w:t xml:space="preserve"> позитивних результатів у роботі. </w:t>
      </w:r>
    </w:p>
    <w:p w:rsidR="00D026DC" w:rsidRPr="007843C8" w:rsidRDefault="00F25F4F" w:rsidP="007843C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843C8">
        <w:rPr>
          <w:bCs/>
          <w:iCs/>
          <w:sz w:val="28"/>
          <w:szCs w:val="28"/>
        </w:rPr>
        <w:t xml:space="preserve">На цьому етапі відчутно зростає значущість і роль керівників ДНЗ. Саме вони покликані належним чином організувати роботу вихователів задля глибокого вивчення змісту </w:t>
      </w:r>
      <w:r w:rsidR="007843C8">
        <w:rPr>
          <w:bCs/>
          <w:iCs/>
          <w:sz w:val="28"/>
          <w:szCs w:val="28"/>
        </w:rPr>
        <w:t>П</w:t>
      </w:r>
      <w:r w:rsidRPr="007843C8">
        <w:rPr>
          <w:bCs/>
          <w:iCs/>
          <w:sz w:val="28"/>
          <w:szCs w:val="28"/>
        </w:rPr>
        <w:t xml:space="preserve">рограми, визначення педагогічних орієнтирів, </w:t>
      </w:r>
      <w:r w:rsidRPr="007843C8">
        <w:rPr>
          <w:bCs/>
          <w:iCs/>
          <w:sz w:val="28"/>
          <w:szCs w:val="28"/>
        </w:rPr>
        <w:lastRenderedPageBreak/>
        <w:t xml:space="preserve">сформувати позитивне мислення і спрямувати його на творчу ініціативу кожного. Щоб з’ясувати рівень обізнаності з її змістом, готовність прийняття і внесення нових орієнтирів у власну свідомість та устрій професійного життя, визначення внутрішньої мотивації педагога слід провести опитування педагогів дошкільних навчальних закладів. Це дасть можливість означити коло проблем і визначити шляхи, способи їх усунення. </w:t>
      </w:r>
    </w:p>
    <w:p w:rsidR="00603493" w:rsidRPr="007843C8" w:rsidRDefault="00603493" w:rsidP="00F76EBC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  Перед початком впровадження </w:t>
      </w:r>
      <w:r w:rsidR="007843C8">
        <w:rPr>
          <w:sz w:val="28"/>
          <w:szCs w:val="28"/>
        </w:rPr>
        <w:t>П</w:t>
      </w:r>
      <w:r w:rsidRPr="007843C8">
        <w:rPr>
          <w:sz w:val="28"/>
          <w:szCs w:val="28"/>
        </w:rPr>
        <w:t>рограми слід скласти план дій, який передбачат</w:t>
      </w:r>
      <w:r w:rsidR="00F76EBC">
        <w:rPr>
          <w:sz w:val="28"/>
          <w:szCs w:val="28"/>
        </w:rPr>
        <w:t>име наступні напрями діяльності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 І</w:t>
      </w:r>
      <w:r w:rsidR="007843C8">
        <w:rPr>
          <w:sz w:val="28"/>
          <w:szCs w:val="28"/>
        </w:rPr>
        <w:t xml:space="preserve">. </w:t>
      </w:r>
      <w:r w:rsidRPr="007843C8">
        <w:rPr>
          <w:sz w:val="28"/>
          <w:szCs w:val="28"/>
        </w:rPr>
        <w:t xml:space="preserve">Розвиток професійної компетентності педагогів через методичну роботу. </w:t>
      </w:r>
    </w:p>
    <w:p w:rsidR="00603493" w:rsidRPr="007843C8" w:rsidRDefault="00BD7D66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Рекомендовані з</w:t>
      </w:r>
      <w:r w:rsidR="00603493" w:rsidRPr="007843C8">
        <w:rPr>
          <w:sz w:val="28"/>
          <w:szCs w:val="28"/>
        </w:rPr>
        <w:t>аходи: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Провести семінари-практикуми, тренінгові заняття за розділами Програми;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Укомплектувати добірку дидактичних матеріалів для організації навчально-виховного процесу за змістом Програми.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Створити фонд наукової та методичної літератури для педагогів  вікових груп дітей дошкільного віку.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Забезпечити інформаційно-консультативне обслуговування педагогів психологами</w:t>
      </w:r>
    </w:p>
    <w:p w:rsidR="00603493" w:rsidRPr="007843C8" w:rsidRDefault="00BD7D66" w:rsidP="007843C8">
      <w:pPr>
        <w:pStyle w:val="a3"/>
        <w:numPr>
          <w:ilvl w:val="0"/>
          <w:numId w:val="3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П</w:t>
      </w:r>
      <w:r w:rsidR="00603493" w:rsidRPr="007843C8">
        <w:rPr>
          <w:sz w:val="28"/>
          <w:szCs w:val="28"/>
        </w:rPr>
        <w:t>рактикувати проведення майстер-класів, наприклад: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843C8">
        <w:rPr>
          <w:sz w:val="28"/>
          <w:szCs w:val="28"/>
        </w:rPr>
        <w:t>•«Раціональна</w:t>
      </w:r>
      <w:proofErr w:type="spellEnd"/>
      <w:r w:rsidRPr="007843C8">
        <w:rPr>
          <w:sz w:val="28"/>
          <w:szCs w:val="28"/>
        </w:rPr>
        <w:t xml:space="preserve"> організація фізичного середовища у приміщеннях для дітей дошкільного віку»;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843C8">
        <w:rPr>
          <w:sz w:val="28"/>
          <w:szCs w:val="28"/>
        </w:rPr>
        <w:t>•«Пошуково-дослідницька</w:t>
      </w:r>
      <w:proofErr w:type="spellEnd"/>
      <w:r w:rsidRPr="007843C8">
        <w:rPr>
          <w:sz w:val="28"/>
          <w:szCs w:val="28"/>
        </w:rPr>
        <w:t xml:space="preserve"> діяльність дітей», 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843C8">
        <w:rPr>
          <w:sz w:val="28"/>
          <w:szCs w:val="28"/>
        </w:rPr>
        <w:t>•«Організація</w:t>
      </w:r>
      <w:proofErr w:type="spellEnd"/>
      <w:r w:rsidRPr="007843C8">
        <w:rPr>
          <w:sz w:val="28"/>
          <w:szCs w:val="28"/>
        </w:rPr>
        <w:t xml:space="preserve"> та проведення сюжетно-рольової гри як засобу соціалізації  дошкільника»,</w:t>
      </w:r>
    </w:p>
    <w:p w:rsidR="00603493" w:rsidRPr="007843C8" w:rsidRDefault="00603493" w:rsidP="00F76EBC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• «Використання дидактичних ігор різних видів у навчально-виховному процесі за змістом Програми»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Результатами таких заходів буде :</w:t>
      </w:r>
    </w:p>
    <w:p w:rsidR="00603493" w:rsidRPr="007843C8" w:rsidRDefault="00603493" w:rsidP="007843C8">
      <w:pPr>
        <w:pStyle w:val="a3"/>
        <w:numPr>
          <w:ilvl w:val="0"/>
          <w:numId w:val="2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Осмислення педагогами змісту завдань програми та оволодіння практичними навичками роботи згідно з сучасними вимогами</w:t>
      </w:r>
    </w:p>
    <w:p w:rsidR="00603493" w:rsidRPr="007843C8" w:rsidRDefault="00603493" w:rsidP="007843C8">
      <w:pPr>
        <w:pStyle w:val="a3"/>
        <w:numPr>
          <w:ilvl w:val="0"/>
          <w:numId w:val="2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Створення комплексу  інформаційно-методичного забезпечення, конкретизація ключових проблем та способів їх розв'язання.</w:t>
      </w:r>
    </w:p>
    <w:p w:rsidR="00603493" w:rsidRPr="007843C8" w:rsidRDefault="00603493" w:rsidP="007843C8">
      <w:pPr>
        <w:pStyle w:val="a3"/>
        <w:numPr>
          <w:ilvl w:val="0"/>
          <w:numId w:val="2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Виявлення та пропагування кращих педагогічних практик, 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створення сприятливих умов для їх упровадження</w:t>
      </w:r>
    </w:p>
    <w:p w:rsidR="00603493" w:rsidRPr="007843C8" w:rsidRDefault="00603493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</w:p>
    <w:p w:rsidR="00603493" w:rsidRPr="007843C8" w:rsidRDefault="00BD7D66" w:rsidP="001B282D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ІІ. </w:t>
      </w:r>
      <w:r w:rsidR="00603493" w:rsidRPr="007843C8">
        <w:rPr>
          <w:sz w:val="28"/>
          <w:szCs w:val="28"/>
        </w:rPr>
        <w:t>Навчально-методичне забезпечення змісту дошкільної освіти</w:t>
      </w:r>
    </w:p>
    <w:p w:rsidR="00BD7D66" w:rsidRPr="007843C8" w:rsidRDefault="00BD7D66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Рекомендовані з</w:t>
      </w:r>
      <w:r w:rsidR="00603493" w:rsidRPr="007843C8">
        <w:rPr>
          <w:sz w:val="28"/>
          <w:szCs w:val="28"/>
        </w:rPr>
        <w:t xml:space="preserve">аходи: </w:t>
      </w:r>
    </w:p>
    <w:p w:rsidR="00603493" w:rsidRPr="007843C8" w:rsidRDefault="00BD7D66" w:rsidP="007843C8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- </w:t>
      </w:r>
      <w:r w:rsidR="00603493" w:rsidRPr="007843C8">
        <w:rPr>
          <w:sz w:val="28"/>
          <w:szCs w:val="28"/>
        </w:rPr>
        <w:t>Організувати роботу творчих груп з укладання методичних рекомендацій щодо:</w:t>
      </w:r>
    </w:p>
    <w:p w:rsidR="00BD7D66" w:rsidRPr="007843C8" w:rsidRDefault="00BD7D66" w:rsidP="007843C8">
      <w:pPr>
        <w:pStyle w:val="a3"/>
        <w:numPr>
          <w:ilvl w:val="0"/>
          <w:numId w:val="4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843C8">
        <w:rPr>
          <w:sz w:val="28"/>
          <w:szCs w:val="28"/>
        </w:rPr>
        <w:lastRenderedPageBreak/>
        <w:t xml:space="preserve"> розробки зразків планування навчально-виховного процесу</w:t>
      </w:r>
    </w:p>
    <w:p w:rsidR="00603493" w:rsidRPr="007843C8" w:rsidRDefault="00603493" w:rsidP="007843C8">
      <w:pPr>
        <w:pStyle w:val="a3"/>
        <w:numPr>
          <w:ilvl w:val="0"/>
          <w:numId w:val="4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методів та прийомів організації трудової діяльності дошкільників;</w:t>
      </w:r>
    </w:p>
    <w:p w:rsidR="00603493" w:rsidRPr="00F76EBC" w:rsidRDefault="00603493" w:rsidP="00F76EBC">
      <w:pPr>
        <w:pStyle w:val="a3"/>
        <w:numPr>
          <w:ilvl w:val="0"/>
          <w:numId w:val="4"/>
        </w:numPr>
        <w:tabs>
          <w:tab w:val="left" w:pos="189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облаштування народознавчого куточка в груповому приміщенні</w:t>
      </w:r>
      <w:r w:rsidR="00BD7D66" w:rsidRPr="007843C8">
        <w:rPr>
          <w:sz w:val="28"/>
          <w:szCs w:val="28"/>
        </w:rPr>
        <w:t>, тощо.</w:t>
      </w:r>
    </w:p>
    <w:p w:rsidR="00603493" w:rsidRPr="007843C8" w:rsidRDefault="00573D72" w:rsidP="00F76EBC">
      <w:pPr>
        <w:tabs>
          <w:tab w:val="left" w:pos="1891"/>
        </w:tabs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Результатом таких заходів будуть</w:t>
      </w:r>
      <w:r w:rsidR="00603493" w:rsidRPr="007843C8">
        <w:rPr>
          <w:sz w:val="28"/>
          <w:szCs w:val="28"/>
        </w:rPr>
        <w:t xml:space="preserve">: </w:t>
      </w:r>
      <w:r w:rsidRPr="007843C8">
        <w:rPr>
          <w:sz w:val="28"/>
          <w:szCs w:val="28"/>
        </w:rPr>
        <w:t>м</w:t>
      </w:r>
      <w:r w:rsidR="00603493" w:rsidRPr="007843C8">
        <w:rPr>
          <w:sz w:val="28"/>
          <w:szCs w:val="28"/>
        </w:rPr>
        <w:t>етодичні рекомендації, зразки планування, поради,фотознімки.</w:t>
      </w:r>
      <w:r w:rsidR="00603493" w:rsidRPr="007843C8">
        <w:rPr>
          <w:sz w:val="28"/>
          <w:szCs w:val="28"/>
        </w:rPr>
        <w:tab/>
      </w:r>
    </w:p>
    <w:p w:rsidR="00603493" w:rsidRPr="007843C8" w:rsidRDefault="00603493" w:rsidP="001B282D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ІІІ</w:t>
      </w:r>
      <w:r w:rsidR="00573D72" w:rsidRPr="007843C8">
        <w:rPr>
          <w:sz w:val="28"/>
          <w:szCs w:val="28"/>
        </w:rPr>
        <w:t xml:space="preserve">. </w:t>
      </w:r>
      <w:r w:rsidRPr="007843C8">
        <w:rPr>
          <w:sz w:val="28"/>
          <w:szCs w:val="28"/>
        </w:rPr>
        <w:t>Психолого-педагогічна просвіта батьків</w:t>
      </w:r>
    </w:p>
    <w:p w:rsidR="00573D72" w:rsidRPr="007843C8" w:rsidRDefault="00603493" w:rsidP="007843C8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ab/>
      </w:r>
      <w:r w:rsidR="00573D72" w:rsidRPr="007843C8">
        <w:rPr>
          <w:sz w:val="28"/>
          <w:szCs w:val="28"/>
        </w:rPr>
        <w:t>Рекомендовані з</w:t>
      </w:r>
      <w:r w:rsidRPr="007843C8">
        <w:rPr>
          <w:sz w:val="28"/>
          <w:szCs w:val="28"/>
        </w:rPr>
        <w:t xml:space="preserve">аходи: 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Реалізувати систему заходів щодо інформування батьків про завдання та рівень розвитку дітей відповідно до Програми (відкриті перегляди, інформаційні буклети, інформація на сайті </w:t>
      </w:r>
      <w:r w:rsidR="00573D72" w:rsidRPr="007843C8">
        <w:rPr>
          <w:sz w:val="28"/>
          <w:szCs w:val="28"/>
        </w:rPr>
        <w:t xml:space="preserve">ДНЗ </w:t>
      </w:r>
      <w:r w:rsidRPr="007843C8">
        <w:rPr>
          <w:sz w:val="28"/>
          <w:szCs w:val="28"/>
        </w:rPr>
        <w:t xml:space="preserve"> тощо)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Провести </w:t>
      </w:r>
      <w:r w:rsidR="00573D72" w:rsidRPr="007843C8">
        <w:rPr>
          <w:sz w:val="28"/>
          <w:szCs w:val="28"/>
        </w:rPr>
        <w:t xml:space="preserve"> батьківські збори чи </w:t>
      </w:r>
      <w:r w:rsidRPr="007843C8">
        <w:rPr>
          <w:sz w:val="28"/>
          <w:szCs w:val="28"/>
        </w:rPr>
        <w:t>конференцію з проблеми «Формування дошкільної зрілості в сім'ї  та навчальному закладі»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Практикувати зустрічі з різними спеціалістами та заняття з оволодіння ефективними методами реалізації завдань та змісту Програми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Розробити та реалізувати цикл консультацій за змістом </w:t>
      </w:r>
      <w:r w:rsidR="00573D72" w:rsidRPr="007843C8">
        <w:rPr>
          <w:sz w:val="28"/>
          <w:szCs w:val="28"/>
        </w:rPr>
        <w:t>П</w:t>
      </w:r>
      <w:r w:rsidRPr="007843C8">
        <w:rPr>
          <w:sz w:val="28"/>
          <w:szCs w:val="28"/>
        </w:rPr>
        <w:t>рограми    (для батьків дітей дошкільного віку, які не охоплені дошкільною освітою)</w:t>
      </w:r>
    </w:p>
    <w:p w:rsidR="00603493" w:rsidRPr="007843C8" w:rsidRDefault="00603493" w:rsidP="007843C8">
      <w:pPr>
        <w:spacing w:line="276" w:lineRule="auto"/>
        <w:ind w:firstLine="709"/>
        <w:jc w:val="both"/>
        <w:rPr>
          <w:sz w:val="28"/>
          <w:szCs w:val="28"/>
        </w:rPr>
      </w:pPr>
    </w:p>
    <w:p w:rsidR="00603493" w:rsidRPr="007843C8" w:rsidRDefault="00603493" w:rsidP="007843C8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ІV</w:t>
      </w:r>
      <w:r w:rsidR="00573D72" w:rsidRPr="007843C8">
        <w:rPr>
          <w:sz w:val="28"/>
          <w:szCs w:val="28"/>
        </w:rPr>
        <w:t xml:space="preserve">. </w:t>
      </w:r>
      <w:r w:rsidRPr="007843C8">
        <w:rPr>
          <w:sz w:val="28"/>
          <w:szCs w:val="28"/>
        </w:rPr>
        <w:t>Забезпечення наступності між дошкільною і початковою ланками освіти</w:t>
      </w:r>
    </w:p>
    <w:p w:rsidR="00573D72" w:rsidRPr="007843C8" w:rsidRDefault="00573D72" w:rsidP="007843C8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Рекомендовані заходи: 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 Ознайомити </w:t>
      </w:r>
      <w:proofErr w:type="spellStart"/>
      <w:r w:rsidR="00573D72" w:rsidRPr="007843C8">
        <w:rPr>
          <w:sz w:val="28"/>
          <w:szCs w:val="28"/>
        </w:rPr>
        <w:t>педпрацівників</w:t>
      </w:r>
      <w:r w:rsidRPr="007843C8">
        <w:rPr>
          <w:sz w:val="28"/>
          <w:szCs w:val="28"/>
        </w:rPr>
        <w:t>із</w:t>
      </w:r>
      <w:proofErr w:type="spellEnd"/>
      <w:r w:rsidRPr="007843C8">
        <w:rPr>
          <w:sz w:val="28"/>
          <w:szCs w:val="28"/>
        </w:rPr>
        <w:t xml:space="preserve"> змінами в системі законодавства з дошкільної освіти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Провести </w:t>
      </w:r>
      <w:r w:rsidR="00573D72" w:rsidRPr="007843C8">
        <w:rPr>
          <w:sz w:val="28"/>
          <w:szCs w:val="28"/>
        </w:rPr>
        <w:t xml:space="preserve"> спільні</w:t>
      </w:r>
      <w:r w:rsidRPr="007843C8">
        <w:rPr>
          <w:sz w:val="28"/>
          <w:szCs w:val="28"/>
        </w:rPr>
        <w:t xml:space="preserve"> заходи:</w:t>
      </w:r>
    </w:p>
    <w:p w:rsidR="00603493" w:rsidRPr="007843C8" w:rsidRDefault="00603493" w:rsidP="007843C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круглий стіл за участі педагогів ДНЗ, ЗНЗ та батьків «Програма Впевнений старт»: забезпечення наступності щодо реалізації Державних стандартів дошкільної та початкової освіти»;</w:t>
      </w:r>
    </w:p>
    <w:p w:rsidR="007843C8" w:rsidRPr="007843C8" w:rsidRDefault="00603493" w:rsidP="007843C8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педагогічну виставку дидактичних посібників «Пізнавальний розвиток старших дошкільників»</w:t>
      </w:r>
    </w:p>
    <w:p w:rsidR="00603493" w:rsidRPr="007843C8" w:rsidRDefault="00573D72" w:rsidP="00F76EBC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- </w:t>
      </w:r>
      <w:r w:rsidR="00603493" w:rsidRPr="007843C8">
        <w:rPr>
          <w:sz w:val="28"/>
          <w:szCs w:val="28"/>
        </w:rPr>
        <w:t>Практикувати на педагогічних радах ДНЗ та ЗНЗ щорічні звіти про реалізацію Угоди про співпрацю між ДНЗ та ЗНЗ</w:t>
      </w:r>
    </w:p>
    <w:p w:rsidR="00603493" w:rsidRPr="007843C8" w:rsidRDefault="00603493" w:rsidP="001B282D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V</w:t>
      </w:r>
      <w:r w:rsidR="007843C8" w:rsidRPr="007843C8">
        <w:rPr>
          <w:sz w:val="28"/>
          <w:szCs w:val="28"/>
        </w:rPr>
        <w:t xml:space="preserve">. </w:t>
      </w:r>
      <w:r w:rsidRPr="007843C8">
        <w:rPr>
          <w:sz w:val="28"/>
          <w:szCs w:val="28"/>
        </w:rPr>
        <w:t>Моніторинг якості освітнього процесу</w:t>
      </w:r>
    </w:p>
    <w:p w:rsidR="007843C8" w:rsidRPr="007843C8" w:rsidRDefault="007843C8" w:rsidP="007843C8">
      <w:pPr>
        <w:spacing w:line="276" w:lineRule="auto"/>
        <w:ind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>Рекомендовані заходи:</w:t>
      </w:r>
    </w:p>
    <w:p w:rsidR="00603493" w:rsidRPr="007843C8" w:rsidRDefault="00603493" w:rsidP="007843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843C8">
        <w:rPr>
          <w:sz w:val="28"/>
          <w:szCs w:val="28"/>
        </w:rPr>
        <w:t xml:space="preserve"> Провести моніторинг засвоєння знань, набуття вмінь та навичок дітьми згідно з вимогами Програми</w:t>
      </w:r>
    </w:p>
    <w:sectPr w:rsidR="00603493" w:rsidRPr="007843C8" w:rsidSect="00963E3C">
      <w:footerReference w:type="default" r:id="rId9"/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AC" w:rsidRDefault="00CB79AC" w:rsidP="009555E4">
      <w:r>
        <w:separator/>
      </w:r>
    </w:p>
  </w:endnote>
  <w:endnote w:type="continuationSeparator" w:id="1">
    <w:p w:rsidR="00CB79AC" w:rsidRDefault="00CB79AC" w:rsidP="0095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051336"/>
      <w:docPartObj>
        <w:docPartGallery w:val="Page Numbers (Bottom of Page)"/>
        <w:docPartUnique/>
      </w:docPartObj>
    </w:sdtPr>
    <w:sdtContent>
      <w:p w:rsidR="009555E4" w:rsidRDefault="00285D8E">
        <w:pPr>
          <w:pStyle w:val="a6"/>
          <w:jc w:val="center"/>
        </w:pPr>
        <w:r>
          <w:fldChar w:fldCharType="begin"/>
        </w:r>
        <w:r w:rsidR="009555E4">
          <w:instrText>PAGE   \* MERGEFORMAT</w:instrText>
        </w:r>
        <w:r>
          <w:fldChar w:fldCharType="separate"/>
        </w:r>
        <w:r w:rsidR="005A6B0F" w:rsidRPr="005A6B0F">
          <w:rPr>
            <w:noProof/>
            <w:lang w:val="ru-RU"/>
          </w:rPr>
          <w:t>1</w:t>
        </w:r>
        <w:r>
          <w:fldChar w:fldCharType="end"/>
        </w:r>
      </w:p>
    </w:sdtContent>
  </w:sdt>
  <w:p w:rsidR="009555E4" w:rsidRDefault="009555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AC" w:rsidRDefault="00CB79AC" w:rsidP="009555E4">
      <w:r>
        <w:separator/>
      </w:r>
    </w:p>
  </w:footnote>
  <w:footnote w:type="continuationSeparator" w:id="1">
    <w:p w:rsidR="00CB79AC" w:rsidRDefault="00CB79AC" w:rsidP="0095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BA"/>
    <w:multiLevelType w:val="hybridMultilevel"/>
    <w:tmpl w:val="241E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6320"/>
    <w:multiLevelType w:val="hybridMultilevel"/>
    <w:tmpl w:val="2C06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4401"/>
    <w:multiLevelType w:val="hybridMultilevel"/>
    <w:tmpl w:val="3C32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2488"/>
    <w:multiLevelType w:val="hybridMultilevel"/>
    <w:tmpl w:val="337EF35A"/>
    <w:lvl w:ilvl="0" w:tplc="A6C0A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28B3"/>
    <w:multiLevelType w:val="hybridMultilevel"/>
    <w:tmpl w:val="F2F2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72E"/>
    <w:multiLevelType w:val="hybridMultilevel"/>
    <w:tmpl w:val="0426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F4F"/>
    <w:rsid w:val="00003937"/>
    <w:rsid w:val="00004277"/>
    <w:rsid w:val="00012F83"/>
    <w:rsid w:val="00017D51"/>
    <w:rsid w:val="00020561"/>
    <w:rsid w:val="000256E1"/>
    <w:rsid w:val="00035FA5"/>
    <w:rsid w:val="00045C50"/>
    <w:rsid w:val="000522A1"/>
    <w:rsid w:val="00052D54"/>
    <w:rsid w:val="0005497C"/>
    <w:rsid w:val="00070B4A"/>
    <w:rsid w:val="00071259"/>
    <w:rsid w:val="000721AB"/>
    <w:rsid w:val="000855CA"/>
    <w:rsid w:val="000A6E18"/>
    <w:rsid w:val="000A79E4"/>
    <w:rsid w:val="000C66B1"/>
    <w:rsid w:val="000D1E36"/>
    <w:rsid w:val="000E7454"/>
    <w:rsid w:val="000F5784"/>
    <w:rsid w:val="000F5E88"/>
    <w:rsid w:val="001000DE"/>
    <w:rsid w:val="00105FEF"/>
    <w:rsid w:val="001148DD"/>
    <w:rsid w:val="0012188C"/>
    <w:rsid w:val="00136B62"/>
    <w:rsid w:val="001467DC"/>
    <w:rsid w:val="00147507"/>
    <w:rsid w:val="00147ABD"/>
    <w:rsid w:val="0017522C"/>
    <w:rsid w:val="00180B1B"/>
    <w:rsid w:val="001A07D2"/>
    <w:rsid w:val="001A565C"/>
    <w:rsid w:val="001B282D"/>
    <w:rsid w:val="001B3DFF"/>
    <w:rsid w:val="001B4595"/>
    <w:rsid w:val="001D3024"/>
    <w:rsid w:val="001D72E7"/>
    <w:rsid w:val="001E757E"/>
    <w:rsid w:val="001E7B7D"/>
    <w:rsid w:val="0020445E"/>
    <w:rsid w:val="00212D24"/>
    <w:rsid w:val="0021370B"/>
    <w:rsid w:val="002202EF"/>
    <w:rsid w:val="00231FFA"/>
    <w:rsid w:val="002331E4"/>
    <w:rsid w:val="00240C1E"/>
    <w:rsid w:val="00247E04"/>
    <w:rsid w:val="00261247"/>
    <w:rsid w:val="002668F3"/>
    <w:rsid w:val="002674FB"/>
    <w:rsid w:val="0027503F"/>
    <w:rsid w:val="00277BB5"/>
    <w:rsid w:val="0028415A"/>
    <w:rsid w:val="00285D8E"/>
    <w:rsid w:val="00294437"/>
    <w:rsid w:val="002975E3"/>
    <w:rsid w:val="002B33BA"/>
    <w:rsid w:val="002D2A2E"/>
    <w:rsid w:val="002D516C"/>
    <w:rsid w:val="002D6851"/>
    <w:rsid w:val="002D76BD"/>
    <w:rsid w:val="002F5A2A"/>
    <w:rsid w:val="00301734"/>
    <w:rsid w:val="00302BE4"/>
    <w:rsid w:val="00310A29"/>
    <w:rsid w:val="003146BD"/>
    <w:rsid w:val="00325B38"/>
    <w:rsid w:val="00340502"/>
    <w:rsid w:val="00353A43"/>
    <w:rsid w:val="00360727"/>
    <w:rsid w:val="003626B5"/>
    <w:rsid w:val="00370F2C"/>
    <w:rsid w:val="0037316E"/>
    <w:rsid w:val="0039490C"/>
    <w:rsid w:val="003978F1"/>
    <w:rsid w:val="003B29D3"/>
    <w:rsid w:val="003B48B5"/>
    <w:rsid w:val="003C3969"/>
    <w:rsid w:val="003C5716"/>
    <w:rsid w:val="003C63B8"/>
    <w:rsid w:val="003D0D04"/>
    <w:rsid w:val="003D30E7"/>
    <w:rsid w:val="003E66CA"/>
    <w:rsid w:val="003F39A1"/>
    <w:rsid w:val="004115E8"/>
    <w:rsid w:val="004220FC"/>
    <w:rsid w:val="00436AA7"/>
    <w:rsid w:val="0045597A"/>
    <w:rsid w:val="00472882"/>
    <w:rsid w:val="00476B19"/>
    <w:rsid w:val="00476BFA"/>
    <w:rsid w:val="004771E9"/>
    <w:rsid w:val="00495E2E"/>
    <w:rsid w:val="004B183B"/>
    <w:rsid w:val="005044BD"/>
    <w:rsid w:val="00535BA5"/>
    <w:rsid w:val="00541751"/>
    <w:rsid w:val="00551277"/>
    <w:rsid w:val="00561238"/>
    <w:rsid w:val="005633F0"/>
    <w:rsid w:val="00573D72"/>
    <w:rsid w:val="005862D3"/>
    <w:rsid w:val="005A2C05"/>
    <w:rsid w:val="005A2DBA"/>
    <w:rsid w:val="005A6B0F"/>
    <w:rsid w:val="005A75CD"/>
    <w:rsid w:val="005C27B4"/>
    <w:rsid w:val="005D1A75"/>
    <w:rsid w:val="005D24B8"/>
    <w:rsid w:val="00602C47"/>
    <w:rsid w:val="00603493"/>
    <w:rsid w:val="006200C8"/>
    <w:rsid w:val="006276B5"/>
    <w:rsid w:val="006323A4"/>
    <w:rsid w:val="00634807"/>
    <w:rsid w:val="0066084B"/>
    <w:rsid w:val="00662263"/>
    <w:rsid w:val="00697E17"/>
    <w:rsid w:val="006A7B89"/>
    <w:rsid w:val="006B411D"/>
    <w:rsid w:val="006C5E12"/>
    <w:rsid w:val="006D3159"/>
    <w:rsid w:val="006E7D73"/>
    <w:rsid w:val="006F4149"/>
    <w:rsid w:val="006F5942"/>
    <w:rsid w:val="006F5CA9"/>
    <w:rsid w:val="006F646B"/>
    <w:rsid w:val="00700CF2"/>
    <w:rsid w:val="00705A05"/>
    <w:rsid w:val="00705A1E"/>
    <w:rsid w:val="00705B7D"/>
    <w:rsid w:val="00731E14"/>
    <w:rsid w:val="00733144"/>
    <w:rsid w:val="00733E06"/>
    <w:rsid w:val="00737B77"/>
    <w:rsid w:val="0074095E"/>
    <w:rsid w:val="0074284C"/>
    <w:rsid w:val="007434F7"/>
    <w:rsid w:val="007470C3"/>
    <w:rsid w:val="00747BB1"/>
    <w:rsid w:val="007514FF"/>
    <w:rsid w:val="007541D3"/>
    <w:rsid w:val="0076068E"/>
    <w:rsid w:val="0076210F"/>
    <w:rsid w:val="007843C8"/>
    <w:rsid w:val="007A7899"/>
    <w:rsid w:val="007D11F5"/>
    <w:rsid w:val="007D301F"/>
    <w:rsid w:val="00800D18"/>
    <w:rsid w:val="00807442"/>
    <w:rsid w:val="0081099F"/>
    <w:rsid w:val="00820F9D"/>
    <w:rsid w:val="008266E3"/>
    <w:rsid w:val="00850A6C"/>
    <w:rsid w:val="00861EE1"/>
    <w:rsid w:val="0087448E"/>
    <w:rsid w:val="00875544"/>
    <w:rsid w:val="00880A23"/>
    <w:rsid w:val="00881AD0"/>
    <w:rsid w:val="008A11C9"/>
    <w:rsid w:val="008A22BA"/>
    <w:rsid w:val="008C2B39"/>
    <w:rsid w:val="008D2D0C"/>
    <w:rsid w:val="008D5EBC"/>
    <w:rsid w:val="008E6AE5"/>
    <w:rsid w:val="00907D59"/>
    <w:rsid w:val="00916C89"/>
    <w:rsid w:val="00922C97"/>
    <w:rsid w:val="00927899"/>
    <w:rsid w:val="009401A2"/>
    <w:rsid w:val="00940A5D"/>
    <w:rsid w:val="00950F77"/>
    <w:rsid w:val="009555E4"/>
    <w:rsid w:val="00963E3C"/>
    <w:rsid w:val="0097552F"/>
    <w:rsid w:val="00981F70"/>
    <w:rsid w:val="00982430"/>
    <w:rsid w:val="009910B5"/>
    <w:rsid w:val="009A5387"/>
    <w:rsid w:val="009A64D6"/>
    <w:rsid w:val="009B08D6"/>
    <w:rsid w:val="009B3216"/>
    <w:rsid w:val="009B6A57"/>
    <w:rsid w:val="009D2763"/>
    <w:rsid w:val="00A17061"/>
    <w:rsid w:val="00A4693B"/>
    <w:rsid w:val="00A622AB"/>
    <w:rsid w:val="00A82BCC"/>
    <w:rsid w:val="00A84401"/>
    <w:rsid w:val="00A91B25"/>
    <w:rsid w:val="00AB4303"/>
    <w:rsid w:val="00AB5934"/>
    <w:rsid w:val="00AB5ED8"/>
    <w:rsid w:val="00AD12ED"/>
    <w:rsid w:val="00AE251A"/>
    <w:rsid w:val="00AE752F"/>
    <w:rsid w:val="00B1520C"/>
    <w:rsid w:val="00B313B7"/>
    <w:rsid w:val="00B40423"/>
    <w:rsid w:val="00B504C3"/>
    <w:rsid w:val="00B50F3E"/>
    <w:rsid w:val="00B56272"/>
    <w:rsid w:val="00B82209"/>
    <w:rsid w:val="00BB1B68"/>
    <w:rsid w:val="00BD2150"/>
    <w:rsid w:val="00BD4293"/>
    <w:rsid w:val="00BD7D66"/>
    <w:rsid w:val="00BF388A"/>
    <w:rsid w:val="00BF7562"/>
    <w:rsid w:val="00C01A92"/>
    <w:rsid w:val="00C22BA5"/>
    <w:rsid w:val="00C2742C"/>
    <w:rsid w:val="00C33223"/>
    <w:rsid w:val="00C66405"/>
    <w:rsid w:val="00C771C6"/>
    <w:rsid w:val="00C773F8"/>
    <w:rsid w:val="00C8377F"/>
    <w:rsid w:val="00C86704"/>
    <w:rsid w:val="00C94B3A"/>
    <w:rsid w:val="00CA29F4"/>
    <w:rsid w:val="00CA2C9C"/>
    <w:rsid w:val="00CB2848"/>
    <w:rsid w:val="00CB3D4E"/>
    <w:rsid w:val="00CB79AC"/>
    <w:rsid w:val="00CD2BF4"/>
    <w:rsid w:val="00CD6107"/>
    <w:rsid w:val="00CE5C8C"/>
    <w:rsid w:val="00CF06A2"/>
    <w:rsid w:val="00CF3756"/>
    <w:rsid w:val="00D026DC"/>
    <w:rsid w:val="00D056C1"/>
    <w:rsid w:val="00D1518E"/>
    <w:rsid w:val="00D315A1"/>
    <w:rsid w:val="00D47FCA"/>
    <w:rsid w:val="00D7147A"/>
    <w:rsid w:val="00D82DF6"/>
    <w:rsid w:val="00D97588"/>
    <w:rsid w:val="00DC0A25"/>
    <w:rsid w:val="00DC2301"/>
    <w:rsid w:val="00DC7DF6"/>
    <w:rsid w:val="00DD2C35"/>
    <w:rsid w:val="00DE695F"/>
    <w:rsid w:val="00DF1E73"/>
    <w:rsid w:val="00E1203F"/>
    <w:rsid w:val="00E45FA3"/>
    <w:rsid w:val="00E461C3"/>
    <w:rsid w:val="00E71E23"/>
    <w:rsid w:val="00E76B23"/>
    <w:rsid w:val="00E86580"/>
    <w:rsid w:val="00E94560"/>
    <w:rsid w:val="00E95F36"/>
    <w:rsid w:val="00E979C6"/>
    <w:rsid w:val="00EB212E"/>
    <w:rsid w:val="00ED4E54"/>
    <w:rsid w:val="00EE0F14"/>
    <w:rsid w:val="00F028CC"/>
    <w:rsid w:val="00F10859"/>
    <w:rsid w:val="00F25F4F"/>
    <w:rsid w:val="00F31151"/>
    <w:rsid w:val="00F33611"/>
    <w:rsid w:val="00F354FF"/>
    <w:rsid w:val="00F40127"/>
    <w:rsid w:val="00F56874"/>
    <w:rsid w:val="00F76EBC"/>
    <w:rsid w:val="00F77671"/>
    <w:rsid w:val="00F84750"/>
    <w:rsid w:val="00F85CB4"/>
    <w:rsid w:val="00FA71D3"/>
    <w:rsid w:val="00FB011F"/>
    <w:rsid w:val="00FD55B2"/>
    <w:rsid w:val="00FE1E16"/>
    <w:rsid w:val="00FE428A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5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55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5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8C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5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55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5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8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10E-85D9-43FC-B586-CDB7A49E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2014-06-27T07:27:00Z</dcterms:created>
  <dcterms:modified xsi:type="dcterms:W3CDTF">2014-08-27T13:49:00Z</dcterms:modified>
</cp:coreProperties>
</file>