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1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РЕЗУЛЬТАТИВНІСТЬ УЧАСТІ УЧНІВ 6-1</w:t>
      </w:r>
      <w:r w:rsidR="00D87154" w:rsidRPr="00D87154">
        <w:rPr>
          <w:rFonts w:ascii="Times New Roman" w:hAnsi="Times New Roman" w:cs="Times New Roman"/>
          <w:b/>
          <w:sz w:val="24"/>
          <w:szCs w:val="24"/>
        </w:rPr>
        <w:t>1</w:t>
      </w:r>
      <w:r w:rsidRPr="00D87154">
        <w:rPr>
          <w:rFonts w:ascii="Times New Roman" w:hAnsi="Times New Roman" w:cs="Times New Roman"/>
          <w:b/>
          <w:sz w:val="24"/>
          <w:szCs w:val="24"/>
        </w:rPr>
        <w:t xml:space="preserve"> КЛАСІВ НАВЧАЛЬНИХ ЗАКЛАДІВ</w:t>
      </w:r>
    </w:p>
    <w:p w:rsidR="00F04A93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СИСТЕМИ ОСВІТИ МІСТА В ІІ (МІСЬКОМУ) ЕТАПІ</w:t>
      </w:r>
    </w:p>
    <w:p w:rsidR="00F04A93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ВСЕУКРАЇНСЬКИХ УЧНІВСЬКИХ ПРЕДМЕТНИХ ОЛІМПІАД</w:t>
      </w:r>
    </w:p>
    <w:p w:rsidR="00F04A93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У 2015-2016 Н.Р.</w:t>
      </w:r>
    </w:p>
    <w:p w:rsidR="00D87154" w:rsidRDefault="00D87154" w:rsidP="00F04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154" w:rsidRDefault="00D87154" w:rsidP="00F04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93" w:rsidRPr="00F04A93" w:rsidRDefault="00F04A93" w:rsidP="00F04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632950" cy="50673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04A93" w:rsidRPr="00F04A93" w:rsidSect="00F04A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A93"/>
    <w:rsid w:val="001347D3"/>
    <w:rsid w:val="00250FBB"/>
    <w:rsid w:val="003C0FAA"/>
    <w:rsid w:val="009B3265"/>
    <w:rsid w:val="00A21290"/>
    <w:rsid w:val="00D42506"/>
    <w:rsid w:val="00D87154"/>
    <w:rsid w:val="00DA7671"/>
    <w:rsid w:val="00F04A93"/>
    <w:rsid w:val="00F2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9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5577886317275612E-2"/>
          <c:y val="1.5294535551477124E-2"/>
          <c:w val="0.94464624024831478"/>
          <c:h val="0.822888125826376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3183915622940014E-3"/>
                  <c:y val="-0.18305231582894244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-0.15212874706451168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1.3183915622940014E-3"/>
                  <c:y val="-9.8126813095731485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10043731375683311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2.6367831245880024E-3"/>
                  <c:y val="-4.9594063899907267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2.6367831245880024E-3"/>
                  <c:y val="-0.1858196672784323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2.4170232758798693E-17"/>
                  <c:y val="-0.28077043001203794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-9.8191936534249125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-4.4124681783198158E-2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1.3183915622940014E-3"/>
                  <c:y val="-4.4385767568527718E-2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1.3183915622940014E-3"/>
                  <c:y val="-7.4917806326840738E-2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1.3183915622940014E-3"/>
                  <c:y val="-5.1904564561008899E-2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1.3183915622940014E-3"/>
                  <c:y val="-5.4476151007439869E-2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2.6367831245880024E-3"/>
                  <c:y val="-2.1242081581907532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1.3183915622940014E-3"/>
                  <c:y val="-7.7424071991001139E-2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0"/>
                  <c:y val="-8.006078187594981E-2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1.3183915622940014E-3"/>
                  <c:y val="-0.3885134095080221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1.3183915622940014E-3"/>
                  <c:y val="-0.11625796775403073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1.3183915622940014E-3"/>
                  <c:y val="-3.1397588459337225E-2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-1.3183915622940014E-3"/>
                  <c:y val="-6.4566337102598945E-2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0"/>
                  <c:y val="-4.9267854676060228E-2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-1.3183915622940014E-3"/>
                  <c:y val="-7.0035719219308221E-2"/>
                </c:manualLayout>
              </c:layout>
              <c:dLblPos val="ctr"/>
              <c:showVal val="1"/>
            </c:dLbl>
            <c:dLbl>
              <c:idx val="22"/>
              <c:layout>
                <c:manualLayout>
                  <c:x val="-1.3183915622940014E-3"/>
                  <c:y val="-0.19057111282142367"/>
                </c:manualLayout>
              </c:layout>
              <c:dLblPos val="ctr"/>
              <c:showVal val="1"/>
            </c:dLbl>
            <c:dLbl>
              <c:idx val="23"/>
              <c:layout>
                <c:manualLayout>
                  <c:x val="-1.3183915622940014E-3"/>
                  <c:y val="-5.9488682335760677E-2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1.3183915622940014E-3"/>
                  <c:y val="-0.10834764075543191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0"/>
                  <c:y val="-6.4631657884869673E-2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-2.6367831245880024E-3"/>
                  <c:y val="-0.1159968819687013"/>
                </c:manualLayout>
              </c:layout>
              <c:dLblPos val="ctr"/>
              <c:showVal val="1"/>
            </c:dLbl>
            <c:dLbl>
              <c:idx val="27"/>
              <c:layout>
                <c:manualLayout>
                  <c:x val="1.3183915622940014E-3"/>
                  <c:y val="-8.7710220432972191E-2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1.3183915622940981E-3"/>
                  <c:y val="-0.10854340575849084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-2.6367831245880024E-3"/>
                  <c:y val="-4.9137213111518967E-2"/>
                </c:manualLayout>
              </c:layout>
              <c:dLblPos val="ctr"/>
              <c:showVal val="1"/>
            </c:dLbl>
            <c:dLbl>
              <c:idx val="30"/>
              <c:layout>
                <c:manualLayout>
                  <c:x val="1.3183915622940014E-3"/>
                  <c:y val="-9.7931048092672737E-2"/>
                </c:manualLayout>
              </c:layout>
              <c:dLblPos val="ctr"/>
              <c:showVal val="1"/>
            </c:dLbl>
            <c:dLbl>
              <c:idx val="31"/>
              <c:layout>
                <c:manualLayout>
                  <c:x val="-1.3183915622940014E-3"/>
                  <c:y val="-0.11111499220492164"/>
                </c:manualLayout>
              </c:layout>
              <c:dLblPos val="ctr"/>
              <c:showVal val="1"/>
            </c:dLbl>
            <c:dLbl>
              <c:idx val="32"/>
              <c:layout>
                <c:manualLayout>
                  <c:x val="-1.3183915622940981E-3"/>
                  <c:y val="-9.0346930317920779E-2"/>
                </c:manualLayout>
              </c:layout>
              <c:dLblPos val="ctr"/>
              <c:showVal val="1"/>
            </c:dLbl>
            <c:dLbl>
              <c:idx val="33"/>
              <c:layout>
                <c:manualLayout>
                  <c:x val="0"/>
                  <c:y val="-0.308926647326979"/>
                </c:manualLayout>
              </c:layout>
              <c:dLblPos val="ctr"/>
              <c:showVal val="1"/>
            </c:dLbl>
            <c:dLbl>
              <c:idx val="34"/>
              <c:layout>
                <c:manualLayout>
                  <c:x val="1.3183915622940014E-3"/>
                  <c:y val="-2.8760878574388731E-2"/>
                </c:manualLayout>
              </c:layout>
              <c:dLblPos val="ctr"/>
              <c:showVal val="1"/>
            </c:dLbl>
            <c:dLbl>
              <c:idx val="35"/>
              <c:layout>
                <c:manualLayout>
                  <c:x val="2.6367831245880024E-3"/>
                  <c:y val="-2.3617705681526654E-2"/>
                </c:manualLayout>
              </c:layout>
              <c:dLblPos val="ctr"/>
              <c:showVal val="1"/>
            </c:dLbl>
            <c:dLbl>
              <c:idx val="36"/>
              <c:layout>
                <c:manualLayout>
                  <c:x val="0"/>
                  <c:y val="-2.3683026463797382E-2"/>
                </c:manualLayout>
              </c:layout>
              <c:dLblPos val="ctr"/>
              <c:showVal val="1"/>
            </c:dLbl>
            <c:dLblPos val="inEnd"/>
            <c:showVal val="1"/>
          </c:dLbls>
          <c:cat>
            <c:strRef>
              <c:f>Лист1!$A$2:$A$38</c:f>
              <c:strCache>
                <c:ptCount val="3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26</c:v>
                </c:pt>
                <c:pt idx="24">
                  <c:v>27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т/л</c:v>
                </c:pt>
                <c:pt idx="34">
                  <c:v>Дельфін</c:v>
                </c:pt>
                <c:pt idx="35">
                  <c:v>Аіст</c:v>
                </c:pt>
                <c:pt idx="36">
                  <c:v>Ор Менахем</c:v>
                </c:pt>
              </c:strCache>
            </c:str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63</c:v>
                </c:pt>
                <c:pt idx="1">
                  <c:v>50</c:v>
                </c:pt>
                <c:pt idx="2">
                  <c:v>29</c:v>
                </c:pt>
                <c:pt idx="3">
                  <c:v>26</c:v>
                </c:pt>
                <c:pt idx="4">
                  <c:v>15</c:v>
                </c:pt>
                <c:pt idx="5">
                  <c:v>67</c:v>
                </c:pt>
                <c:pt idx="6">
                  <c:v>101</c:v>
                </c:pt>
                <c:pt idx="7">
                  <c:v>30</c:v>
                </c:pt>
                <c:pt idx="8">
                  <c:v>8</c:v>
                </c:pt>
                <c:pt idx="9">
                  <c:v>12</c:v>
                </c:pt>
                <c:pt idx="10">
                  <c:v>19</c:v>
                </c:pt>
                <c:pt idx="11">
                  <c:v>12</c:v>
                </c:pt>
                <c:pt idx="12">
                  <c:v>13</c:v>
                </c:pt>
                <c:pt idx="13">
                  <c:v>3</c:v>
                </c:pt>
                <c:pt idx="14">
                  <c:v>19</c:v>
                </c:pt>
                <c:pt idx="15">
                  <c:v>21</c:v>
                </c:pt>
                <c:pt idx="16">
                  <c:v>139</c:v>
                </c:pt>
                <c:pt idx="17">
                  <c:v>38</c:v>
                </c:pt>
                <c:pt idx="18">
                  <c:v>5</c:v>
                </c:pt>
                <c:pt idx="19">
                  <c:v>14</c:v>
                </c:pt>
                <c:pt idx="20">
                  <c:v>10</c:v>
                </c:pt>
                <c:pt idx="21">
                  <c:v>21</c:v>
                </c:pt>
                <c:pt idx="22">
                  <c:v>63</c:v>
                </c:pt>
                <c:pt idx="23">
                  <c:v>13</c:v>
                </c:pt>
                <c:pt idx="24">
                  <c:v>32</c:v>
                </c:pt>
                <c:pt idx="25">
                  <c:v>15</c:v>
                </c:pt>
                <c:pt idx="26">
                  <c:v>34</c:v>
                </c:pt>
                <c:pt idx="27">
                  <c:v>23</c:v>
                </c:pt>
                <c:pt idx="28">
                  <c:v>35</c:v>
                </c:pt>
                <c:pt idx="29">
                  <c:v>8</c:v>
                </c:pt>
                <c:pt idx="30">
                  <c:v>26</c:v>
                </c:pt>
                <c:pt idx="31">
                  <c:v>36</c:v>
                </c:pt>
                <c:pt idx="32">
                  <c:v>25</c:v>
                </c:pt>
                <c:pt idx="33">
                  <c:v>110</c:v>
                </c:pt>
                <c:pt idx="34">
                  <c:v>3</c:v>
                </c:pt>
                <c:pt idx="35">
                  <c:v>1</c:v>
                </c:pt>
                <c:pt idx="3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Лист1!$A$2:$A$38</c:f>
              <c:strCache>
                <c:ptCount val="3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26</c:v>
                </c:pt>
                <c:pt idx="24">
                  <c:v>27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т/л</c:v>
                </c:pt>
                <c:pt idx="34">
                  <c:v>Дельфін</c:v>
                </c:pt>
                <c:pt idx="35">
                  <c:v>Аіст</c:v>
                </c:pt>
                <c:pt idx="36">
                  <c:v>Ор Менахем</c:v>
                </c:pt>
              </c:strCache>
            </c:strRef>
          </c:cat>
          <c:val>
            <c:numRef>
              <c:f>Лист1!$C$2:$C$38</c:f>
              <c:numCache>
                <c:formatCode>General</c:formatCode>
                <c:ptCount val="3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Лист1!$A$2:$A$38</c:f>
              <c:strCache>
                <c:ptCount val="3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26</c:v>
                </c:pt>
                <c:pt idx="24">
                  <c:v>27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т/л</c:v>
                </c:pt>
                <c:pt idx="34">
                  <c:v>Дельфін</c:v>
                </c:pt>
                <c:pt idx="35">
                  <c:v>Аіст</c:v>
                </c:pt>
                <c:pt idx="36">
                  <c:v>Ор Менахем</c:v>
                </c:pt>
              </c:strCache>
            </c:strRef>
          </c:cat>
          <c:val>
            <c:numRef>
              <c:f>Лист1!$D$2:$D$38</c:f>
              <c:numCache>
                <c:formatCode>General</c:formatCode>
                <c:ptCount val="37"/>
              </c:numCache>
            </c:numRef>
          </c:val>
        </c:ser>
        <c:overlap val="100"/>
        <c:axId val="66556672"/>
        <c:axId val="66563072"/>
      </c:barChart>
      <c:catAx>
        <c:axId val="66556672"/>
        <c:scaling>
          <c:orientation val="minMax"/>
        </c:scaling>
        <c:axPos val="b"/>
        <c:numFmt formatCode="General" sourceLinked="1"/>
        <c:tickLblPos val="nextTo"/>
        <c:crossAx val="66563072"/>
        <c:crosses val="autoZero"/>
        <c:auto val="1"/>
        <c:lblAlgn val="ctr"/>
        <c:lblOffset val="100"/>
      </c:catAx>
      <c:valAx>
        <c:axId val="66563072"/>
        <c:scaling>
          <c:orientation val="minMax"/>
        </c:scaling>
        <c:axPos val="l"/>
        <c:majorGridlines/>
        <c:numFmt formatCode="General" sourceLinked="1"/>
        <c:tickLblPos val="nextTo"/>
        <c:crossAx val="66556672"/>
        <c:crosses val="autoZero"/>
        <c:crossBetween val="between"/>
      </c:valAx>
      <c:spPr>
        <a:ln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2792-2B6D-4528-96C8-D83E21CC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rojchenko</dc:creator>
  <cp:keywords/>
  <dc:description/>
  <cp:lastModifiedBy>rojchenko</cp:lastModifiedBy>
  <cp:revision>5</cp:revision>
  <dcterms:created xsi:type="dcterms:W3CDTF">2016-01-19T08:31:00Z</dcterms:created>
  <dcterms:modified xsi:type="dcterms:W3CDTF">2016-01-19T10:46:00Z</dcterms:modified>
</cp:coreProperties>
</file>