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5C56" w:rsidRPr="00C36190" w:rsidRDefault="00C95C56">
      <w:pPr>
        <w:rPr>
          <w:rFonts w:ascii="Times New Roman" w:hAnsi="Times New Roman" w:cs="Times New Roman"/>
        </w:rPr>
      </w:pPr>
    </w:p>
    <w:p w:rsidR="00C95C56" w:rsidRPr="00C36190" w:rsidRDefault="00C36190">
      <w:pPr>
        <w:spacing w:after="86"/>
        <w:jc w:val="center"/>
        <w:rPr>
          <w:rFonts w:ascii="Times New Roman" w:hAnsi="Times New Roman" w:cs="Times New Roman"/>
        </w:rPr>
      </w:pPr>
      <w:r w:rsidRPr="00C36190">
        <w:rPr>
          <w:rFonts w:ascii="Times New Roman" w:eastAsia="Arial" w:hAnsi="Times New Roman" w:cs="Times New Roman"/>
          <w:sz w:val="26"/>
          <w:szCs w:val="26"/>
        </w:rPr>
        <w:t>НАВЧАЛЬНА ПРОГРАМА З МАТЕМАТИКИ</w:t>
      </w:r>
      <w:r w:rsidRPr="00C36190">
        <w:rPr>
          <w:rFonts w:ascii="Times New Roman" w:eastAsia="Arial" w:hAnsi="Times New Roman" w:cs="Times New Roman"/>
          <w:sz w:val="26"/>
          <w:szCs w:val="26"/>
        </w:rPr>
        <w:br/>
      </w:r>
      <w:r w:rsidRPr="00C36190">
        <w:rPr>
          <w:rFonts w:ascii="Times New Roman" w:eastAsia="Arial" w:hAnsi="Times New Roman" w:cs="Times New Roman"/>
          <w:sz w:val="28"/>
          <w:szCs w:val="28"/>
        </w:rPr>
        <w:t>для учнів 10-11 класів</w:t>
      </w:r>
      <w:r w:rsidRPr="00C36190">
        <w:rPr>
          <w:rFonts w:ascii="Times New Roman" w:eastAsia="Arial" w:hAnsi="Times New Roman" w:cs="Times New Roman"/>
          <w:sz w:val="28"/>
          <w:szCs w:val="28"/>
        </w:rPr>
        <w:br/>
        <w:t>загальноосвітніх навчальних закладів</w:t>
      </w:r>
    </w:p>
    <w:p w:rsidR="00C95C56" w:rsidRPr="00C36190" w:rsidRDefault="00C36190">
      <w:pPr>
        <w:spacing w:after="471"/>
        <w:jc w:val="center"/>
        <w:rPr>
          <w:rFonts w:ascii="Times New Roman" w:hAnsi="Times New Roman" w:cs="Times New Roman"/>
        </w:rPr>
      </w:pPr>
      <w:r w:rsidRPr="00C36190">
        <w:rPr>
          <w:rFonts w:ascii="Times New Roman" w:eastAsia="Arial" w:hAnsi="Times New Roman" w:cs="Times New Roman"/>
          <w:sz w:val="28"/>
          <w:szCs w:val="28"/>
        </w:rPr>
        <w:t>(для класів з поглибленим вивченням математики)</w:t>
      </w:r>
    </w:p>
    <w:p w:rsidR="00C95C56" w:rsidRPr="00C36190" w:rsidRDefault="00C36190">
      <w:pPr>
        <w:jc w:val="center"/>
        <w:rPr>
          <w:rFonts w:ascii="Times New Roman" w:hAnsi="Times New Roman" w:cs="Times New Roman"/>
        </w:rPr>
      </w:pPr>
      <w:bookmarkStart w:id="0" w:name="h.gjdgxs" w:colFirst="0" w:colLast="0"/>
      <w:bookmarkEnd w:id="0"/>
      <w:r w:rsidRPr="00C36190">
        <w:rPr>
          <w:rFonts w:ascii="Times New Roman" w:eastAsia="Arial" w:hAnsi="Times New Roman" w:cs="Times New Roman"/>
          <w:b/>
          <w:i/>
          <w:sz w:val="19"/>
          <w:szCs w:val="19"/>
        </w:rPr>
        <w:t>ПОЯСНЮВАЛЬНА ЗАПИСКА</w:t>
      </w:r>
    </w:p>
    <w:p w:rsidR="00C95C56" w:rsidRPr="00C36190" w:rsidRDefault="00C36190">
      <w:pPr>
        <w:ind w:left="660" w:hanging="240"/>
        <w:jc w:val="both"/>
        <w:rPr>
          <w:rFonts w:ascii="Times New Roman" w:hAnsi="Times New Roman" w:cs="Times New Roman"/>
        </w:rPr>
      </w:pPr>
      <w:bookmarkStart w:id="1" w:name="h.30j0zll" w:colFirst="0" w:colLast="0"/>
      <w:bookmarkEnd w:id="1"/>
      <w:r w:rsidRPr="00C36190">
        <w:rPr>
          <w:rFonts w:ascii="Times New Roman" w:eastAsia="Arial" w:hAnsi="Times New Roman" w:cs="Times New Roman"/>
          <w:b/>
          <w:i/>
          <w:sz w:val="19"/>
          <w:szCs w:val="19"/>
        </w:rPr>
        <w:t>Вступ</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Програма призначена для організації навчання математики в класах з поглибленим вивченням математики. Вона розроблена на основі Державного стандарту базової і повної середньої освіти з урахуванням особливостей відповідного профілю навчання.</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b/>
          <w:i/>
          <w:sz w:val="20"/>
          <w:szCs w:val="20"/>
        </w:rPr>
        <w:t>Мета</w:t>
      </w:r>
      <w:r w:rsidRPr="00C36190">
        <w:rPr>
          <w:rFonts w:ascii="Times New Roman" w:eastAsia="Times New Roman" w:hAnsi="Times New Roman" w:cs="Times New Roman"/>
          <w:sz w:val="20"/>
          <w:szCs w:val="20"/>
        </w:rPr>
        <w:t xml:space="preserve"> навчання математики в класах з поглибленим вивченням математики полягає у забезпеченні рівня підготовки учнів з математики, необхідного для успішної самореалізації особистості у динамічному соціальному середовищі, для подальшого вибору й успішного опанування професією, яка потребує високого рівня математичних знань, тобто за спеціальностями теоретичної та прикладної математики або спеціальностями тих галузей, які потребують розвиненого математичного апарату для вивчення й аналізу закономірностей реальних явищ і процесів; у підготовці до навчання у вищому навчальному закладі з відповідним фаховим спрямуванням.</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 xml:space="preserve">Досягнення зазначеної мети забезпечується виконанням таких </w:t>
      </w:r>
      <w:r w:rsidRPr="00C36190">
        <w:rPr>
          <w:rFonts w:ascii="Times New Roman" w:eastAsia="Times New Roman" w:hAnsi="Times New Roman" w:cs="Times New Roman"/>
          <w:b/>
          <w:i/>
          <w:sz w:val="20"/>
          <w:szCs w:val="20"/>
        </w:rPr>
        <w:t>завдань:</w:t>
      </w:r>
    </w:p>
    <w:p w:rsidR="00C95C56" w:rsidRPr="00C36190" w:rsidRDefault="00C36190">
      <w:pPr>
        <w:numPr>
          <w:ilvl w:val="0"/>
          <w:numId w:val="1"/>
        </w:numPr>
        <w:tabs>
          <w:tab w:val="left" w:pos="426"/>
        </w:tabs>
        <w:ind w:firstLine="284"/>
        <w:jc w:val="both"/>
        <w:rPr>
          <w:rFonts w:ascii="Times New Roman" w:hAnsi="Times New Roman" w:cs="Times New Roman"/>
        </w:rPr>
      </w:pPr>
      <w:r w:rsidRPr="00C36190">
        <w:rPr>
          <w:rFonts w:ascii="Times New Roman" w:eastAsia="Times New Roman" w:hAnsi="Times New Roman" w:cs="Times New Roman"/>
          <w:sz w:val="20"/>
          <w:szCs w:val="20"/>
        </w:rPr>
        <w:t>формування в учнів уявлення про роль математики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й апарату наукового пізнання; створення стійкої позитивної мотивації до навчання;</w:t>
      </w:r>
    </w:p>
    <w:p w:rsidR="00C95C56" w:rsidRPr="00C36190" w:rsidRDefault="00C36190">
      <w:pPr>
        <w:numPr>
          <w:ilvl w:val="0"/>
          <w:numId w:val="1"/>
        </w:numPr>
        <w:tabs>
          <w:tab w:val="left" w:pos="426"/>
        </w:tabs>
        <w:ind w:firstLine="284"/>
        <w:rPr>
          <w:rFonts w:ascii="Times New Roman" w:hAnsi="Times New Roman" w:cs="Times New Roman"/>
        </w:rPr>
      </w:pPr>
      <w:r w:rsidRPr="00C36190">
        <w:rPr>
          <w:rFonts w:ascii="Times New Roman" w:eastAsia="Times New Roman" w:hAnsi="Times New Roman" w:cs="Times New Roman"/>
          <w:sz w:val="20"/>
          <w:szCs w:val="20"/>
        </w:rPr>
        <w:t>формування в учнів стійкого інтересу до предмета, виявлення і розвиток математичних здібностей;</w:t>
      </w:r>
    </w:p>
    <w:p w:rsidR="00C95C56" w:rsidRPr="00C36190" w:rsidRDefault="00C36190">
      <w:pPr>
        <w:numPr>
          <w:ilvl w:val="0"/>
          <w:numId w:val="1"/>
        </w:numPr>
        <w:tabs>
          <w:tab w:val="left" w:pos="426"/>
        </w:tabs>
        <w:ind w:firstLine="284"/>
        <w:jc w:val="both"/>
        <w:rPr>
          <w:rFonts w:ascii="Times New Roman" w:hAnsi="Times New Roman" w:cs="Times New Roman"/>
        </w:rPr>
      </w:pPr>
      <w:r w:rsidRPr="00C36190">
        <w:rPr>
          <w:rFonts w:ascii="Times New Roman" w:eastAsia="Times New Roman" w:hAnsi="Times New Roman" w:cs="Times New Roman"/>
          <w:sz w:val="20"/>
          <w:szCs w:val="20"/>
        </w:rPr>
        <w:t>формування в учнів наукового світогляду, уявлення про формально- логічну побудову системи математичних знань, ідеї та методи математики, потреби в обґрунтуванні і формальному доведенні математичних фактів і знань;</w:t>
      </w:r>
    </w:p>
    <w:p w:rsidR="00C95C56" w:rsidRPr="00C36190" w:rsidRDefault="00C36190">
      <w:pPr>
        <w:numPr>
          <w:ilvl w:val="0"/>
          <w:numId w:val="1"/>
        </w:numPr>
        <w:tabs>
          <w:tab w:val="left" w:pos="426"/>
        </w:tabs>
        <w:ind w:firstLine="284"/>
        <w:jc w:val="both"/>
        <w:rPr>
          <w:rFonts w:ascii="Times New Roman" w:hAnsi="Times New Roman" w:cs="Times New Roman"/>
        </w:rPr>
      </w:pPr>
      <w:r w:rsidRPr="00C36190">
        <w:rPr>
          <w:rFonts w:ascii="Times New Roman" w:eastAsia="Times New Roman" w:hAnsi="Times New Roman" w:cs="Times New Roman"/>
          <w:sz w:val="20"/>
          <w:szCs w:val="20"/>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C95C56" w:rsidRPr="00C36190" w:rsidRDefault="00C36190">
      <w:pPr>
        <w:numPr>
          <w:ilvl w:val="0"/>
          <w:numId w:val="1"/>
        </w:numPr>
        <w:tabs>
          <w:tab w:val="left" w:pos="426"/>
        </w:tabs>
        <w:ind w:firstLine="284"/>
        <w:jc w:val="both"/>
        <w:rPr>
          <w:rFonts w:ascii="Times New Roman" w:hAnsi="Times New Roman" w:cs="Times New Roman"/>
        </w:rPr>
      </w:pPr>
      <w:r w:rsidRPr="00C36190">
        <w:rPr>
          <w:rFonts w:ascii="Times New Roman" w:eastAsia="Times New Roman" w:hAnsi="Times New Roman" w:cs="Times New Roman"/>
          <w:sz w:val="20"/>
          <w:szCs w:val="20"/>
        </w:rPr>
        <w:t xml:space="preserve">оволодіння учнями системою математичних знань, навичок і вмінь, потрібних у майбутній професійній діяльності з урахуванням орієнтації учнів на спеціалізацію в галузях, які потребують поглибленого вивчення математики; засвоєння сучасного </w:t>
      </w:r>
      <w:proofErr w:type="spellStart"/>
      <w:r w:rsidRPr="00C36190">
        <w:rPr>
          <w:rFonts w:ascii="Times New Roman" w:eastAsia="Times New Roman" w:hAnsi="Times New Roman" w:cs="Times New Roman"/>
          <w:sz w:val="20"/>
          <w:szCs w:val="20"/>
        </w:rPr>
        <w:t>нотаційного</w:t>
      </w:r>
      <w:proofErr w:type="spellEnd"/>
      <w:r w:rsidRPr="00C36190">
        <w:rPr>
          <w:rFonts w:ascii="Times New Roman" w:eastAsia="Times New Roman" w:hAnsi="Times New Roman" w:cs="Times New Roman"/>
          <w:sz w:val="20"/>
          <w:szCs w:val="20"/>
        </w:rPr>
        <w:t xml:space="preserve"> апарату й мови математики в усній та письмовій формах;</w:t>
      </w:r>
    </w:p>
    <w:p w:rsidR="00C95C56" w:rsidRPr="00C36190" w:rsidRDefault="00C36190">
      <w:pPr>
        <w:numPr>
          <w:ilvl w:val="0"/>
          <w:numId w:val="1"/>
        </w:numPr>
        <w:tabs>
          <w:tab w:val="left" w:pos="426"/>
        </w:tabs>
        <w:ind w:firstLine="284"/>
        <w:jc w:val="both"/>
        <w:rPr>
          <w:rFonts w:ascii="Times New Roman" w:hAnsi="Times New Roman" w:cs="Times New Roman"/>
        </w:rPr>
      </w:pPr>
      <w:r w:rsidRPr="00C36190">
        <w:rPr>
          <w:rFonts w:ascii="Times New Roman" w:eastAsia="Times New Roman" w:hAnsi="Times New Roman" w:cs="Times New Roman"/>
          <w:sz w:val="20"/>
          <w:szCs w:val="20"/>
        </w:rPr>
        <w:t>набуття математичних знань у їх діалектичній єдності з іншими науковими дисциплінами, що вивчаються в школі, встановлення міжпредметних і міждисциплінарних зв’язків;</w:t>
      </w:r>
    </w:p>
    <w:p w:rsidR="00C95C56" w:rsidRPr="00C36190" w:rsidRDefault="00C36190">
      <w:pPr>
        <w:numPr>
          <w:ilvl w:val="0"/>
          <w:numId w:val="1"/>
        </w:numPr>
        <w:tabs>
          <w:tab w:val="left" w:pos="426"/>
        </w:tabs>
        <w:ind w:firstLine="284"/>
        <w:jc w:val="both"/>
        <w:rPr>
          <w:rFonts w:ascii="Times New Roman" w:hAnsi="Times New Roman" w:cs="Times New Roman"/>
        </w:rPr>
      </w:pPr>
      <w:r w:rsidRPr="00C36190">
        <w:rPr>
          <w:rFonts w:ascii="Times New Roman" w:eastAsia="Times New Roman" w:hAnsi="Times New Roman" w:cs="Times New Roman"/>
          <w:sz w:val="20"/>
          <w:szCs w:val="20"/>
        </w:rPr>
        <w:t xml:space="preserve">громадянське, екологічне, естетичне виховання та формування позитивних рис особистості, формування життєвих і соціально-ціннісних </w:t>
      </w:r>
      <w:proofErr w:type="spellStart"/>
      <w:r w:rsidRPr="00C36190">
        <w:rPr>
          <w:rFonts w:ascii="Times New Roman" w:eastAsia="Times New Roman" w:hAnsi="Times New Roman" w:cs="Times New Roman"/>
          <w:sz w:val="20"/>
          <w:szCs w:val="20"/>
        </w:rPr>
        <w:t>компетентностей</w:t>
      </w:r>
      <w:proofErr w:type="spellEnd"/>
      <w:r w:rsidRPr="00C36190">
        <w:rPr>
          <w:rFonts w:ascii="Times New Roman" w:eastAsia="Times New Roman" w:hAnsi="Times New Roman" w:cs="Times New Roman"/>
          <w:sz w:val="20"/>
          <w:szCs w:val="20"/>
        </w:rPr>
        <w:t xml:space="preserve"> учня.</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Змістове наповнення програми реалізує </w:t>
      </w:r>
      <w:proofErr w:type="spellStart"/>
      <w:r w:rsidRPr="00C36190">
        <w:rPr>
          <w:rFonts w:ascii="Times New Roman" w:eastAsia="Times New Roman" w:hAnsi="Times New Roman" w:cs="Times New Roman"/>
          <w:sz w:val="20"/>
          <w:szCs w:val="20"/>
        </w:rPr>
        <w:t>компетентнісний</w:t>
      </w:r>
      <w:proofErr w:type="spellEnd"/>
      <w:r w:rsidRPr="00C36190">
        <w:rPr>
          <w:rFonts w:ascii="Times New Roman" w:eastAsia="Times New Roman" w:hAnsi="Times New Roman" w:cs="Times New Roman"/>
          <w:sz w:val="20"/>
          <w:szCs w:val="20"/>
        </w:rPr>
        <w:t xml:space="preserve"> підхід до навчання, спрямований на формування системи відповідних знань, навичок, досвіду і ставлень, яка дає змогу обґрунтовано судити про застосування математики в реальному житті, визначає готовність випускника школи до успішної діяльності насамперед у тих сферах, які потребують поглиблених знань з математики та навичок застосування розвиненого математичного апарату. Передбачається, що випускник загальноосвітнього навчального закладу:</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засвоїв математичні знання, передбачені програмою, в їх логічній послідовності та взаємозв’язку, формулює і обґрунтовує відповідні теоретичні положення та вміє застосовувати їх до розв’язування практичних завдань;</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логічно мислить (аналізує, порівнює, узагальнює і систематизує, класифікує математичні об’єкти за певними властивостями, наводить приклади і </w:t>
      </w:r>
      <w:proofErr w:type="spellStart"/>
      <w:r w:rsidRPr="00C36190">
        <w:rPr>
          <w:rFonts w:ascii="Times New Roman" w:eastAsia="Times New Roman" w:hAnsi="Times New Roman" w:cs="Times New Roman"/>
          <w:sz w:val="20"/>
          <w:szCs w:val="20"/>
        </w:rPr>
        <w:t>контрприклади</w:t>
      </w:r>
      <w:proofErr w:type="spellEnd"/>
      <w:r w:rsidRPr="00C36190">
        <w:rPr>
          <w:rFonts w:ascii="Times New Roman" w:eastAsia="Times New Roman" w:hAnsi="Times New Roman" w:cs="Times New Roman"/>
          <w:sz w:val="20"/>
          <w:szCs w:val="20"/>
        </w:rPr>
        <w:t>, висуває та перевіряє гіпотези); володіє алгоритмами та евристиками;</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визначає математичний апарат, потрібний для розв’язування конкретної задачі, укладає алгоритм розв’язування задачі і розв’язує її, користуючись набутими знаннями;</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виконує тотожні перетворення алгебраїчних, </w:t>
      </w:r>
      <w:proofErr w:type="spellStart"/>
      <w:r w:rsidRPr="00C36190">
        <w:rPr>
          <w:rFonts w:ascii="Times New Roman" w:eastAsia="Times New Roman" w:hAnsi="Times New Roman" w:cs="Times New Roman"/>
          <w:sz w:val="20"/>
          <w:szCs w:val="20"/>
        </w:rPr>
        <w:t>показникових</w:t>
      </w:r>
      <w:proofErr w:type="spellEnd"/>
      <w:r w:rsidRPr="00C36190">
        <w:rPr>
          <w:rFonts w:ascii="Times New Roman" w:eastAsia="Times New Roman" w:hAnsi="Times New Roman" w:cs="Times New Roman"/>
          <w:sz w:val="20"/>
          <w:szCs w:val="20"/>
        </w:rPr>
        <w:t>,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обчислює ймовірності випадкових подій, оцінює шанси їх настання, вибирає оптимальні рішення;</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успішно застосовує засвоєні знання в прикладному аспекті, застосовує математичні моделі при вивченні оточуючого середовища, зокрема, в курсах фізики та інших навчальних предметів (інформатики, астрономії, хімії, біології, економіки тощо), 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виконує статистичне оброблення отриманих результатів;</w:t>
      </w:r>
    </w:p>
    <w:p w:rsidR="00C95C56" w:rsidRPr="00C36190" w:rsidRDefault="00C36190">
      <w:pPr>
        <w:numPr>
          <w:ilvl w:val="0"/>
          <w:numId w:val="1"/>
        </w:numPr>
        <w:tabs>
          <w:tab w:val="left" w:pos="658"/>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C95C56" w:rsidRPr="00C36190" w:rsidRDefault="00C36190">
      <w:pPr>
        <w:numPr>
          <w:ilvl w:val="0"/>
          <w:numId w:val="1"/>
        </w:numPr>
        <w:tabs>
          <w:tab w:val="left" w:pos="658"/>
        </w:tabs>
        <w:spacing w:after="168"/>
        <w:ind w:left="660" w:hanging="220"/>
        <w:jc w:val="both"/>
        <w:rPr>
          <w:rFonts w:ascii="Times New Roman" w:hAnsi="Times New Roman" w:cs="Times New Roman"/>
        </w:rPr>
      </w:pPr>
      <w:r w:rsidRPr="00C36190">
        <w:rPr>
          <w:rFonts w:ascii="Times New Roman" w:eastAsia="Times New Roman" w:hAnsi="Times New Roman" w:cs="Times New Roman"/>
          <w:sz w:val="20"/>
          <w:szCs w:val="20"/>
        </w:rPr>
        <w:t>на основі зазначених вище знань і вмінь розробляє відповідні математичні моделі та постановку задачі для створення комп’ютерних програм і комп’ютерної обробки інформації.</w:t>
      </w:r>
    </w:p>
    <w:p w:rsidR="00C95C56" w:rsidRPr="00C36190" w:rsidRDefault="00C36190">
      <w:pPr>
        <w:spacing w:after="26"/>
        <w:ind w:firstLine="440"/>
        <w:jc w:val="both"/>
        <w:rPr>
          <w:rFonts w:ascii="Times New Roman" w:hAnsi="Times New Roman" w:cs="Times New Roman"/>
        </w:rPr>
      </w:pPr>
      <w:r w:rsidRPr="00C36190">
        <w:rPr>
          <w:rFonts w:ascii="Times New Roman" w:eastAsia="Arial" w:hAnsi="Times New Roman" w:cs="Times New Roman"/>
          <w:sz w:val="18"/>
          <w:szCs w:val="18"/>
        </w:rPr>
        <w:t>Структура навчальної програми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Програма розрахована на 630 годин навчального часу, відведеного на вивчення математики в класах з поглибленим </w:t>
      </w:r>
      <w:r w:rsidRPr="00C36190">
        <w:rPr>
          <w:rFonts w:ascii="Times New Roman" w:eastAsia="Times New Roman" w:hAnsi="Times New Roman" w:cs="Times New Roman"/>
          <w:sz w:val="20"/>
          <w:szCs w:val="20"/>
        </w:rPr>
        <w:lastRenderedPageBreak/>
        <w:t>вивченням математики. Її матеріал розподілено за такими змістовими лініями: числа; вирази; рівняння і нерівності; функції; елементи комбінаторики; початки теорії ймовірностей та елементи математичної статистики; геометричні фігури; геометричні величини.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Зміст навчання математики структуровано за темами, що відповідають двом навчальним курсам «Алгебра і початки аналізу» та «Геометрія» із</w:t>
      </w:r>
      <w:r w:rsidRPr="00C36190">
        <w:rPr>
          <w:rFonts w:ascii="Times New Roman" w:eastAsia="Calibri" w:hAnsi="Times New Roman" w:cs="Times New Roman"/>
        </w:rPr>
        <w:t xml:space="preserve"> </w:t>
      </w:r>
      <w:r w:rsidRPr="00C36190">
        <w:rPr>
          <w:rFonts w:ascii="Times New Roman" w:eastAsia="Times New Roman" w:hAnsi="Times New Roman" w:cs="Times New Roman"/>
          <w:sz w:val="20"/>
          <w:szCs w:val="20"/>
        </w:rPr>
        <w:t>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(до 10%)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у якому конкретизується обсяг навчального матеріалу.</w:t>
      </w:r>
    </w:p>
    <w:p w:rsidR="00D34A31" w:rsidRPr="00D20302" w:rsidRDefault="00D34A31" w:rsidP="00D34A31">
      <w:pPr>
        <w:ind w:firstLine="440"/>
        <w:jc w:val="both"/>
        <w:rPr>
          <w:rFonts w:ascii="Times New Roman" w:eastAsia="Times New Roman" w:hAnsi="Times New Roman" w:cs="Times New Roman"/>
          <w:i/>
          <w:sz w:val="20"/>
          <w:szCs w:val="20"/>
          <w:highlight w:val="green"/>
        </w:rPr>
      </w:pPr>
      <w:r>
        <w:rPr>
          <w:rFonts w:ascii="Times New Roman" w:eastAsia="Times New Roman" w:hAnsi="Times New Roman" w:cs="Times New Roman"/>
          <w:i/>
          <w:sz w:val="20"/>
          <w:szCs w:val="20"/>
          <w:highlight w:val="green"/>
        </w:rPr>
        <w:t>У зв’язку із перенесенням тем «Похідна та її застосування» та «Координати і вектори» до 10 класу на 2016/2017 навчальний рік укладено окрему таблицю із змістом навчального матеріалу для 11 класу де ці теми вивчаються за рахунок годин резерву.</w:t>
      </w:r>
    </w:p>
    <w:p w:rsidR="00D34A31" w:rsidRDefault="00D34A31" w:rsidP="00D34A31">
      <w:pPr>
        <w:ind w:firstLine="440"/>
        <w:jc w:val="both"/>
      </w:pPr>
      <w:r>
        <w:rPr>
          <w:rFonts w:ascii="Times New Roman" w:eastAsia="Times New Roman" w:hAnsi="Times New Roman" w:cs="Times New Roman"/>
          <w:i/>
          <w:sz w:val="20"/>
          <w:szCs w:val="20"/>
          <w:highlight w:val="green"/>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 (відповідно до таблиць для 2016/2017 навчального року, вивільнені години в 10 класі розподіляються на розсуд вчителя).</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іншими предметами уроків тощо.</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академічного рівня. Слід зазначити, що у випадку втрати в учня інтересу до математики програма і розроблені на її основі навчальні курси мають передбачати можливість безболісного переходу до вивчення предмета в рамках загальноосвітнього курсу.</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Зміст навчального матеріалу порівняно зі змістом загальноосвітнього курсу доповнено, а перелік навчальних досягнень учнів конкретизовано й уточнено згідно з вимогами, що відповідають поглибленому рівню вивчення математики.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Складові частини поглибленого вивчення математики органічно включені до загальноосвітнього курсу з метою поглиблення набутих в основному курсі знань, а також розширення кола розглядуваних задач; також розширено і поглиблено вивчення властивостей об’єктів, що вивчаються в основному курсі. Розглядаються додаткові методи для розв’язування задач на базі теоретичного матеріалу, поданого в основному курсі. До поглибленого курсу включено кілька тем, які в загальноосвітньому курсі не вивчаються взагалі або вивчаються на рівні означень і найелементарніших понять. Ряд тем поглибленої програми містять обґрунтування тих відомостей, які в загальноосвітньому курсі подаються без обґрунтувань.</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Програма передбачає можливість </w:t>
      </w:r>
      <w:proofErr w:type="spellStart"/>
      <w:r w:rsidRPr="00C36190">
        <w:rPr>
          <w:rFonts w:ascii="Times New Roman" w:eastAsia="Times New Roman" w:hAnsi="Times New Roman" w:cs="Times New Roman"/>
          <w:sz w:val="20"/>
          <w:szCs w:val="20"/>
        </w:rPr>
        <w:t>рівневого</w:t>
      </w:r>
      <w:proofErr w:type="spellEnd"/>
      <w:r w:rsidRPr="00C36190">
        <w:rPr>
          <w:rFonts w:ascii="Times New Roman" w:eastAsia="Times New Roman" w:hAnsi="Times New Roman" w:cs="Times New Roman"/>
          <w:sz w:val="20"/>
          <w:szCs w:val="20"/>
        </w:rPr>
        <w:t xml:space="preserve"> поглиблення при вивченні матеріалу.</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У частині «Зміст навчального матеріалу» зміст програми для загальноосвітніх навчальних закладів оформлений прямим шрифтом, а навчальний матеріал, який вивчається у класах з поглибленим рівнем математики,— курсивом.</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Додаткові питання і теми (тобто частина навчального матеріалу, що подана у квадратних дужках) не є обов’язковими для вивчення і не виносяться для тематичного контролю. Це дозволяє вчителеві залежно від конкретних умов і можливостей класу варіювати об’єм матеріалу, який вивчається, і відповідно ступінь поглиблення і розширення курсу.</w:t>
      </w:r>
    </w:p>
    <w:p w:rsidR="00C95C56" w:rsidRPr="00C36190" w:rsidRDefault="00C36190">
      <w:pPr>
        <w:spacing w:after="46"/>
        <w:ind w:firstLine="440"/>
        <w:jc w:val="both"/>
        <w:rPr>
          <w:rFonts w:ascii="Times New Roman" w:hAnsi="Times New Roman" w:cs="Times New Roman"/>
        </w:rPr>
      </w:pPr>
      <w:r w:rsidRPr="00C36190">
        <w:rPr>
          <w:rFonts w:ascii="Times New Roman" w:eastAsia="Arial" w:hAnsi="Times New Roman" w:cs="Times New Roman"/>
          <w:sz w:val="18"/>
          <w:szCs w:val="18"/>
        </w:rPr>
        <w:t>Особливості організації навчання в класах з поглибленим вивченням математики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Організація навчання математики в класах з поглибленим вивченням математики передбачає реалізацію особистісно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Вивчення математики у класах з поглибленим вивченням математики передбачає поглиблену, порівняно з академічним рівнем, підготовку учнів з математики в органічному поєднанні з міжпредметною інтеграцією на основі застосування математичних методів (зокрема, методу математичного моделювання). Принциповою відмінністю мети навчання математики в класах з поглибленим вивченням математики є те, що учні мають бути орієнтовані на подальшу діяльність у сфері розвитку математичної науки (як теоретичної, так і прикладної), створення нових прийомів, моделей і алгоритмів, у тому числі й в аспекті прикладного застосування математичного апарату, тоді як для учнів інших профілів навчання провідною метою є навчання вибору і застосуванню методів існуючого математичного апарату.</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Тому математична підготовка у класах з поглибленим вивченням математики повинна мати багатостороннє спрямування: на обов’язкове засвоєння учнями конкретних знань курсу математики (теоретичний аспект), на формування вмінь застосування їх в прикладному аспекті (моделювання реальних процесів, застосування до розв’язування прикладних задач), на побудову зв’язку математичного апарату і відповідних комп’ютерних технологій. Провідним є формування в учнів ставлення до математики не лише як до окремої галузі загальноосвітніх знань, а як до провідного методу наукового пізнання. Курс математики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в поєднанні з прикладною спрямованістю.</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Для учнів класів з поглибленим вивченням математики доцільно одночасно з вивченням відповідних моделей і методів у курсі математики включати широке і системне застосування засвоєних методів математичного моделювання до курсів природничих предметів. Це стосується введення понять, виявлення зв’язків між ними, характеру прикладів та ілюстрацій, доведень, побудови системи вправ і завдань, визначення системи контролю. Такий підхід,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Старшокласники повинні навчитись отримувати нові знання (у найрізноманітніших формах), застосовувати математику як інструмент для розв’язування прикладних задач. Для реалізації цього принципу доцільно вводити такі форми роботи з учнями:</w:t>
      </w:r>
    </w:p>
    <w:p w:rsidR="00C95C56" w:rsidRPr="00C36190" w:rsidRDefault="00C36190">
      <w:pPr>
        <w:numPr>
          <w:ilvl w:val="0"/>
          <w:numId w:val="1"/>
        </w:numPr>
        <w:tabs>
          <w:tab w:val="left" w:pos="663"/>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систему факультативів та елективних курсів, орієнтованих на різні типи мислення (насамперед образного, прикладного, теоретичного), на розвиток різних видів діяльності, формування критичного стилю мислення;</w:t>
      </w:r>
    </w:p>
    <w:p w:rsidR="00C95C56" w:rsidRPr="00C36190" w:rsidRDefault="00C36190">
      <w:pPr>
        <w:numPr>
          <w:ilvl w:val="0"/>
          <w:numId w:val="1"/>
        </w:numPr>
        <w:tabs>
          <w:tab w:val="left" w:pos="663"/>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lastRenderedPageBreak/>
        <w:t>організацію самостійної дослідницької роботи учнів, системи індивідуальних завдань, спрямованих на розвинення математичних здібностей учнів, їхнього інтересу до застосувань математики;</w:t>
      </w:r>
    </w:p>
    <w:p w:rsidR="00C95C56" w:rsidRPr="00C36190" w:rsidRDefault="00C36190">
      <w:pPr>
        <w:numPr>
          <w:ilvl w:val="0"/>
          <w:numId w:val="1"/>
        </w:numPr>
        <w:tabs>
          <w:tab w:val="left" w:pos="663"/>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організацію (у межах варіативного компонента навчального плану) професійно-орієнтованої практики старшокласників;</w:t>
      </w:r>
    </w:p>
    <w:p w:rsidR="00C95C56" w:rsidRPr="00C36190" w:rsidRDefault="00C36190">
      <w:pPr>
        <w:numPr>
          <w:ilvl w:val="0"/>
          <w:numId w:val="1"/>
        </w:numPr>
        <w:tabs>
          <w:tab w:val="left" w:pos="663"/>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участь у роботі Малої академії наук, у ході якої учні досягають певних самостійних дослідницьких та/або прикладних результатів і набувають навичок доповідати про одержані результати перед зацікавленою аудиторією.</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у класах з поглибленим вивченням математики може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ураховують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в школярів прикладних математичних знань та вмінь їх застосування в тих чи інших сферах діяльності, знайомити учнів з основами майбутніх професійних знань. Наприклад, такі курси: «Застосування математичних моделей у розв’язуванні задач фізики», «Математичні основи економічних знань», «Методи математичної статистики у сучасній біології», «Основи наукової діяльності» тощо.</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При встановленні міжпредметних зв’язків і укладанні елективних курсів слід також ураховувати, що при формуванні </w:t>
      </w:r>
      <w:proofErr w:type="spellStart"/>
      <w:r w:rsidRPr="00C36190">
        <w:rPr>
          <w:rFonts w:ascii="Times New Roman" w:eastAsia="Times New Roman" w:hAnsi="Times New Roman" w:cs="Times New Roman"/>
          <w:sz w:val="20"/>
          <w:szCs w:val="20"/>
        </w:rPr>
        <w:t>компетентностей</w:t>
      </w:r>
      <w:proofErr w:type="spellEnd"/>
      <w:r w:rsidRPr="00C36190">
        <w:rPr>
          <w:rFonts w:ascii="Times New Roman" w:eastAsia="Times New Roman" w:hAnsi="Times New Roman" w:cs="Times New Roman"/>
          <w:sz w:val="20"/>
          <w:szCs w:val="20"/>
        </w:rPr>
        <w:t xml:space="preserve"> в галузі природничих наук частина загальнонаукових, </w:t>
      </w:r>
      <w:proofErr w:type="spellStart"/>
      <w:r w:rsidRPr="00C36190">
        <w:rPr>
          <w:rFonts w:ascii="Times New Roman" w:eastAsia="Times New Roman" w:hAnsi="Times New Roman" w:cs="Times New Roman"/>
          <w:sz w:val="20"/>
          <w:szCs w:val="20"/>
        </w:rPr>
        <w:t>загальнонавчальних</w:t>
      </w:r>
      <w:proofErr w:type="spellEnd"/>
      <w:r w:rsidRPr="00C36190">
        <w:rPr>
          <w:rFonts w:ascii="Times New Roman" w:eastAsia="Times New Roman" w:hAnsi="Times New Roman" w:cs="Times New Roman"/>
          <w:sz w:val="20"/>
          <w:szCs w:val="20"/>
        </w:rPr>
        <w:t xml:space="preserve"> і соціально-особистісних </w:t>
      </w:r>
      <w:proofErr w:type="spellStart"/>
      <w:r w:rsidRPr="00C36190">
        <w:rPr>
          <w:rFonts w:ascii="Times New Roman" w:eastAsia="Times New Roman" w:hAnsi="Times New Roman" w:cs="Times New Roman"/>
          <w:sz w:val="20"/>
          <w:szCs w:val="20"/>
        </w:rPr>
        <w:t>компетентностей</w:t>
      </w:r>
      <w:proofErr w:type="spellEnd"/>
      <w:r w:rsidRPr="00C36190">
        <w:rPr>
          <w:rFonts w:ascii="Times New Roman" w:eastAsia="Times New Roman" w:hAnsi="Times New Roman" w:cs="Times New Roman"/>
          <w:sz w:val="20"/>
          <w:szCs w:val="20"/>
        </w:rPr>
        <w:t xml:space="preserve"> формується за участі гуманітарних та соціально-економічних дисциплін.</w:t>
      </w:r>
    </w:p>
    <w:p w:rsidR="00C95C56" w:rsidRPr="00C36190" w:rsidRDefault="00C36190">
      <w:pPr>
        <w:spacing w:after="168"/>
        <w:ind w:firstLine="440"/>
        <w:jc w:val="both"/>
        <w:rPr>
          <w:rFonts w:ascii="Times New Roman" w:hAnsi="Times New Roman" w:cs="Times New Roman"/>
        </w:rPr>
      </w:pPr>
      <w:r w:rsidRPr="00C36190">
        <w:rPr>
          <w:rFonts w:ascii="Times New Roman" w:eastAsia="Times New Roman" w:hAnsi="Times New Roman" w:cs="Times New Roman"/>
          <w:sz w:val="20"/>
          <w:szCs w:val="20"/>
        </w:rPr>
        <w:t>Навчання в класі з поглибленим вивченням математики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в учня формується потреба в здобутті певних математичних знань, провідною стає пізнавальна мотивація, за якої самі учні самостійно чи у співробітництві один з одним (або з учителем) опановують систему математичних знань, умінь та навичок.</w:t>
      </w:r>
    </w:p>
    <w:p w:rsidR="00C95C56" w:rsidRPr="00C36190" w:rsidRDefault="00C36190">
      <w:pPr>
        <w:spacing w:after="41"/>
        <w:ind w:left="660" w:hanging="220"/>
        <w:jc w:val="both"/>
        <w:rPr>
          <w:rFonts w:ascii="Times New Roman" w:hAnsi="Times New Roman" w:cs="Times New Roman"/>
        </w:rPr>
      </w:pPr>
      <w:r w:rsidRPr="00C36190">
        <w:rPr>
          <w:rFonts w:ascii="Times New Roman" w:eastAsia="Arial" w:hAnsi="Times New Roman" w:cs="Times New Roman"/>
          <w:sz w:val="18"/>
          <w:szCs w:val="18"/>
        </w:rPr>
        <w:t>Рекомендації щодо роботи з програмою</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Навчання в класах з поглибленим вивченням математики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C95C56" w:rsidRPr="00C36190" w:rsidRDefault="00C36190">
      <w:pPr>
        <w:ind w:left="660" w:hanging="220"/>
        <w:jc w:val="both"/>
        <w:rPr>
          <w:rFonts w:ascii="Times New Roman" w:hAnsi="Times New Roman" w:cs="Times New Roman"/>
        </w:rPr>
      </w:pPr>
      <w:r w:rsidRPr="00C36190">
        <w:rPr>
          <w:rFonts w:ascii="Times New Roman" w:eastAsia="Times New Roman" w:hAnsi="Times New Roman" w:cs="Times New Roman"/>
          <w:sz w:val="20"/>
          <w:szCs w:val="20"/>
        </w:rPr>
        <w:t>В основу формування змісту програми покладені такі принципи:</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наступність у навчанні математики між різними ланками математичної освіти, а саме з </w:t>
      </w:r>
      <w:proofErr w:type="spellStart"/>
      <w:r w:rsidRPr="00C36190">
        <w:rPr>
          <w:rFonts w:ascii="Times New Roman" w:eastAsia="Times New Roman" w:hAnsi="Times New Roman" w:cs="Times New Roman"/>
          <w:sz w:val="20"/>
          <w:szCs w:val="20"/>
        </w:rPr>
        <w:t>допрофільним</w:t>
      </w:r>
      <w:proofErr w:type="spellEnd"/>
      <w:r w:rsidRPr="00C36190">
        <w:rPr>
          <w:rFonts w:ascii="Times New Roman" w:eastAsia="Times New Roman" w:hAnsi="Times New Roman" w:cs="Times New Roman"/>
          <w:sz w:val="20"/>
          <w:szCs w:val="20"/>
        </w:rPr>
        <w:t xml:space="preserve"> навчанням математики в молодших класах і середній школі і поглибленим вивченням математики у 8-9 класах;</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забезпечення високого рівня теоретичної математичної підготовки як основи професійної підготовки, вироблення здатності успішно працювати в галузях математичних, комп’ютерних і природничих наук, самостійно здобувати знання;</w:t>
      </w:r>
    </w:p>
    <w:p w:rsidR="00C95C56" w:rsidRPr="00C36190" w:rsidRDefault="00C36190">
      <w:pPr>
        <w:spacing w:after="60"/>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 формування необхідних загальнонаукових, </w:t>
      </w:r>
      <w:proofErr w:type="spellStart"/>
      <w:r w:rsidRPr="00C36190">
        <w:rPr>
          <w:rFonts w:ascii="Times New Roman" w:eastAsia="Times New Roman" w:hAnsi="Times New Roman" w:cs="Times New Roman"/>
          <w:sz w:val="20"/>
          <w:szCs w:val="20"/>
        </w:rPr>
        <w:t>загальнонавчальних</w:t>
      </w:r>
      <w:proofErr w:type="spellEnd"/>
      <w:r w:rsidRPr="00C36190">
        <w:rPr>
          <w:rFonts w:ascii="Times New Roman" w:eastAsia="Times New Roman" w:hAnsi="Times New Roman" w:cs="Times New Roman"/>
          <w:sz w:val="20"/>
          <w:szCs w:val="20"/>
        </w:rPr>
        <w:t xml:space="preserve"> та соціально-особистісних </w:t>
      </w:r>
      <w:proofErr w:type="spellStart"/>
      <w:r w:rsidRPr="00C36190">
        <w:rPr>
          <w:rFonts w:ascii="Times New Roman" w:eastAsia="Times New Roman" w:hAnsi="Times New Roman" w:cs="Times New Roman"/>
          <w:sz w:val="20"/>
          <w:szCs w:val="20"/>
        </w:rPr>
        <w:t>компетентностей</w:t>
      </w:r>
      <w:proofErr w:type="spellEnd"/>
      <w:r w:rsidRPr="00C36190">
        <w:rPr>
          <w:rFonts w:ascii="Times New Roman" w:eastAsia="Times New Roman" w:hAnsi="Times New Roman" w:cs="Times New Roman"/>
          <w:sz w:val="20"/>
          <w:szCs w:val="20"/>
        </w:rPr>
        <w:t xml:space="preserve"> на основі цілеспрямованої реалізації міжпредметних </w:t>
      </w:r>
      <w:proofErr w:type="spellStart"/>
      <w:r w:rsidRPr="00C36190">
        <w:rPr>
          <w:rFonts w:ascii="Times New Roman" w:eastAsia="Times New Roman" w:hAnsi="Times New Roman" w:cs="Times New Roman"/>
          <w:sz w:val="20"/>
          <w:szCs w:val="20"/>
        </w:rPr>
        <w:t>зв’язків</w:t>
      </w:r>
      <w:proofErr w:type="spellEnd"/>
      <w:r w:rsidRPr="00C36190">
        <w:rPr>
          <w:rFonts w:ascii="Times New Roman" w:eastAsia="Times New Roman" w:hAnsi="Times New Roman" w:cs="Times New Roman"/>
          <w:sz w:val="20"/>
          <w:szCs w:val="20"/>
        </w:rPr>
        <w:t>, зокрема предметів природничо-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Математика займає особливе місце у системі знань людства, виконуючи роль універсального та потужного методу сучасної науки. Тому, крім забезпечення засвоєння учнями більш широкого порівняно із загальноосвітнім рівнем обсягу теоретичних знань, окрему увагу слід приділити формуванню поняття про прикладну та інструментальну роль математики в сферах її застосувань. Отже, збільшення навчального часу на вивчення математичних дисциплін, порівняно з академічним рівнем, має вирішити подвійну задачу: 1) розширити коло теоретичних питань, які вивчаються, і поглибити рівень їх вивчення; 2) сформувати навички застосування засвоєних теоретичних знань до розв’язування широкого кола прикладних задач.</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Старшокласники мають засвоїти загальні принципи математичного моделювання, тобто усвідомити, що процес застосування математичних знань до розв’язування будь-яких прикладних задач розподіляється на три етапи: 1) формалізація (перехід від ситуації, описаної в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розв’язання задачі та його застосування до вихідної ситуації.</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Необхідним підґрунтям для вивчення математики на поглибленому рівні є застосування апарату математичної логіки. Тому на початку 10 класу введено тему «Елементи математичної логіки», призначену для відпрацювання в учнів відповідного математичного апарату і навичок користування ним.</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Поняття функції доцільно трактувати з теоретико-множинних позицій. Це дасть можливість більш чіткого визначення багатьох математичних понять.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/(х) = 0 та нерівності /(х)&gt;0 є окремими складовими задачі дослідження функції </w:t>
      </w:r>
      <w:r w:rsidRPr="00C36190">
        <w:rPr>
          <w:rFonts w:ascii="Times New Roman" w:eastAsia="Times New Roman" w:hAnsi="Times New Roman" w:cs="Times New Roman"/>
          <w:b/>
          <w:i/>
          <w:sz w:val="20"/>
          <w:szCs w:val="20"/>
        </w:rPr>
        <w:t>у = /(х)</w:t>
      </w:r>
      <w:r w:rsidRPr="00C36190">
        <w:rPr>
          <w:rFonts w:ascii="Times New Roman" w:eastAsia="Times New Roman" w:hAnsi="Times New Roman" w:cs="Times New Roman"/>
          <w:sz w:val="20"/>
          <w:szCs w:val="20"/>
        </w:rPr>
        <w:t xml:space="preserve"> (знаходження нулів функції та проміжків її </w:t>
      </w:r>
      <w:proofErr w:type="spellStart"/>
      <w:r w:rsidRPr="00C36190">
        <w:rPr>
          <w:rFonts w:ascii="Times New Roman" w:eastAsia="Times New Roman" w:hAnsi="Times New Roman" w:cs="Times New Roman"/>
          <w:sz w:val="20"/>
          <w:szCs w:val="20"/>
        </w:rPr>
        <w:t>знакосталості</w:t>
      </w:r>
      <w:proofErr w:type="spellEnd"/>
      <w:r w:rsidRPr="00C36190">
        <w:rPr>
          <w:rFonts w:ascii="Times New Roman" w:eastAsia="Times New Roman" w:hAnsi="Times New Roman" w:cs="Times New Roman"/>
          <w:sz w:val="20"/>
          <w:szCs w:val="20"/>
        </w:rPr>
        <w:t>). На відміну від академічного рівня, глибоко вивчається</w:t>
      </w:r>
      <w:r w:rsidRPr="00C36190">
        <w:rPr>
          <w:rFonts w:ascii="Times New Roman" w:eastAsia="Calibri" w:hAnsi="Times New Roman" w:cs="Times New Roman"/>
        </w:rPr>
        <w:t xml:space="preserve"> </w:t>
      </w:r>
      <w:r w:rsidRPr="00C36190">
        <w:rPr>
          <w:rFonts w:ascii="Times New Roman" w:eastAsia="Times New Roman" w:hAnsi="Times New Roman" w:cs="Times New Roman"/>
          <w:sz w:val="20"/>
          <w:szCs w:val="20"/>
        </w:rPr>
        <w:t>поняття границі функції в точці, неперервність функції, точки розриву, поняття границі функції на нескінченності. Розглядається числова послідовність як функція натурального аргументу, від чого здійснюється перехід до поняття границі числової послідовності, а через неї — пропедевтичний перехід до границі функції.</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Програма передбачає вивчення тригонометричних функцій, степеневої, </w:t>
      </w:r>
      <w:proofErr w:type="spellStart"/>
      <w:r w:rsidRPr="00C36190">
        <w:rPr>
          <w:rFonts w:ascii="Times New Roman" w:eastAsia="Times New Roman" w:hAnsi="Times New Roman" w:cs="Times New Roman"/>
          <w:sz w:val="20"/>
          <w:szCs w:val="20"/>
        </w:rPr>
        <w:t>показникової</w:t>
      </w:r>
      <w:proofErr w:type="spellEnd"/>
      <w:r w:rsidRPr="00C36190">
        <w:rPr>
          <w:rFonts w:ascii="Times New Roman" w:eastAsia="Times New Roman" w:hAnsi="Times New Roman" w:cs="Times New Roman"/>
          <w:sz w:val="20"/>
          <w:szCs w:val="20"/>
        </w:rPr>
        <w:t xml:space="preserve">, логарифмічної, введення поняття </w:t>
      </w:r>
      <w:r w:rsidRPr="00C36190">
        <w:rPr>
          <w:rFonts w:ascii="Times New Roman" w:eastAsia="Times New Roman" w:hAnsi="Times New Roman" w:cs="Times New Roman"/>
          <w:sz w:val="20"/>
          <w:szCs w:val="20"/>
        </w:rPr>
        <w:lastRenderedPageBreak/>
        <w:t>оберненої функції. При вивченні функцій слід зробити наголос на моделюванні реальних процесів, інтерпретації фізичного процесу як функції від змінної фізичної величини. Учні мають асоціювати характер реального процесу з відповідною функцією, її графіком, властивостями. Важливо, щоб притаманні явищу властивості пов’язувались із властивостями функцій (спадання, зростання, прямування до певної границі).</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Поняття похідної слід розглядати в двоєдиному аспекті: як формальне математичне означення за допомогою границі і як узагальнення результатів розв’язання відповідних прикладних задач природознавства, математики, техніки. Це одразу виділяє головний прикладний зміст поняття, робить його більш природним і доступним для сприймання. Важливою є інтерпретація окремих характеристик певного процесу за допомогою похідної функції та похідних вищих порядків, класичним прикладом чого є зв’язок шлях — швидкість — прискорення. При формуванні поняття про фізичний і геометричний зміст похідної слід підкреслити,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характеристиками його графіка.</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У класі з поглибленим вивченням математики значну увагу приділено використанню поняття і властивостей похідної для розв’язування задач, зокрема визначення властивостей функції, доведення тотожностей, розв’язування рівнянь, нерівностей та їх систем.</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Одним із важливих завдань курсу математики є розвиток графічної культури учнів, зокрема вміння графічного зображення та інтерпретації об’єктів, що вивчаються. Слід зауважити, що робота з графічними об’єктами є потужним інструментом як теоретичної математики, так і прикладної (графічне зображення об’єктів і процесів, робота з графіками, діаграмами, схемами). Тому особливу увагу при вивченні функцій слід приділити формуванню в учнів умінь встановлювати властивості функції за її графіком і навпаки, будувати ескізи графіків функцій, заданих різними способами — аналітично, описово, у формі таблиці, а також виконувати геометричні перетворення графіків. Необхідно навчити учнів установлювати взаємозв’язок графіка функції та її властивостей — неперервність, точки розриву, проміжки зростання і спадання, </w:t>
      </w:r>
      <w:proofErr w:type="spellStart"/>
      <w:r w:rsidRPr="00C36190">
        <w:rPr>
          <w:rFonts w:ascii="Times New Roman" w:eastAsia="Times New Roman" w:hAnsi="Times New Roman" w:cs="Times New Roman"/>
          <w:sz w:val="20"/>
          <w:szCs w:val="20"/>
        </w:rPr>
        <w:t>знакосталості</w:t>
      </w:r>
      <w:proofErr w:type="spellEnd"/>
      <w:r w:rsidRPr="00C36190">
        <w:rPr>
          <w:rFonts w:ascii="Times New Roman" w:eastAsia="Times New Roman" w:hAnsi="Times New Roman" w:cs="Times New Roman"/>
          <w:sz w:val="20"/>
          <w:szCs w:val="20"/>
        </w:rPr>
        <w:t>, опуклості, найбільше і найменше значення, точки максимуму, мінімуму, перегину, використовуючи для цього математичний апарат похідної та границь функції.</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Зміст теми «Тригонометричні функції» в основному збігається з матеріалом загальноосвітнього курсу, поглиблення вивчення відбувається за рахунок впровадження ряду додаткових формул (пониження степеня, потрійних аргументів, половинних аргументів). Використання засвоєних знань відбувається в темі «Тригонометричні рівняння і нерівності», у якій подається великий діапазон методів розв’язування тригонометричних рівнянь, нерівностей та їх систем, у тому числі з параметрами.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Тема «Елементи комбінаторики, теорії ймовірностей і математичної статистики» присвячена формуванню в учнів відповідних понять і навичок їх використання. На відміну від академічного рівня, де поняття ймовірності зазвичай формується на основі статистичного визначення, у класі з поглибленим вивченням математики одночасно використовуються два підходи: класичне і статистичне означення ймовірності. Слід звернути увагу на відмінність як в теоретичному аспекті, так і в практичному застосуванні цих означень, розглянути умову статистичної стійкості дослідів, навести приклади виявлення статистичних закономірностей, для чого приділити увагу пропедевтиці понять вибірки, однорідності статистичного матеріалу. На основі зазначених теоретичних відомостей має бути здійснено перехід до понять математичної статистики, розгляду математичного апарату оброблення статистичних даних.</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Вивчення теми «Інтеграл та його застосування» базується на розгляді сукупності первісних даної функції, які можливо трактувати як розв’язок диференціального рівняння </w:t>
      </w:r>
      <w:r w:rsidRPr="00C36190">
        <w:rPr>
          <w:rFonts w:ascii="Times New Roman" w:eastAsia="Times New Roman" w:hAnsi="Times New Roman" w:cs="Times New Roman"/>
          <w:b/>
          <w:i/>
          <w:sz w:val="20"/>
          <w:szCs w:val="20"/>
        </w:rPr>
        <w:t>у'</w:t>
      </w:r>
      <w:r w:rsidRPr="00C36190">
        <w:rPr>
          <w:rFonts w:ascii="Times New Roman" w:eastAsia="Times New Roman" w:hAnsi="Times New Roman" w:cs="Times New Roman"/>
          <w:sz w:val="20"/>
          <w:szCs w:val="20"/>
        </w:rPr>
        <w:t xml:space="preserve"> = /(х). На базі поняття інтегралу розглядаються основні теореми інтегрального числення і застосування поняття інтеграла для розв’язування прикладних задач, а від цього — формування певних навичок інтегрування. Проте шкільний курс математики не передбачає подальшого розвитку навичок техніки інтегрування.</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Вивченням розділу «Комплексні числа» завершується одна з основних змістових ліній шкільного курсу математики — розвиток поняття числа. Тому його вивчення є важливим для створення в уяві учнів цілісної завершеної картини поняття числа. У результаті вивчення даного розділу учні мають усвідомити, що поняття комплексного числа є найбільш загальним поняттям числа, яке поступово формувалося в них протягом усіх років навчання у школі (від натурального і до комплексного). Цей розділ доцільно вивчати у тісному зв’язку з розв’язуванням рівнянь вищих степенів (алгебра); паралельністю та перпендикулярністю прямих, перетвореннями площини (геометрія) тощо.</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Значне місце в програмі приділено розв'язуванню задач з параметрами. У ході розв’язування таких задач до арсеналу прийомів і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Зміст навчальної програми вивчення геометрії у класах з поглибленим вивченням математики в цілому збігається з програмою для загальноосвітніх класів. Поглиблене вивчення курсу забезпечується в основному за рахунок таких напрямів.</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Перший напрям — розповсюдження понять, які вивчаються, на більш широкий перелік геометричних об’єктів. Значну увагу приділено побудові перерізів многогранників, тіл обертання. Розглядаються зрізані геометричні тіла (конус, піраміда, частини кулі) та їх властивості, обчислення їх об’єму та площі поверхні.</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Другий напрям — застосування розширеного переліку методів. Наприклад, крім паралельного проектування розглядається центральне. Вводиться метод слідів і проекцій.</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Третій напрям — обґрунтування і доведення ряду положень, які в загальноосвітньому курсі залишаються без доведень.</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Четвертий напрям — для розв’язування пропонується великий набір задач підвищеної складності, які передбачають одночасне застосування математичного апарату з різних галузей курсу математики. Значну увагу приділено методу координат, методу векторів, рівнянням геометричних тіл.</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Таким чином, створюється математичний апарат для вивчення у вищому навчальному закладі відповідних розділів вищої математики.</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Система завдань для класів з поглибленим вивченням математики має містити тренувальні вправи, теоретичні (на доведення та дослідження) і прикладні завдання різного ступеня складності.</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і корекції знань.</w:t>
      </w:r>
    </w:p>
    <w:p w:rsidR="00C95C56" w:rsidRPr="00C36190" w:rsidRDefault="00C36190">
      <w:pPr>
        <w:ind w:firstLine="420"/>
        <w:jc w:val="both"/>
        <w:rPr>
          <w:rFonts w:ascii="Times New Roman" w:hAnsi="Times New Roman" w:cs="Times New Roman"/>
        </w:rPr>
      </w:pPr>
      <w:r w:rsidRPr="00C36190">
        <w:rPr>
          <w:rFonts w:ascii="Times New Roman" w:eastAsia="Times New Roman" w:hAnsi="Times New Roman" w:cs="Times New Roman"/>
          <w:sz w:val="20"/>
          <w:szCs w:val="20"/>
        </w:rPr>
        <w:t xml:space="preserve">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w:t>
      </w:r>
      <w:r w:rsidRPr="00C36190">
        <w:rPr>
          <w:rFonts w:ascii="Times New Roman" w:eastAsia="Times New Roman" w:hAnsi="Times New Roman" w:cs="Times New Roman"/>
          <w:sz w:val="20"/>
          <w:szCs w:val="20"/>
        </w:rPr>
        <w:lastRenderedPageBreak/>
        <w:t>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формулювання на підставі вивченого матеріалу практичних завдань для виконання на уроках інформатики тощо.</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Доцільною вбачається організація проблемно-пошукової (дослідницької) діяльності учнів на уроках та на позакласних і факультативних заняттях з математики.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самостійна робота учнів із журналами «Квант», «У світі математики» тощо. За результатами індивідуальної роботи бажано організовувати подальший обмін отриманими результатами.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Рекомендується залучення учнів класів з поглибленим вивченням математики до участі в математичних олімпіадах різного рівня і різних організаційних засад (Всеукраїнські олімпіади, міжнародні олімпіади з вільним доступом на кшталт «Кенгуру», олімпіади, які організовуються окремими навчальними закладами тощо), у роботі Малої академії наук. Також слід заохочувати учнів до участі в конкурсній і </w:t>
      </w:r>
      <w:proofErr w:type="spellStart"/>
      <w:r w:rsidRPr="00C36190">
        <w:rPr>
          <w:rFonts w:ascii="Times New Roman" w:eastAsia="Times New Roman" w:hAnsi="Times New Roman" w:cs="Times New Roman"/>
          <w:sz w:val="20"/>
          <w:szCs w:val="20"/>
        </w:rPr>
        <w:t>олімпіадній</w:t>
      </w:r>
      <w:proofErr w:type="spellEnd"/>
      <w:r w:rsidRPr="00C36190">
        <w:rPr>
          <w:rFonts w:ascii="Times New Roman" w:eastAsia="Times New Roman" w:hAnsi="Times New Roman" w:cs="Times New Roman"/>
          <w:sz w:val="20"/>
          <w:szCs w:val="20"/>
        </w:rPr>
        <w:t xml:space="preserve"> діяльності з інших предметів, для яких математика відіграє роль інструментарію (фізика, інформатика).</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Бажаним є залучення до участі у навчальному процесі викладачів вищих навчальних закладів, учених та спеціалістів. Також цінним для профорієнтаційної роботи є встановлення контактів із вищими навчальними закладами відповідного профілю; у випускному класі учні можуть паралельно з навчанням відвідувати підготовчі курси вищих навчальних закладів.</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Вибір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класах з поглибленим вивченням математики,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для учнів класів з поглибленим вивченням математики навчання математичному моделюванню бажано здійснювати не тільки на уроках математики, а й у процесі навчання усім природничим предметам.</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враховувати осо </w:t>
      </w:r>
      <w:proofErr w:type="spellStart"/>
      <w:r w:rsidRPr="00C36190">
        <w:rPr>
          <w:rFonts w:ascii="Times New Roman" w:eastAsia="Times New Roman" w:hAnsi="Times New Roman" w:cs="Times New Roman"/>
          <w:sz w:val="20"/>
          <w:szCs w:val="20"/>
        </w:rPr>
        <w:t>бливості</w:t>
      </w:r>
      <w:proofErr w:type="spellEnd"/>
      <w:r w:rsidRPr="00C36190">
        <w:rPr>
          <w:rFonts w:ascii="Times New Roman" w:eastAsia="Times New Roman" w:hAnsi="Times New Roman" w:cs="Times New Roman"/>
          <w:sz w:val="20"/>
          <w:szCs w:val="20"/>
        </w:rPr>
        <w:t xml:space="preserve">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відповідні технології навчання мають бути варіативними, особи- </w:t>
      </w:r>
      <w:proofErr w:type="spellStart"/>
      <w:r w:rsidRPr="00C36190">
        <w:rPr>
          <w:rFonts w:ascii="Times New Roman" w:eastAsia="Times New Roman" w:hAnsi="Times New Roman" w:cs="Times New Roman"/>
          <w:sz w:val="20"/>
          <w:szCs w:val="20"/>
        </w:rPr>
        <w:t>стісно</w:t>
      </w:r>
      <w:proofErr w:type="spellEnd"/>
      <w:r w:rsidRPr="00C36190">
        <w:rPr>
          <w:rFonts w:ascii="Times New Roman" w:eastAsia="Times New Roman" w:hAnsi="Times New Roman" w:cs="Times New Roman"/>
          <w:sz w:val="20"/>
          <w:szCs w:val="20"/>
        </w:rPr>
        <w:t xml:space="preserve"> орієнтованими; знання, уміння та навички мають розглядатися не лише як самоціль, а й як засіб розвитку пізнавальних і осо- </w:t>
      </w:r>
      <w:proofErr w:type="spellStart"/>
      <w:r w:rsidRPr="00C36190">
        <w:rPr>
          <w:rFonts w:ascii="Times New Roman" w:eastAsia="Times New Roman" w:hAnsi="Times New Roman" w:cs="Times New Roman"/>
          <w:sz w:val="20"/>
          <w:szCs w:val="20"/>
        </w:rPr>
        <w:t>бистісних</w:t>
      </w:r>
      <w:proofErr w:type="spellEnd"/>
      <w:r w:rsidRPr="00C36190">
        <w:rPr>
          <w:rFonts w:ascii="Times New Roman" w:eastAsia="Times New Roman" w:hAnsi="Times New Roman" w:cs="Times New Roman"/>
          <w:sz w:val="20"/>
          <w:szCs w:val="20"/>
        </w:rPr>
        <w:t xml:space="preserve"> якостей учня; виховувати в учня здатність бути суб’єктом свого розвитку, рефлексивного ставлення до самого себе;</w:t>
      </w:r>
    </w:p>
    <w:p w:rsidR="00C95C56" w:rsidRPr="001A53F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забезпечувати цілісне психолого-методичне проектування навчального процесу в умовах </w:t>
      </w:r>
      <w:proofErr w:type="spellStart"/>
      <w:r w:rsidRPr="00C36190">
        <w:rPr>
          <w:rFonts w:ascii="Times New Roman" w:eastAsia="Times New Roman" w:hAnsi="Times New Roman" w:cs="Times New Roman"/>
          <w:sz w:val="20"/>
          <w:szCs w:val="20"/>
        </w:rPr>
        <w:t>рівневої</w:t>
      </w:r>
      <w:proofErr w:type="spellEnd"/>
      <w:r w:rsidRPr="00C36190">
        <w:rPr>
          <w:rFonts w:ascii="Times New Roman" w:eastAsia="Times New Roman" w:hAnsi="Times New Roman" w:cs="Times New Roman"/>
          <w:sz w:val="20"/>
          <w:szCs w:val="20"/>
        </w:rPr>
        <w:t xml:space="preserve"> та профільної диференціації </w:t>
      </w:r>
      <w:r w:rsidRPr="001A53F0">
        <w:rPr>
          <w:rFonts w:ascii="Times New Roman" w:eastAsia="Times New Roman" w:hAnsi="Times New Roman" w:cs="Times New Roman"/>
          <w:sz w:val="20"/>
          <w:szCs w:val="20"/>
        </w:rPr>
        <w:t>навчання.</w:t>
      </w:r>
    </w:p>
    <w:p w:rsidR="00C95C56" w:rsidRPr="00C36190" w:rsidRDefault="00C36190">
      <w:pPr>
        <w:ind w:firstLine="440"/>
        <w:jc w:val="both"/>
        <w:rPr>
          <w:rFonts w:ascii="Times New Roman" w:hAnsi="Times New Roman" w:cs="Times New Roman"/>
        </w:rPr>
      </w:pPr>
      <w:r w:rsidRPr="001A53F0">
        <w:rPr>
          <w:rFonts w:ascii="Times New Roman" w:eastAsia="Times New Roman" w:hAnsi="Times New Roman" w:cs="Times New Roman"/>
          <w:sz w:val="20"/>
          <w:szCs w:val="20"/>
        </w:rPr>
        <w:t xml:space="preserve">Підвищенню ефективності уроків математики в старших класах сприяє використання всесвітньої мережі Інтернет, різноманітних програмних засобів навчального призначення, бібліотек електронних </w:t>
      </w:r>
      <w:proofErr w:type="spellStart"/>
      <w:r w:rsidRPr="001A53F0">
        <w:rPr>
          <w:rFonts w:ascii="Times New Roman" w:eastAsia="Times New Roman" w:hAnsi="Times New Roman" w:cs="Times New Roman"/>
          <w:sz w:val="20"/>
          <w:szCs w:val="20"/>
        </w:rPr>
        <w:t>наочностей</w:t>
      </w:r>
      <w:proofErr w:type="spellEnd"/>
      <w:r w:rsidRPr="001A53F0">
        <w:rPr>
          <w:rFonts w:ascii="Times New Roman" w:eastAsia="Times New Roman" w:hAnsi="Times New Roman" w:cs="Times New Roman"/>
          <w:sz w:val="20"/>
          <w:szCs w:val="20"/>
        </w:rPr>
        <w:t xml:space="preserve">, офісних і спеціалізованих пакетів (наприклад, </w:t>
      </w:r>
      <w:proofErr w:type="spellStart"/>
      <w:r w:rsidRPr="001A53F0">
        <w:rPr>
          <w:rFonts w:ascii="Times New Roman" w:eastAsia="Times New Roman" w:hAnsi="Times New Roman" w:cs="Times New Roman"/>
          <w:sz w:val="20"/>
          <w:szCs w:val="20"/>
        </w:rPr>
        <w:t>MsOffice</w:t>
      </w:r>
      <w:proofErr w:type="spellEnd"/>
      <w:r w:rsidRPr="001A53F0">
        <w:rPr>
          <w:rFonts w:ascii="Times New Roman" w:eastAsia="Times New Roman" w:hAnsi="Times New Roman" w:cs="Times New Roman"/>
          <w:sz w:val="20"/>
          <w:szCs w:val="20"/>
        </w:rPr>
        <w:t xml:space="preserve">, </w:t>
      </w:r>
      <w:proofErr w:type="spellStart"/>
      <w:r w:rsidRPr="001A53F0">
        <w:rPr>
          <w:rFonts w:ascii="Times New Roman" w:eastAsia="Times New Roman" w:hAnsi="Times New Roman" w:cs="Times New Roman"/>
          <w:sz w:val="20"/>
          <w:szCs w:val="20"/>
        </w:rPr>
        <w:t>AutoCAD</w:t>
      </w:r>
      <w:proofErr w:type="spellEnd"/>
      <w:r w:rsidRPr="001A53F0">
        <w:rPr>
          <w:rFonts w:ascii="Times New Roman" w:eastAsia="Times New Roman" w:hAnsi="Times New Roman" w:cs="Times New Roman"/>
          <w:sz w:val="20"/>
          <w:szCs w:val="20"/>
        </w:rPr>
        <w:t xml:space="preserve">, </w:t>
      </w:r>
      <w:proofErr w:type="spellStart"/>
      <w:r w:rsidRPr="001A53F0">
        <w:rPr>
          <w:rFonts w:ascii="Times New Roman" w:eastAsia="Times New Roman" w:hAnsi="Times New Roman" w:cs="Times New Roman"/>
          <w:sz w:val="20"/>
          <w:szCs w:val="20"/>
        </w:rPr>
        <w:t>MathCAD</w:t>
      </w:r>
      <w:proofErr w:type="spellEnd"/>
      <w:r w:rsidRPr="001A53F0">
        <w:rPr>
          <w:rFonts w:ascii="Times New Roman" w:eastAsia="Times New Roman" w:hAnsi="Times New Roman" w:cs="Times New Roman"/>
          <w:sz w:val="20"/>
          <w:szCs w:val="20"/>
        </w:rPr>
        <w:t xml:space="preserve">, MAPLE, </w:t>
      </w:r>
      <w:proofErr w:type="spellStart"/>
      <w:r w:rsidRPr="001A53F0">
        <w:rPr>
          <w:rFonts w:ascii="Times New Roman" w:eastAsia="Times New Roman" w:hAnsi="Times New Roman" w:cs="Times New Roman"/>
          <w:sz w:val="20"/>
          <w:szCs w:val="20"/>
        </w:rPr>
        <w:t>GeoGerbra</w:t>
      </w:r>
      <w:proofErr w:type="spellEnd"/>
      <w:r w:rsidRPr="001A53F0">
        <w:rPr>
          <w:rFonts w:ascii="Times New Roman" w:eastAsia="Times New Roman" w:hAnsi="Times New Roman" w:cs="Times New Roman"/>
          <w:sz w:val="20"/>
          <w:szCs w:val="20"/>
        </w:rPr>
        <w:t xml:space="preserve"> та інших). За їх допомогою більш наочним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 Проте слід знайти виважену границю</w:t>
      </w:r>
      <w:r w:rsidRPr="00C36190">
        <w:rPr>
          <w:rFonts w:ascii="Times New Roman" w:eastAsia="Times New Roman" w:hAnsi="Times New Roman" w:cs="Times New Roman"/>
          <w:sz w:val="20"/>
          <w:szCs w:val="20"/>
        </w:rPr>
        <w:t xml:space="preserve"> щодо оптимального обсягу застосування цих засобів. Слід усвідомлювати, що зазначені інформаційні технології слугують лише допоміжним елементом пошуку інформації, її наочного подання або урізноманітнення навчальних завдань. Не слід надто захоплюватись уміннями вільно оперувати зазначеними програмно-технічними засобами на шкоду основному завданню вивчення математики — відпрацюванню в учнів відповідних навичок мислення.</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Слід окремо зупинитись на індивідуальному підході до учнів. У класах з поглибленим вивченням математики значний відсоток учнів опановує програму на високому рівні. Учні з високими здібностями і високим рівнем прагнень потребують більшого навантаження і складніших завдань, надання їм можливості додаткових занять і матеріалу поглибленої складності для опрацювання. У роботі з такими учнями учитель має використовувати відповідну навчальну і методичну літературу, збірки завдань математичних олімпіад різних рівнів, а також заохочувати учнів до самостійного пошуку й опрацювання матеріалу відповідного змісту і ступеню складності. Водночас для учнів з високими (проте не видатними) і середніми здібностями, зокрема тих, які вбачають свою подальшу фахову діяльність у прикладній математиці та в дисциплінах, у яких математичні знання носять інструментальний характер, слід зосередити увагу на прикладному аспекті засвоюваних знань, на міжпредметних зв’язках тощо.</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 з класом в цілому і для уточнення змісту індивідуальної роботи окремих учнів.</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Тематичному оцінюванню навчальних досягнень підлягають основні результати вивчення теми (розділу).</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Тематичне оцінювання навчальних досягнень учнів забезпечує:</w:t>
      </w:r>
    </w:p>
    <w:p w:rsidR="00C95C56" w:rsidRPr="00C36190" w:rsidRDefault="00C36190">
      <w:pPr>
        <w:numPr>
          <w:ilvl w:val="0"/>
          <w:numId w:val="1"/>
        </w:numPr>
        <w:tabs>
          <w:tab w:val="left" w:pos="656"/>
        </w:tabs>
        <w:ind w:firstLine="440"/>
        <w:jc w:val="both"/>
        <w:rPr>
          <w:rFonts w:ascii="Times New Roman" w:hAnsi="Times New Roman" w:cs="Times New Roman"/>
        </w:rPr>
      </w:pPr>
      <w:r w:rsidRPr="00C36190">
        <w:rPr>
          <w:rFonts w:ascii="Times New Roman" w:eastAsia="Times New Roman" w:hAnsi="Times New Roman" w:cs="Times New Roman"/>
          <w:sz w:val="20"/>
          <w:szCs w:val="20"/>
        </w:rPr>
        <w:lastRenderedPageBreak/>
        <w:t>усунення безсистемності в оцінюванні;</w:t>
      </w:r>
    </w:p>
    <w:p w:rsidR="00C95C56" w:rsidRPr="00C36190" w:rsidRDefault="00C36190">
      <w:pPr>
        <w:numPr>
          <w:ilvl w:val="0"/>
          <w:numId w:val="1"/>
        </w:numPr>
        <w:tabs>
          <w:tab w:val="left" w:pos="656"/>
        </w:tabs>
        <w:ind w:firstLine="440"/>
        <w:jc w:val="both"/>
        <w:rPr>
          <w:rFonts w:ascii="Times New Roman" w:hAnsi="Times New Roman" w:cs="Times New Roman"/>
        </w:rPr>
      </w:pPr>
      <w:r w:rsidRPr="00C36190">
        <w:rPr>
          <w:rFonts w:ascii="Times New Roman" w:eastAsia="Times New Roman" w:hAnsi="Times New Roman" w:cs="Times New Roman"/>
          <w:sz w:val="20"/>
          <w:szCs w:val="20"/>
        </w:rPr>
        <w:t>підвищення об’єктивності оцінки знань, навичок і вмінь;</w:t>
      </w:r>
    </w:p>
    <w:p w:rsidR="00C95C56" w:rsidRPr="00C36190" w:rsidRDefault="00C36190">
      <w:pPr>
        <w:numPr>
          <w:ilvl w:val="0"/>
          <w:numId w:val="1"/>
        </w:numPr>
        <w:tabs>
          <w:tab w:val="left" w:pos="656"/>
        </w:tabs>
        <w:ind w:left="660" w:hanging="220"/>
        <w:rPr>
          <w:rFonts w:ascii="Times New Roman" w:hAnsi="Times New Roman" w:cs="Times New Roman"/>
        </w:rPr>
      </w:pPr>
      <w:r w:rsidRPr="00C36190">
        <w:rPr>
          <w:rFonts w:ascii="Times New Roman" w:eastAsia="Times New Roman" w:hAnsi="Times New Roman" w:cs="Times New Roman"/>
          <w:sz w:val="20"/>
          <w:szCs w:val="20"/>
        </w:rPr>
        <w:t>індивідуальний та диференційований підхід до організації навчання;</w:t>
      </w:r>
    </w:p>
    <w:p w:rsidR="00C95C56" w:rsidRPr="00C36190" w:rsidRDefault="00C36190">
      <w:pPr>
        <w:numPr>
          <w:ilvl w:val="0"/>
          <w:numId w:val="1"/>
        </w:numPr>
        <w:tabs>
          <w:tab w:val="left" w:pos="656"/>
        </w:tabs>
        <w:ind w:firstLine="440"/>
        <w:jc w:val="both"/>
        <w:rPr>
          <w:rFonts w:ascii="Times New Roman" w:hAnsi="Times New Roman" w:cs="Times New Roman"/>
        </w:rPr>
      </w:pPr>
      <w:r w:rsidRPr="00C36190">
        <w:rPr>
          <w:rFonts w:ascii="Times New Roman" w:eastAsia="Times New Roman" w:hAnsi="Times New Roman" w:cs="Times New Roman"/>
          <w:sz w:val="20"/>
          <w:szCs w:val="20"/>
        </w:rPr>
        <w:t>систематизацію й узагальнення навчального матеріалу;</w:t>
      </w:r>
    </w:p>
    <w:p w:rsidR="00C95C56" w:rsidRPr="00C36190" w:rsidRDefault="00C36190">
      <w:pPr>
        <w:numPr>
          <w:ilvl w:val="0"/>
          <w:numId w:val="1"/>
        </w:numPr>
        <w:tabs>
          <w:tab w:val="left" w:pos="656"/>
        </w:tabs>
        <w:ind w:left="660" w:hanging="220"/>
        <w:rPr>
          <w:rFonts w:ascii="Times New Roman" w:hAnsi="Times New Roman" w:cs="Times New Roman"/>
        </w:rPr>
      </w:pPr>
      <w:r w:rsidRPr="00C36190">
        <w:rPr>
          <w:rFonts w:ascii="Times New Roman" w:eastAsia="Times New Roman" w:hAnsi="Times New Roman" w:cs="Times New Roman"/>
          <w:sz w:val="20"/>
          <w:szCs w:val="20"/>
        </w:rPr>
        <w:t>концентрацію уваги учнів до найсуттєвішого в системі знань з кожного предмета.</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самостійних, контрольних) і навчальної активності школярів. У процесі вивчення значних за обсягом тем можливе проведення декількох проміжних тематичних оцінювань.</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 У класах з поглибленим вивченням математики, які передбачають продовження подальшого навчання учнів у вищих навчальних закладах, доцільним є впровадження рейтингової системи оцінювання, яка сприяє формуванню ключових </w:t>
      </w:r>
      <w:proofErr w:type="spellStart"/>
      <w:r w:rsidRPr="00C36190">
        <w:rPr>
          <w:rFonts w:ascii="Times New Roman" w:eastAsia="Times New Roman" w:hAnsi="Times New Roman" w:cs="Times New Roman"/>
          <w:sz w:val="20"/>
          <w:szCs w:val="20"/>
        </w:rPr>
        <w:t>компетентностей</w:t>
      </w:r>
      <w:proofErr w:type="spellEnd"/>
      <w:r w:rsidRPr="00C36190">
        <w:rPr>
          <w:rFonts w:ascii="Times New Roman" w:eastAsia="Times New Roman" w:hAnsi="Times New Roman" w:cs="Times New Roman"/>
          <w:sz w:val="20"/>
          <w:szCs w:val="20"/>
        </w:rPr>
        <w:t xml:space="preserve"> і створює можливості для:</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визначення рівня підготовленості учнів на кожному етапі навчального процесу;</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отримання об’єктивних показників щодо засвоєння знань та сформованості умінь учнів не лише протягом навчального року, а й за весь період навчання у старшій школі;</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градації значущості балів, які отримують учні за виконання окремих видів робіт (самостійна, підсумкова, пошукова, дослідницька, участь в предметних і міжпредметних олімпіадах тощо);</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підвищення навчальної мотивації й відповідальності учнів;</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підвищення об’єктивності оцінювання;</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закладення підґрунтя для опанування організаційних форм навчання у вищих навчальних закладах, оцінювання роботи студентів, які виконуються з дотриманням засад Болонської системи.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Рейтингова система контролю знань не вимагає істотної перебудови навчального процесу, добре поєднується із заняттями в умовах особистісно орієнтованого навчання. Рейтингова технологія передбачає впровадження нових організаційних форм навчання, у тому числі індивідуальних занять з учнями відповідно до рівня їх навчальних досягнень і прагнень.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забезпечуючи тим самим можливість самоуправління навчальною діяльністю старшокласниками і створюючи найбільш оптимальну програму засвоєння знань для кожного конкретного учня.</w:t>
      </w:r>
    </w:p>
    <w:p w:rsidR="00C95C56" w:rsidRPr="00C36190" w:rsidRDefault="00C36190">
      <w:pPr>
        <w:rPr>
          <w:rFonts w:ascii="Times New Roman" w:hAnsi="Times New Roman" w:cs="Times New Roman"/>
        </w:rPr>
      </w:pPr>
      <w:r w:rsidRPr="00C36190">
        <w:rPr>
          <w:rFonts w:ascii="Times New Roman" w:hAnsi="Times New Roman" w:cs="Times New Roman"/>
        </w:rPr>
        <w:br w:type="page"/>
      </w:r>
    </w:p>
    <w:p w:rsidR="00C95C56" w:rsidRPr="00C36190" w:rsidRDefault="00C95C56">
      <w:pPr>
        <w:rPr>
          <w:rFonts w:ascii="Times New Roman" w:hAnsi="Times New Roman" w:cs="Times New Roman"/>
        </w:rPr>
      </w:pPr>
    </w:p>
    <w:p w:rsidR="00C95C56" w:rsidRPr="00C36190" w:rsidRDefault="00C36190" w:rsidP="00C36190">
      <w:pPr>
        <w:spacing w:after="31"/>
        <w:ind w:left="660" w:hanging="220"/>
        <w:jc w:val="center"/>
        <w:rPr>
          <w:rFonts w:ascii="Times New Roman" w:hAnsi="Times New Roman" w:cs="Times New Roman"/>
        </w:rPr>
      </w:pPr>
      <w:r w:rsidRPr="00C36190">
        <w:rPr>
          <w:rFonts w:ascii="Times New Roman" w:eastAsia="Arial" w:hAnsi="Times New Roman" w:cs="Times New Roman"/>
        </w:rPr>
        <w:t>Критерії оцінювання навчальних досягнень учнів</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До навчальних досягнень учнів з математики, які підлягають оцінюванню, належать:</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теоретичні знання, що стосуються математичних понять, тверджень, теорем, властивостей, ознак, методів та ідей математики;</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знання, що стосуються способів діяльності, які можна подати у вигляді системи дій (правила, алгоритми);</w:t>
      </w:r>
    </w:p>
    <w:p w:rsidR="00C95C56" w:rsidRPr="00C36190" w:rsidRDefault="00C36190">
      <w:pPr>
        <w:numPr>
          <w:ilvl w:val="0"/>
          <w:numId w:val="1"/>
        </w:numPr>
        <w:tabs>
          <w:tab w:val="left" w:pos="659"/>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розв’язувати текстові задачі розглянутих типів тощо);</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здатність застосовувати набуті знання і вміння для розв’язання навчальних і практичних задач, коли шлях, спосіб такого розв’язання потрібно попередньо визначити (знайти) самому.</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При оцінюванні навчальних досягнень учнів мають ураховуватися:</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характеристики відповіді учня: правильність, повнота, логічність, обґрунтованість, цілісність;</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якість знань: осмисленість, глибина, узагальненість, системність, гнучкість, дієвість, міцність;</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 xml:space="preserve">ступінь сформованості </w:t>
      </w:r>
      <w:proofErr w:type="spellStart"/>
      <w:r w:rsidRPr="00C36190">
        <w:rPr>
          <w:rFonts w:ascii="Times New Roman" w:eastAsia="Times New Roman" w:hAnsi="Times New Roman" w:cs="Times New Roman"/>
          <w:sz w:val="20"/>
          <w:szCs w:val="20"/>
        </w:rPr>
        <w:t>загальнонавчальних</w:t>
      </w:r>
      <w:proofErr w:type="spellEnd"/>
      <w:r w:rsidRPr="00C36190">
        <w:rPr>
          <w:rFonts w:ascii="Times New Roman" w:eastAsia="Times New Roman" w:hAnsi="Times New Roman" w:cs="Times New Roman"/>
          <w:sz w:val="20"/>
          <w:szCs w:val="20"/>
        </w:rPr>
        <w:t xml:space="preserve"> і предметних умінь та навичок;</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рівень володіння розумовими операціями: уміння аналізувати, синтезувати, порівнювати, абстрагувати, класифікувати, узагальнювати, робити висновки тощо;</w:t>
      </w:r>
    </w:p>
    <w:p w:rsidR="00C95C56" w:rsidRPr="00C36190" w:rsidRDefault="00C36190">
      <w:pPr>
        <w:numPr>
          <w:ilvl w:val="0"/>
          <w:numId w:val="1"/>
        </w:numPr>
        <w:tabs>
          <w:tab w:val="left" w:pos="661"/>
        </w:tabs>
        <w:ind w:left="660" w:hanging="220"/>
        <w:jc w:val="both"/>
        <w:rPr>
          <w:rFonts w:ascii="Times New Roman" w:hAnsi="Times New Roman" w:cs="Times New Roman"/>
        </w:rPr>
      </w:pPr>
      <w:r w:rsidRPr="00C36190">
        <w:rPr>
          <w:rFonts w:ascii="Times New Roman" w:eastAsia="Times New Roman" w:hAnsi="Times New Roman" w:cs="Times New Roman"/>
          <w:sz w:val="20"/>
          <w:szCs w:val="20"/>
        </w:rPr>
        <w:t>досвід творчої діяльності (вміння виявляти проблеми та розв’язувати їх, формулювати гіпотези).</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 Природно, що в класах з поглибленим вивченням математики вимоги щодо відповідності знань учнів певному рівню навчальних досягнень є дещо вищими, ніж для загальноосвітніх класів.</w:t>
      </w:r>
    </w:p>
    <w:p w:rsidR="00C95C56" w:rsidRPr="00C36190" w:rsidRDefault="00C36190">
      <w:pPr>
        <w:ind w:firstLine="440"/>
        <w:jc w:val="both"/>
        <w:rPr>
          <w:rFonts w:ascii="Times New Roman" w:hAnsi="Times New Roman" w:cs="Times New Roman"/>
        </w:rPr>
      </w:pPr>
      <w:r w:rsidRPr="00C36190">
        <w:rPr>
          <w:rFonts w:ascii="Times New Roman" w:eastAsia="Times New Roman" w:hAnsi="Times New Roman" w:cs="Times New Roman"/>
          <w:sz w:val="20"/>
          <w:szCs w:val="20"/>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і під час державної атестації.</w:t>
      </w:r>
    </w:p>
    <w:p w:rsidR="00C95C56" w:rsidRPr="00C36190" w:rsidRDefault="00C95C56">
      <w:pPr>
        <w:spacing w:line="276" w:lineRule="auto"/>
        <w:rPr>
          <w:rFonts w:ascii="Times New Roman" w:hAnsi="Times New Roman" w:cs="Times New Roman"/>
        </w:rPr>
      </w:pPr>
    </w:p>
    <w:tbl>
      <w:tblPr>
        <w:tblStyle w:val="a5"/>
        <w:tblW w:w="10562" w:type="dxa"/>
        <w:tblInd w:w="115" w:type="dxa"/>
        <w:tblLayout w:type="fixed"/>
        <w:tblLook w:val="0000" w:firstRow="0" w:lastRow="0" w:firstColumn="0" w:lastColumn="0" w:noHBand="0" w:noVBand="0"/>
      </w:tblPr>
      <w:tblGrid>
        <w:gridCol w:w="1157"/>
        <w:gridCol w:w="735"/>
        <w:gridCol w:w="8670"/>
      </w:tblGrid>
      <w:tr w:rsidR="00C95C56" w:rsidRPr="00C36190" w:rsidTr="00067BE4">
        <w:trPr>
          <w:trHeight w:val="200"/>
        </w:trPr>
        <w:tc>
          <w:tcPr>
            <w:tcW w:w="1157" w:type="dxa"/>
            <w:tcBorders>
              <w:top w:val="single" w:sz="4" w:space="0" w:color="000000"/>
              <w:left w:val="single" w:sz="4" w:space="0" w:color="000000"/>
            </w:tcBorders>
            <w:shd w:val="clear" w:color="auto" w:fill="FFFFFF"/>
            <w:vAlign w:val="center"/>
          </w:tcPr>
          <w:p w:rsidR="00C95C56" w:rsidRPr="00C36190" w:rsidRDefault="00C36190">
            <w:pPr>
              <w:contextualSpacing w:val="0"/>
              <w:jc w:val="center"/>
              <w:rPr>
                <w:rFonts w:ascii="Times New Roman" w:hAnsi="Times New Roman" w:cs="Times New Roman"/>
              </w:rPr>
            </w:pPr>
            <w:r w:rsidRPr="00C36190">
              <w:rPr>
                <w:rFonts w:ascii="Times New Roman" w:eastAsia="Times New Roman" w:hAnsi="Times New Roman" w:cs="Times New Roman"/>
                <w:sz w:val="17"/>
                <w:szCs w:val="17"/>
              </w:rPr>
              <w:t>Рівень навчальних досягнень</w:t>
            </w:r>
          </w:p>
        </w:tc>
        <w:tc>
          <w:tcPr>
            <w:tcW w:w="735" w:type="dxa"/>
            <w:tcBorders>
              <w:top w:val="single" w:sz="4" w:space="0" w:color="000000"/>
              <w:left w:val="single" w:sz="4" w:space="0" w:color="000000"/>
            </w:tcBorders>
            <w:shd w:val="clear" w:color="auto" w:fill="FFFFFF"/>
            <w:vAlign w:val="center"/>
          </w:tcPr>
          <w:p w:rsidR="00C95C56" w:rsidRPr="00C36190" w:rsidRDefault="00C36190">
            <w:pPr>
              <w:contextualSpacing w:val="0"/>
              <w:jc w:val="center"/>
              <w:rPr>
                <w:rFonts w:ascii="Times New Roman" w:hAnsi="Times New Roman" w:cs="Times New Roman"/>
              </w:rPr>
            </w:pPr>
            <w:r w:rsidRPr="00C36190">
              <w:rPr>
                <w:rFonts w:ascii="Times New Roman" w:eastAsia="Times New Roman" w:hAnsi="Times New Roman" w:cs="Times New Roman"/>
                <w:sz w:val="17"/>
                <w:szCs w:val="17"/>
              </w:rPr>
              <w:t>Бали</w:t>
            </w:r>
          </w:p>
        </w:tc>
        <w:tc>
          <w:tcPr>
            <w:tcW w:w="8670" w:type="dxa"/>
            <w:tcBorders>
              <w:top w:val="single" w:sz="4" w:space="0" w:color="000000"/>
              <w:left w:val="single" w:sz="4" w:space="0" w:color="000000"/>
              <w:right w:val="single" w:sz="4" w:space="0" w:color="000000"/>
            </w:tcBorders>
            <w:shd w:val="clear" w:color="auto" w:fill="FFFFFF"/>
            <w:vAlign w:val="center"/>
          </w:tcPr>
          <w:p w:rsidR="00C95C56" w:rsidRPr="00C36190" w:rsidRDefault="00C36190">
            <w:pPr>
              <w:contextualSpacing w:val="0"/>
              <w:jc w:val="center"/>
              <w:rPr>
                <w:rFonts w:ascii="Times New Roman" w:hAnsi="Times New Roman" w:cs="Times New Roman"/>
              </w:rPr>
            </w:pPr>
            <w:r w:rsidRPr="00C36190">
              <w:rPr>
                <w:rFonts w:ascii="Times New Roman" w:eastAsia="Times New Roman" w:hAnsi="Times New Roman" w:cs="Times New Roman"/>
                <w:sz w:val="17"/>
                <w:szCs w:val="17"/>
              </w:rPr>
              <w:t>Критерії оцінювання навчальних досягнень</w:t>
            </w:r>
          </w:p>
        </w:tc>
      </w:tr>
      <w:tr w:rsidR="00C95C56" w:rsidRPr="00C36190" w:rsidTr="00067BE4">
        <w:trPr>
          <w:trHeight w:val="200"/>
        </w:trPr>
        <w:tc>
          <w:tcPr>
            <w:tcW w:w="1157" w:type="dxa"/>
            <w:vMerge w:val="restart"/>
            <w:tcBorders>
              <w:top w:val="single" w:sz="4" w:space="0" w:color="000000"/>
              <w:left w:val="single" w:sz="4" w:space="0" w:color="000000"/>
            </w:tcBorders>
            <w:shd w:val="clear" w:color="auto" w:fill="FFFFFF"/>
            <w:textDirection w:val="btLr"/>
            <w:vAlign w:val="center"/>
          </w:tcPr>
          <w:p w:rsidR="00C95C56" w:rsidRPr="00C36190" w:rsidRDefault="00C36190" w:rsidP="00067BE4">
            <w:pPr>
              <w:ind w:left="113" w:right="113"/>
              <w:contextualSpacing w:val="0"/>
              <w:jc w:val="center"/>
              <w:rPr>
                <w:rFonts w:ascii="Times New Roman" w:hAnsi="Times New Roman" w:cs="Times New Roman"/>
              </w:rPr>
            </w:pPr>
            <w:r w:rsidRPr="00C36190">
              <w:rPr>
                <w:rFonts w:ascii="Times New Roman" w:eastAsia="Times New Roman" w:hAnsi="Times New Roman" w:cs="Times New Roman"/>
                <w:sz w:val="20"/>
                <w:szCs w:val="20"/>
              </w:rPr>
              <w:t>І. Початковий</w:t>
            </w:r>
          </w:p>
        </w:tc>
        <w:tc>
          <w:tcPr>
            <w:tcW w:w="735" w:type="dxa"/>
            <w:tcBorders>
              <w:top w:val="single" w:sz="4" w:space="0" w:color="000000"/>
              <w:left w:val="single" w:sz="4" w:space="0" w:color="000000"/>
            </w:tcBorders>
            <w:shd w:val="clear" w:color="auto" w:fill="FFFFFF"/>
            <w:vAlign w:val="center"/>
          </w:tcPr>
          <w:p w:rsidR="00C95C56" w:rsidRPr="00C36190" w:rsidRDefault="00C36190">
            <w:pPr>
              <w:ind w:left="240"/>
              <w:contextualSpacing w:val="0"/>
              <w:rPr>
                <w:rFonts w:ascii="Times New Roman" w:hAnsi="Times New Roman" w:cs="Times New Roman"/>
              </w:rPr>
            </w:pPr>
            <w:r w:rsidRPr="00C36190">
              <w:rPr>
                <w:rFonts w:ascii="Times New Roman" w:eastAsia="Times New Roman" w:hAnsi="Times New Roman" w:cs="Times New Roman"/>
                <w:sz w:val="20"/>
                <w:szCs w:val="20"/>
              </w:rPr>
              <w:t>1</w:t>
            </w:r>
          </w:p>
        </w:tc>
        <w:tc>
          <w:tcPr>
            <w:tcW w:w="8670" w:type="dxa"/>
            <w:tcBorders>
              <w:top w:val="single" w:sz="4" w:space="0" w:color="000000"/>
              <w:left w:val="single" w:sz="4" w:space="0" w:color="000000"/>
              <w:right w:val="single" w:sz="4" w:space="0" w:color="000000"/>
            </w:tcBorders>
            <w:shd w:val="clear" w:color="auto" w:fill="FFFFFF"/>
            <w:vAlign w:val="center"/>
          </w:tcPr>
          <w:p w:rsidR="00C95C56" w:rsidRPr="00C36190" w:rsidRDefault="00C36190">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формулює означення математичних об’єктів, передбачених програмою, і розпізнає їх</w:t>
            </w:r>
          </w:p>
        </w:tc>
      </w:tr>
      <w:tr w:rsidR="00C95C56" w:rsidRPr="00C36190" w:rsidTr="00067BE4">
        <w:trPr>
          <w:trHeight w:val="200"/>
        </w:trPr>
        <w:tc>
          <w:tcPr>
            <w:tcW w:w="1157" w:type="dxa"/>
            <w:vMerge/>
            <w:tcBorders>
              <w:top w:val="single" w:sz="4" w:space="0" w:color="000000"/>
              <w:left w:val="single" w:sz="4" w:space="0" w:color="000000"/>
            </w:tcBorders>
            <w:shd w:val="clear" w:color="auto" w:fill="FFFFFF"/>
            <w:textDirection w:val="btLr"/>
            <w:vAlign w:val="center"/>
          </w:tcPr>
          <w:p w:rsidR="00C95C56" w:rsidRPr="00C36190" w:rsidRDefault="00C95C56" w:rsidP="00067BE4">
            <w:pPr>
              <w:ind w:left="113" w:right="113"/>
              <w:contextualSpacing w:val="0"/>
              <w:jc w:val="center"/>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FFFFFF"/>
          </w:tcPr>
          <w:p w:rsidR="00C95C56" w:rsidRPr="00C36190" w:rsidRDefault="00C36190">
            <w:pPr>
              <w:ind w:left="240"/>
              <w:contextualSpacing w:val="0"/>
              <w:rPr>
                <w:rFonts w:ascii="Times New Roman" w:hAnsi="Times New Roman" w:cs="Times New Roman"/>
              </w:rPr>
            </w:pPr>
            <w:r w:rsidRPr="00C36190">
              <w:rPr>
                <w:rFonts w:ascii="Times New Roman" w:eastAsia="Times New Roman" w:hAnsi="Times New Roman" w:cs="Times New Roman"/>
                <w:sz w:val="20"/>
                <w:szCs w:val="20"/>
              </w:rPr>
              <w:t>2</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C36190" w:rsidRDefault="00C36190">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формулює основні математичні твердження (теореми і властивості), а також виконує дії з числами і найпростішими алгебраїчними виразами</w:t>
            </w:r>
          </w:p>
        </w:tc>
      </w:tr>
      <w:tr w:rsidR="00C95C56" w:rsidRPr="00C36190" w:rsidTr="00067BE4">
        <w:trPr>
          <w:trHeight w:val="532"/>
        </w:trPr>
        <w:tc>
          <w:tcPr>
            <w:tcW w:w="1157" w:type="dxa"/>
            <w:vMerge/>
            <w:tcBorders>
              <w:top w:val="single" w:sz="4" w:space="0" w:color="000000"/>
              <w:left w:val="single" w:sz="4" w:space="0" w:color="000000"/>
            </w:tcBorders>
            <w:shd w:val="clear" w:color="auto" w:fill="FFFFFF"/>
            <w:textDirection w:val="btLr"/>
            <w:vAlign w:val="center"/>
          </w:tcPr>
          <w:p w:rsidR="00C95C56" w:rsidRPr="00C36190" w:rsidRDefault="00C95C56" w:rsidP="00067BE4">
            <w:pPr>
              <w:ind w:left="113" w:right="113"/>
              <w:contextualSpacing w:val="0"/>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C95C56" w:rsidRPr="00C36190" w:rsidRDefault="00C36190">
            <w:pPr>
              <w:ind w:left="240"/>
              <w:contextualSpacing w:val="0"/>
              <w:rPr>
                <w:rFonts w:ascii="Times New Roman" w:hAnsi="Times New Roman" w:cs="Times New Roman"/>
              </w:rPr>
            </w:pPr>
            <w:r w:rsidRPr="00C36190">
              <w:rPr>
                <w:rFonts w:ascii="Times New Roman" w:eastAsia="Times New Roman" w:hAnsi="Times New Roman" w:cs="Times New Roman"/>
                <w:sz w:val="20"/>
                <w:szCs w:val="20"/>
              </w:rPr>
              <w:t>3</w:t>
            </w:r>
          </w:p>
        </w:tc>
        <w:tc>
          <w:tcPr>
            <w:tcW w:w="8670" w:type="dxa"/>
            <w:tcBorders>
              <w:top w:val="single" w:sz="4" w:space="0" w:color="000000"/>
              <w:left w:val="single" w:sz="4" w:space="0" w:color="000000"/>
              <w:right w:val="single" w:sz="4" w:space="0" w:color="000000"/>
            </w:tcBorders>
            <w:shd w:val="clear" w:color="auto" w:fill="FFFFFF"/>
            <w:vAlign w:val="center"/>
          </w:tcPr>
          <w:p w:rsidR="00C95C56" w:rsidRPr="00C36190" w:rsidRDefault="00C36190">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виконує за допомогою вчителя завдання алгоритмічного характеру</w:t>
            </w:r>
          </w:p>
        </w:tc>
      </w:tr>
      <w:tr w:rsidR="00067BE4" w:rsidRPr="00C36190" w:rsidTr="00067BE4">
        <w:trPr>
          <w:trHeight w:val="20"/>
        </w:trPr>
        <w:tc>
          <w:tcPr>
            <w:tcW w:w="1157" w:type="dxa"/>
            <w:vMerge w:val="restart"/>
            <w:tcBorders>
              <w:top w:val="single" w:sz="4" w:space="0" w:color="000000"/>
              <w:left w:val="single" w:sz="4" w:space="0" w:color="000000"/>
            </w:tcBorders>
            <w:shd w:val="clear" w:color="auto" w:fill="FFFFFF"/>
            <w:textDirection w:val="btLr"/>
            <w:vAlign w:val="center"/>
          </w:tcPr>
          <w:p w:rsidR="00067BE4" w:rsidRPr="00C36190" w:rsidRDefault="00067BE4" w:rsidP="00067BE4">
            <w:pPr>
              <w:ind w:left="113" w:right="113"/>
              <w:contextualSpacing w:val="0"/>
              <w:jc w:val="center"/>
              <w:rPr>
                <w:rFonts w:ascii="Times New Roman" w:hAnsi="Times New Roman" w:cs="Times New Roman"/>
              </w:rPr>
            </w:pPr>
            <w:r w:rsidRPr="00C36190">
              <w:rPr>
                <w:rFonts w:ascii="Times New Roman" w:eastAsia="Times New Roman" w:hAnsi="Times New Roman" w:cs="Times New Roman"/>
                <w:sz w:val="20"/>
                <w:szCs w:val="20"/>
              </w:rPr>
              <w:t>II. Середній</w:t>
            </w:r>
          </w:p>
        </w:tc>
        <w:tc>
          <w:tcPr>
            <w:tcW w:w="735" w:type="dxa"/>
            <w:tcBorders>
              <w:top w:val="single" w:sz="4" w:space="0" w:color="000000"/>
              <w:left w:val="single" w:sz="4" w:space="0" w:color="000000"/>
            </w:tcBorders>
            <w:shd w:val="clear" w:color="auto" w:fill="FFFFFF"/>
          </w:tcPr>
          <w:p w:rsidR="00067BE4" w:rsidRPr="00C36190" w:rsidRDefault="00067BE4">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4</w:t>
            </w:r>
          </w:p>
        </w:tc>
        <w:tc>
          <w:tcPr>
            <w:tcW w:w="8670" w:type="dxa"/>
            <w:tcBorders>
              <w:top w:val="single" w:sz="4" w:space="0" w:color="000000"/>
              <w:left w:val="single" w:sz="4" w:space="0" w:color="000000"/>
              <w:right w:val="single" w:sz="4" w:space="0" w:color="000000"/>
            </w:tcBorders>
            <w:shd w:val="clear" w:color="auto" w:fill="FFFFFF"/>
            <w:vAlign w:val="center"/>
          </w:tcPr>
          <w:p w:rsidR="00067BE4" w:rsidRPr="00C36190" w:rsidRDefault="00067BE4">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виконує завдання обов’язкового рівня, самостійно виправляє вказані йому (їй) помилки</w:t>
            </w:r>
          </w:p>
        </w:tc>
      </w:tr>
      <w:tr w:rsidR="00067BE4" w:rsidRPr="00C36190" w:rsidTr="00067BE4">
        <w:trPr>
          <w:trHeight w:val="20"/>
        </w:trPr>
        <w:tc>
          <w:tcPr>
            <w:tcW w:w="1157" w:type="dxa"/>
            <w:vMerge/>
            <w:tcBorders>
              <w:left w:val="single" w:sz="4" w:space="0" w:color="000000"/>
            </w:tcBorders>
            <w:shd w:val="clear" w:color="auto" w:fill="FFFFFF"/>
            <w:textDirection w:val="btLr"/>
            <w:vAlign w:val="center"/>
          </w:tcPr>
          <w:p w:rsidR="00067BE4" w:rsidRPr="00C36190" w:rsidRDefault="00067BE4" w:rsidP="00067BE4">
            <w:pPr>
              <w:ind w:left="113" w:right="113"/>
              <w:contextualSpacing w:val="0"/>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067BE4" w:rsidRPr="00C36190" w:rsidRDefault="00067BE4">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5</w:t>
            </w:r>
          </w:p>
        </w:tc>
        <w:tc>
          <w:tcPr>
            <w:tcW w:w="8670" w:type="dxa"/>
            <w:tcBorders>
              <w:top w:val="single" w:sz="4" w:space="0" w:color="000000"/>
              <w:left w:val="single" w:sz="4" w:space="0" w:color="000000"/>
              <w:right w:val="single" w:sz="4" w:space="0" w:color="000000"/>
            </w:tcBorders>
            <w:shd w:val="clear" w:color="auto" w:fill="FFFFFF"/>
            <w:vAlign w:val="center"/>
          </w:tcPr>
          <w:p w:rsidR="00067BE4" w:rsidRPr="00C36190" w:rsidRDefault="00067BE4">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самостійно виконує завдання середнього рівня з частковими поясненнями, достатньою мірою володіє теоретичним матеріалом</w:t>
            </w:r>
          </w:p>
        </w:tc>
      </w:tr>
      <w:tr w:rsidR="00067BE4" w:rsidRPr="00C36190" w:rsidTr="00067BE4">
        <w:trPr>
          <w:trHeight w:val="20"/>
        </w:trPr>
        <w:tc>
          <w:tcPr>
            <w:tcW w:w="1157" w:type="dxa"/>
            <w:vMerge/>
            <w:tcBorders>
              <w:left w:val="single" w:sz="4" w:space="0" w:color="000000"/>
            </w:tcBorders>
            <w:shd w:val="clear" w:color="auto" w:fill="FFFFFF"/>
            <w:textDirection w:val="btLr"/>
            <w:vAlign w:val="center"/>
          </w:tcPr>
          <w:p w:rsidR="00067BE4" w:rsidRPr="00C36190" w:rsidRDefault="00067BE4" w:rsidP="00067BE4">
            <w:pPr>
              <w:ind w:left="113" w:right="113"/>
              <w:contextualSpacing w:val="0"/>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067BE4" w:rsidRPr="00C36190" w:rsidRDefault="00067BE4">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6</w:t>
            </w:r>
          </w:p>
        </w:tc>
        <w:tc>
          <w:tcPr>
            <w:tcW w:w="8670" w:type="dxa"/>
            <w:tcBorders>
              <w:top w:val="single" w:sz="4" w:space="0" w:color="000000"/>
              <w:left w:val="single" w:sz="4" w:space="0" w:color="000000"/>
              <w:right w:val="single" w:sz="4" w:space="0" w:color="000000"/>
            </w:tcBorders>
            <w:shd w:val="clear" w:color="auto" w:fill="FFFFFF"/>
            <w:vAlign w:val="center"/>
          </w:tcPr>
          <w:p w:rsidR="00067BE4" w:rsidRPr="00C36190" w:rsidRDefault="00067BE4">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доводить основні теореми, передбачені програмою, розв’язує завдання середнього рівня, наводячи достатні пояснення</w:t>
            </w:r>
          </w:p>
        </w:tc>
      </w:tr>
      <w:tr w:rsidR="00067BE4" w:rsidRPr="00C36190" w:rsidTr="00067BE4">
        <w:trPr>
          <w:trHeight w:val="20"/>
        </w:trPr>
        <w:tc>
          <w:tcPr>
            <w:tcW w:w="1157" w:type="dxa"/>
            <w:vMerge w:val="restart"/>
            <w:tcBorders>
              <w:top w:val="single" w:sz="4" w:space="0" w:color="000000"/>
              <w:left w:val="single" w:sz="4" w:space="0" w:color="000000"/>
            </w:tcBorders>
            <w:shd w:val="clear" w:color="auto" w:fill="FFFFFF"/>
            <w:textDirection w:val="btLr"/>
            <w:vAlign w:val="center"/>
          </w:tcPr>
          <w:p w:rsidR="00067BE4" w:rsidRPr="00C36190" w:rsidRDefault="00067BE4" w:rsidP="00067BE4">
            <w:pPr>
              <w:ind w:left="113" w:right="113"/>
              <w:contextualSpacing w:val="0"/>
              <w:jc w:val="center"/>
              <w:rPr>
                <w:rFonts w:ascii="Times New Roman" w:hAnsi="Times New Roman" w:cs="Times New Roman"/>
              </w:rPr>
            </w:pPr>
            <w:r w:rsidRPr="00C36190">
              <w:rPr>
                <w:rFonts w:ascii="Times New Roman" w:eastAsia="Times New Roman" w:hAnsi="Times New Roman" w:cs="Times New Roman"/>
                <w:sz w:val="20"/>
                <w:szCs w:val="20"/>
              </w:rPr>
              <w:t>III. Достатній</w:t>
            </w:r>
          </w:p>
        </w:tc>
        <w:tc>
          <w:tcPr>
            <w:tcW w:w="735" w:type="dxa"/>
            <w:tcBorders>
              <w:top w:val="single" w:sz="4" w:space="0" w:color="000000"/>
              <w:left w:val="single" w:sz="4" w:space="0" w:color="000000"/>
            </w:tcBorders>
            <w:shd w:val="clear" w:color="auto" w:fill="FFFFFF"/>
          </w:tcPr>
          <w:p w:rsidR="00067BE4" w:rsidRPr="00C36190" w:rsidRDefault="00067BE4">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7</w:t>
            </w:r>
          </w:p>
        </w:tc>
        <w:tc>
          <w:tcPr>
            <w:tcW w:w="8670" w:type="dxa"/>
            <w:tcBorders>
              <w:top w:val="single" w:sz="4" w:space="0" w:color="000000"/>
              <w:left w:val="single" w:sz="4" w:space="0" w:color="000000"/>
              <w:right w:val="single" w:sz="4" w:space="0" w:color="000000"/>
            </w:tcBorders>
            <w:shd w:val="clear" w:color="auto" w:fill="FFFFFF"/>
            <w:vAlign w:val="center"/>
          </w:tcPr>
          <w:p w:rsidR="00067BE4" w:rsidRPr="00C36190" w:rsidRDefault="00067BE4">
            <w:pPr>
              <w:contextualSpacing w:val="0"/>
              <w:jc w:val="both"/>
              <w:rPr>
                <w:rFonts w:ascii="Times New Roman" w:hAnsi="Times New Roman" w:cs="Times New Roman"/>
              </w:rPr>
            </w:pPr>
            <w:r w:rsidRPr="00C36190">
              <w:rPr>
                <w:rFonts w:ascii="Times New Roman" w:eastAsia="Times New Roman" w:hAnsi="Times New Roman" w:cs="Times New Roman"/>
                <w:sz w:val="20"/>
                <w:szCs w:val="20"/>
              </w:rPr>
              <w:t>Учень (учениця) використовує вивчений теоретичний матеріал для розв’язування завдань достатнього рівня, самостійно виправляє допущені помилки</w:t>
            </w:r>
          </w:p>
        </w:tc>
      </w:tr>
      <w:tr w:rsidR="00067BE4" w:rsidRPr="00C36190" w:rsidTr="00067BE4">
        <w:trPr>
          <w:trHeight w:val="20"/>
        </w:trPr>
        <w:tc>
          <w:tcPr>
            <w:tcW w:w="1157" w:type="dxa"/>
            <w:vMerge/>
            <w:tcBorders>
              <w:left w:val="single" w:sz="4" w:space="0" w:color="000000"/>
            </w:tcBorders>
            <w:shd w:val="clear" w:color="auto" w:fill="FFFFFF"/>
            <w:textDirection w:val="btLr"/>
            <w:vAlign w:val="center"/>
          </w:tcPr>
          <w:p w:rsidR="00067BE4" w:rsidRPr="00C36190" w:rsidRDefault="00067BE4" w:rsidP="00067BE4">
            <w:pPr>
              <w:ind w:left="113" w:right="113"/>
              <w:contextualSpacing w:val="0"/>
              <w:jc w:val="center"/>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067BE4" w:rsidRPr="00C36190" w:rsidRDefault="00067BE4">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8</w:t>
            </w:r>
          </w:p>
        </w:tc>
        <w:tc>
          <w:tcPr>
            <w:tcW w:w="8670" w:type="dxa"/>
            <w:tcBorders>
              <w:top w:val="single" w:sz="4" w:space="0" w:color="000000"/>
              <w:left w:val="single" w:sz="4" w:space="0" w:color="000000"/>
              <w:right w:val="single" w:sz="4" w:space="0" w:color="000000"/>
            </w:tcBorders>
            <w:shd w:val="clear" w:color="auto" w:fill="FFFFFF"/>
            <w:vAlign w:val="center"/>
          </w:tcPr>
          <w:p w:rsidR="00067BE4" w:rsidRPr="00C36190" w:rsidRDefault="00067BE4">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повною мірою володіє навчальним матеріалом, визначеним програмою, розв’язує завдання, передбачені програмою, обґрунтовує математичні міркування при розв’язуванні завдань</w:t>
            </w:r>
          </w:p>
        </w:tc>
      </w:tr>
      <w:tr w:rsidR="00067BE4" w:rsidRPr="00C36190" w:rsidTr="00067BE4">
        <w:trPr>
          <w:trHeight w:val="20"/>
        </w:trPr>
        <w:tc>
          <w:tcPr>
            <w:tcW w:w="1157" w:type="dxa"/>
            <w:vMerge/>
            <w:tcBorders>
              <w:left w:val="single" w:sz="4" w:space="0" w:color="000000"/>
              <w:bottom w:val="single" w:sz="4" w:space="0" w:color="000000"/>
            </w:tcBorders>
            <w:shd w:val="clear" w:color="auto" w:fill="FFFFFF"/>
            <w:textDirection w:val="btLr"/>
            <w:vAlign w:val="center"/>
          </w:tcPr>
          <w:p w:rsidR="00067BE4" w:rsidRPr="00C36190" w:rsidRDefault="00067BE4" w:rsidP="00067BE4">
            <w:pPr>
              <w:ind w:left="113" w:right="113"/>
              <w:contextualSpacing w:val="0"/>
              <w:jc w:val="center"/>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FFFFFF"/>
          </w:tcPr>
          <w:p w:rsidR="00067BE4" w:rsidRPr="00C36190" w:rsidRDefault="00067BE4">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9</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7BE4" w:rsidRPr="00C36190" w:rsidRDefault="00067BE4">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вільно володіє визначеним програмою навчальним матеріалом; самостійно виконує завдання у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C95C56" w:rsidRPr="00C36190" w:rsidTr="00067BE4">
        <w:trPr>
          <w:trHeight w:val="200"/>
        </w:trPr>
        <w:tc>
          <w:tcPr>
            <w:tcW w:w="1157"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95C56" w:rsidRPr="00C36190" w:rsidRDefault="00C36190" w:rsidP="00067BE4">
            <w:pPr>
              <w:ind w:left="113" w:right="113"/>
              <w:contextualSpacing w:val="0"/>
              <w:jc w:val="center"/>
              <w:rPr>
                <w:rFonts w:ascii="Times New Roman" w:hAnsi="Times New Roman" w:cs="Times New Roman"/>
              </w:rPr>
            </w:pPr>
            <w:r w:rsidRPr="00C36190">
              <w:rPr>
                <w:rFonts w:ascii="Times New Roman" w:eastAsia="Times New Roman" w:hAnsi="Times New Roman" w:cs="Times New Roman"/>
                <w:sz w:val="20"/>
                <w:szCs w:val="20"/>
              </w:rPr>
              <w:t>IV. Високий</w:t>
            </w:r>
          </w:p>
        </w:tc>
        <w:tc>
          <w:tcPr>
            <w:tcW w:w="735" w:type="dxa"/>
            <w:tcBorders>
              <w:top w:val="single" w:sz="4" w:space="0" w:color="000000"/>
              <w:left w:val="single" w:sz="4" w:space="0" w:color="000000"/>
              <w:bottom w:val="single" w:sz="4" w:space="0" w:color="000000"/>
            </w:tcBorders>
            <w:shd w:val="clear" w:color="auto" w:fill="FFFFFF"/>
          </w:tcPr>
          <w:p w:rsidR="00C95C56" w:rsidRPr="00C36190" w:rsidRDefault="00C36190">
            <w:pPr>
              <w:ind w:left="220"/>
              <w:contextualSpacing w:val="0"/>
              <w:rPr>
                <w:rFonts w:ascii="Times New Roman" w:hAnsi="Times New Roman" w:cs="Times New Roman"/>
              </w:rPr>
            </w:pPr>
            <w:r w:rsidRPr="00C36190">
              <w:rPr>
                <w:rFonts w:ascii="Times New Roman" w:eastAsia="Times New Roman" w:hAnsi="Times New Roman" w:cs="Times New Roman"/>
                <w:sz w:val="20"/>
                <w:szCs w:val="20"/>
              </w:rPr>
              <w:t>10</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C36190" w:rsidRDefault="00C36190">
            <w:pPr>
              <w:contextualSpacing w:val="0"/>
              <w:rPr>
                <w:rFonts w:ascii="Times New Roman" w:hAnsi="Times New Roman" w:cs="Times New Roman"/>
              </w:rPr>
            </w:pPr>
            <w:r w:rsidRPr="00C36190">
              <w:rPr>
                <w:rFonts w:ascii="Times New Roman" w:eastAsia="Times New Roman" w:hAnsi="Times New Roman" w:cs="Times New Roman"/>
                <w:sz w:val="20"/>
                <w:szCs w:val="20"/>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C95C56" w:rsidRPr="00C36190" w:rsidTr="00067BE4">
        <w:trPr>
          <w:trHeight w:val="200"/>
        </w:trPr>
        <w:tc>
          <w:tcPr>
            <w:tcW w:w="1157" w:type="dxa"/>
            <w:vMerge/>
            <w:tcBorders>
              <w:top w:val="single" w:sz="4" w:space="0" w:color="000000"/>
              <w:left w:val="single" w:sz="4" w:space="0" w:color="000000"/>
              <w:bottom w:val="single" w:sz="4" w:space="0" w:color="000000"/>
            </w:tcBorders>
            <w:shd w:val="clear" w:color="auto" w:fill="FFFFFF"/>
          </w:tcPr>
          <w:p w:rsidR="00C95C56" w:rsidRPr="00C36190" w:rsidRDefault="00C95C56">
            <w:pPr>
              <w:contextualSpacing w:val="0"/>
              <w:rPr>
                <w:rFonts w:ascii="Times New Roman" w:hAnsi="Times New Roman" w:cs="Times New Roman"/>
              </w:rPr>
            </w:pPr>
          </w:p>
        </w:tc>
        <w:tc>
          <w:tcPr>
            <w:tcW w:w="735" w:type="dxa"/>
            <w:tcBorders>
              <w:top w:val="single" w:sz="4" w:space="0" w:color="000000"/>
              <w:left w:val="single" w:sz="4" w:space="0" w:color="000000"/>
            </w:tcBorders>
            <w:shd w:val="clear" w:color="auto" w:fill="FFFFFF"/>
          </w:tcPr>
          <w:p w:rsidR="00C95C56" w:rsidRPr="00C36190" w:rsidRDefault="00C36190">
            <w:pPr>
              <w:ind w:left="200"/>
              <w:contextualSpacing w:val="0"/>
              <w:rPr>
                <w:rFonts w:ascii="Times New Roman" w:hAnsi="Times New Roman" w:cs="Times New Roman"/>
              </w:rPr>
            </w:pPr>
            <w:r w:rsidRPr="00C36190">
              <w:rPr>
                <w:rFonts w:ascii="Times New Roman" w:eastAsia="Times New Roman" w:hAnsi="Times New Roman" w:cs="Times New Roman"/>
                <w:sz w:val="20"/>
                <w:szCs w:val="20"/>
              </w:rPr>
              <w:t>11</w:t>
            </w:r>
          </w:p>
        </w:tc>
        <w:tc>
          <w:tcPr>
            <w:tcW w:w="8670" w:type="dxa"/>
            <w:tcBorders>
              <w:top w:val="single" w:sz="4" w:space="0" w:color="000000"/>
              <w:left w:val="single" w:sz="4" w:space="0" w:color="000000"/>
              <w:right w:val="single" w:sz="4" w:space="0" w:color="000000"/>
            </w:tcBorders>
            <w:shd w:val="clear" w:color="auto" w:fill="FFFFFF"/>
            <w:vAlign w:val="center"/>
          </w:tcPr>
          <w:p w:rsidR="00C95C56" w:rsidRPr="00C36190" w:rsidRDefault="00C36190">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C95C56" w:rsidRPr="00C36190" w:rsidTr="00067BE4">
        <w:trPr>
          <w:trHeight w:val="200"/>
        </w:trPr>
        <w:tc>
          <w:tcPr>
            <w:tcW w:w="1157" w:type="dxa"/>
            <w:vMerge/>
            <w:tcBorders>
              <w:top w:val="single" w:sz="4" w:space="0" w:color="000000"/>
              <w:left w:val="single" w:sz="4" w:space="0" w:color="000000"/>
              <w:bottom w:val="single" w:sz="4" w:space="0" w:color="000000"/>
            </w:tcBorders>
            <w:shd w:val="clear" w:color="auto" w:fill="FFFFFF"/>
          </w:tcPr>
          <w:p w:rsidR="00C95C56" w:rsidRPr="00C36190" w:rsidRDefault="00C95C56">
            <w:pPr>
              <w:contextualSpacing w:val="0"/>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FFFFFF"/>
          </w:tcPr>
          <w:p w:rsidR="00C95C56" w:rsidRPr="00C36190" w:rsidRDefault="00C36190">
            <w:pPr>
              <w:ind w:left="200"/>
              <w:contextualSpacing w:val="0"/>
              <w:rPr>
                <w:rFonts w:ascii="Times New Roman" w:hAnsi="Times New Roman" w:cs="Times New Roman"/>
              </w:rPr>
            </w:pPr>
            <w:r w:rsidRPr="00C36190">
              <w:rPr>
                <w:rFonts w:ascii="Times New Roman" w:eastAsia="Times New Roman" w:hAnsi="Times New Roman" w:cs="Times New Roman"/>
                <w:sz w:val="20"/>
                <w:szCs w:val="20"/>
              </w:rPr>
              <w:t>12</w:t>
            </w:r>
          </w:p>
        </w:tc>
        <w:tc>
          <w:tcPr>
            <w:tcW w:w="8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C36190" w:rsidRDefault="00C36190">
            <w:pPr>
              <w:contextualSpacing w:val="0"/>
              <w:rPr>
                <w:rFonts w:ascii="Times New Roman" w:hAnsi="Times New Roman" w:cs="Times New Roman"/>
              </w:rPr>
            </w:pPr>
            <w:r w:rsidRPr="00C36190">
              <w:rPr>
                <w:rFonts w:ascii="Times New Roman" w:eastAsia="Times New Roman" w:hAnsi="Times New Roman" w:cs="Times New Roman"/>
                <w:sz w:val="20"/>
                <w:szCs w:val="20"/>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C95C56" w:rsidRPr="00C36190" w:rsidRDefault="00C95C56">
      <w:pPr>
        <w:spacing w:line="276" w:lineRule="auto"/>
        <w:rPr>
          <w:rFonts w:ascii="Times New Roman" w:hAnsi="Times New Roman" w:cs="Times New Roman"/>
        </w:rPr>
      </w:pPr>
    </w:p>
    <w:p w:rsidR="00C95C56" w:rsidRPr="00C36190" w:rsidRDefault="00C36190">
      <w:pPr>
        <w:rPr>
          <w:rFonts w:ascii="Times New Roman" w:hAnsi="Times New Roman" w:cs="Times New Roman"/>
        </w:rPr>
      </w:pPr>
      <w:r w:rsidRPr="00C36190">
        <w:rPr>
          <w:rFonts w:ascii="Times New Roman" w:hAnsi="Times New Roman" w:cs="Times New Roman"/>
        </w:rPr>
        <w:br w:type="page"/>
      </w:r>
    </w:p>
    <w:p w:rsidR="00C95C56" w:rsidRPr="00C36190" w:rsidRDefault="00C95C56">
      <w:pPr>
        <w:rPr>
          <w:rFonts w:ascii="Times New Roman" w:hAnsi="Times New Roman" w:cs="Times New Roman"/>
        </w:rPr>
      </w:pPr>
    </w:p>
    <w:p w:rsidR="00C95C56" w:rsidRPr="00067BE4" w:rsidRDefault="00C36190">
      <w:pPr>
        <w:ind w:left="20"/>
        <w:jc w:val="center"/>
        <w:rPr>
          <w:rFonts w:ascii="Times New Roman" w:hAnsi="Times New Roman" w:cs="Times New Roman"/>
        </w:rPr>
      </w:pPr>
      <w:r w:rsidRPr="00C36190">
        <w:rPr>
          <w:rFonts w:ascii="Times New Roman" w:eastAsia="Arial" w:hAnsi="Times New Roman" w:cs="Times New Roman"/>
          <w:sz w:val="19"/>
          <w:szCs w:val="19"/>
        </w:rPr>
        <w:t>ОРІЄНТОВНИЙ ТЕМАТИЧНИЙ ПЛАН ВИВЧЕННЯ</w:t>
      </w:r>
      <w:r w:rsidRPr="00C36190">
        <w:rPr>
          <w:rFonts w:ascii="Times New Roman" w:eastAsia="Arial" w:hAnsi="Times New Roman" w:cs="Times New Roman"/>
          <w:sz w:val="19"/>
          <w:szCs w:val="19"/>
        </w:rPr>
        <w:br/>
        <w:t xml:space="preserve">АЛГЕБРИ І ПОЧАТКІВ </w:t>
      </w:r>
      <w:r w:rsidRPr="00067BE4">
        <w:rPr>
          <w:rFonts w:ascii="Times New Roman" w:eastAsia="Arial" w:hAnsi="Times New Roman" w:cs="Times New Roman"/>
          <w:sz w:val="19"/>
          <w:szCs w:val="19"/>
        </w:rPr>
        <w:t>АНАЛІЗУ ТА ГЕОМЕТРІЇ</w:t>
      </w:r>
      <w:r w:rsidRPr="00067BE4">
        <w:rPr>
          <w:rFonts w:ascii="Times New Roman" w:eastAsia="Arial" w:hAnsi="Times New Roman" w:cs="Times New Roman"/>
          <w:sz w:val="19"/>
          <w:szCs w:val="19"/>
        </w:rPr>
        <w:br/>
        <w:t>ДЛЯ КЛАСІВ З ПОГЛИБЛЕНИМ ВИВЧЕННЯМ МАТЕМАТИКИ</w:t>
      </w:r>
    </w:p>
    <w:p w:rsidR="00C95C56" w:rsidRPr="00067BE4" w:rsidRDefault="00C36190">
      <w:pPr>
        <w:ind w:left="20"/>
        <w:jc w:val="center"/>
        <w:rPr>
          <w:rFonts w:ascii="Times New Roman" w:hAnsi="Times New Roman" w:cs="Times New Roman"/>
        </w:rPr>
      </w:pPr>
      <w:r w:rsidRPr="00067BE4">
        <w:rPr>
          <w:rFonts w:ascii="Times New Roman" w:eastAsia="Times New Roman" w:hAnsi="Times New Roman" w:cs="Times New Roman"/>
          <w:b/>
          <w:i/>
          <w:sz w:val="19"/>
          <w:szCs w:val="19"/>
        </w:rPr>
        <w:t>(всього 630 год)</w:t>
      </w:r>
    </w:p>
    <w:p w:rsidR="00C95C56" w:rsidRPr="00067BE4" w:rsidRDefault="00C36190" w:rsidP="00067BE4">
      <w:pPr>
        <w:jc w:val="center"/>
        <w:rPr>
          <w:rFonts w:ascii="Times New Roman" w:hAnsi="Times New Roman" w:cs="Times New Roman"/>
        </w:rPr>
      </w:pPr>
      <w:r w:rsidRPr="00067BE4">
        <w:rPr>
          <w:rFonts w:ascii="Times New Roman" w:eastAsia="Arial" w:hAnsi="Times New Roman" w:cs="Times New Roman"/>
          <w:sz w:val="19"/>
          <w:szCs w:val="19"/>
        </w:rPr>
        <w:t xml:space="preserve">Алгебра і початки аналізу </w:t>
      </w:r>
      <w:r w:rsidRPr="00067BE4">
        <w:rPr>
          <w:rFonts w:ascii="Times New Roman" w:eastAsia="Times New Roman" w:hAnsi="Times New Roman" w:cs="Times New Roman"/>
          <w:b/>
          <w:i/>
          <w:sz w:val="19"/>
          <w:szCs w:val="19"/>
        </w:rPr>
        <w:t>(всього 420 год)</w:t>
      </w:r>
    </w:p>
    <w:tbl>
      <w:tblPr>
        <w:tblStyle w:val="a7"/>
        <w:tblW w:w="1118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290"/>
        <w:gridCol w:w="6015"/>
        <w:gridCol w:w="2832"/>
      </w:tblGrid>
      <w:tr w:rsidR="00C95C56" w:rsidRPr="00067BE4">
        <w:tc>
          <w:tcPr>
            <w:tcW w:w="105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Клас</w:t>
            </w: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Номер теми</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Назва теми</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Кількість годин для вивчення теми</w:t>
            </w:r>
          </w:p>
        </w:tc>
      </w:tr>
      <w:tr w:rsidR="00C95C56" w:rsidRPr="00067BE4">
        <w:tc>
          <w:tcPr>
            <w:tcW w:w="1050" w:type="dxa"/>
            <w:vMerge w:val="restart"/>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10</w:t>
            </w: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w:t>
            </w:r>
          </w:p>
        </w:tc>
        <w:tc>
          <w:tcPr>
            <w:tcW w:w="6015" w:type="dxa"/>
            <w:tcMar>
              <w:top w:w="100" w:type="dxa"/>
              <w:left w:w="100" w:type="dxa"/>
              <w:bottom w:w="100" w:type="dxa"/>
              <w:right w:w="100" w:type="dxa"/>
            </w:tcMar>
          </w:tcPr>
          <w:p w:rsidR="00C95C56" w:rsidRPr="00067BE4" w:rsidRDefault="00C36190" w:rsidP="00067BE4">
            <w:pPr>
              <w:rPr>
                <w:rFonts w:ascii="Times New Roman" w:hAnsi="Times New Roman" w:cs="Times New Roman"/>
                <w:sz w:val="20"/>
                <w:szCs w:val="20"/>
              </w:rPr>
            </w:pPr>
            <w:r w:rsidRPr="00067BE4">
              <w:rPr>
                <w:rFonts w:ascii="Times New Roman" w:hAnsi="Times New Roman" w:cs="Times New Roman"/>
                <w:sz w:val="20"/>
                <w:szCs w:val="20"/>
              </w:rPr>
              <w:t>Повторення і систематизація навчального</w:t>
            </w:r>
            <w:r w:rsidR="00067BE4" w:rsidRPr="00067BE4">
              <w:rPr>
                <w:rFonts w:ascii="Times New Roman" w:hAnsi="Times New Roman" w:cs="Times New Roman"/>
                <w:sz w:val="20"/>
                <w:szCs w:val="20"/>
              </w:rPr>
              <w:t xml:space="preserve"> </w:t>
            </w:r>
            <w:r w:rsidRPr="00067BE4">
              <w:rPr>
                <w:rFonts w:ascii="Times New Roman" w:hAnsi="Times New Roman" w:cs="Times New Roman"/>
                <w:sz w:val="20"/>
                <w:szCs w:val="20"/>
              </w:rPr>
              <w:t xml:space="preserve"> матеріалу з курсу алгебри 8-9 класів</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18</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2</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Степенева функція</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24</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3</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Тригонометричні функції</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42</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4</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Тригонометричні рівняння і нерівності</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42</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5</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Числові послідовності</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12</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6</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Границя та неперервність функції</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18</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7</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Похідна та її застосування</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42</w:t>
            </w:r>
          </w:p>
        </w:tc>
      </w:tr>
      <w:tr w:rsidR="00067BE4" w:rsidRPr="00067BE4">
        <w:tc>
          <w:tcPr>
            <w:tcW w:w="1050" w:type="dxa"/>
            <w:vMerge/>
            <w:tcMar>
              <w:top w:w="100" w:type="dxa"/>
              <w:left w:w="100" w:type="dxa"/>
              <w:bottom w:w="100" w:type="dxa"/>
              <w:right w:w="100" w:type="dxa"/>
            </w:tcMar>
          </w:tcPr>
          <w:p w:rsidR="00067BE4" w:rsidRPr="00067BE4" w:rsidRDefault="00067BE4">
            <w:pPr>
              <w:rPr>
                <w:rFonts w:ascii="Times New Roman" w:hAnsi="Times New Roman" w:cs="Times New Roman"/>
                <w:sz w:val="20"/>
                <w:szCs w:val="20"/>
              </w:rPr>
            </w:pPr>
          </w:p>
        </w:tc>
        <w:tc>
          <w:tcPr>
            <w:tcW w:w="1290" w:type="dxa"/>
            <w:tcMar>
              <w:top w:w="100" w:type="dxa"/>
              <w:left w:w="100" w:type="dxa"/>
              <w:bottom w:w="100" w:type="dxa"/>
              <w:right w:w="100" w:type="dxa"/>
            </w:tcMar>
          </w:tcPr>
          <w:p w:rsidR="00067BE4" w:rsidRPr="004A6D52" w:rsidRDefault="00067BE4">
            <w:pPr>
              <w:rPr>
                <w:rFonts w:ascii="Times New Roman" w:hAnsi="Times New Roman" w:cs="Times New Roman"/>
                <w:sz w:val="20"/>
                <w:szCs w:val="20"/>
                <w:lang w:val="en-US"/>
              </w:rPr>
            </w:pPr>
          </w:p>
        </w:tc>
        <w:tc>
          <w:tcPr>
            <w:tcW w:w="6015" w:type="dxa"/>
            <w:tcMar>
              <w:top w:w="100" w:type="dxa"/>
              <w:left w:w="100" w:type="dxa"/>
              <w:bottom w:w="100" w:type="dxa"/>
              <w:right w:w="100" w:type="dxa"/>
            </w:tcMar>
          </w:tcPr>
          <w:p w:rsidR="00067BE4" w:rsidRPr="00067BE4" w:rsidRDefault="00067BE4" w:rsidP="00685AD4">
            <w:pPr>
              <w:rPr>
                <w:rFonts w:ascii="Times New Roman" w:hAnsi="Times New Roman" w:cs="Times New Roman"/>
                <w:sz w:val="20"/>
                <w:szCs w:val="20"/>
              </w:rPr>
            </w:pPr>
            <w:r w:rsidRPr="00067BE4">
              <w:rPr>
                <w:rFonts w:ascii="Times New Roman" w:hAnsi="Times New Roman" w:cs="Times New Roman"/>
                <w:sz w:val="20"/>
                <w:szCs w:val="20"/>
              </w:rPr>
              <w:t>Повторення, узагальнення та систематизація</w:t>
            </w:r>
            <w:r>
              <w:rPr>
                <w:rFonts w:ascii="Times New Roman" w:hAnsi="Times New Roman" w:cs="Times New Roman"/>
                <w:sz w:val="20"/>
                <w:szCs w:val="20"/>
              </w:rPr>
              <w:t xml:space="preserve"> </w:t>
            </w:r>
            <w:r w:rsidRPr="00067BE4">
              <w:rPr>
                <w:rFonts w:ascii="Times New Roman" w:hAnsi="Times New Roman" w:cs="Times New Roman"/>
                <w:sz w:val="20"/>
                <w:szCs w:val="20"/>
              </w:rPr>
              <w:t xml:space="preserve">  навчального матеріалу, розв'язування задач, резервний час</w:t>
            </w:r>
          </w:p>
        </w:tc>
        <w:tc>
          <w:tcPr>
            <w:tcW w:w="2832" w:type="dxa"/>
            <w:tcMar>
              <w:top w:w="100" w:type="dxa"/>
              <w:left w:w="100" w:type="dxa"/>
              <w:bottom w:w="100" w:type="dxa"/>
              <w:right w:w="100" w:type="dxa"/>
            </w:tcMar>
          </w:tcPr>
          <w:p w:rsidR="00067BE4" w:rsidRPr="00067BE4" w:rsidRDefault="00067BE4">
            <w:pPr>
              <w:rPr>
                <w:rFonts w:ascii="Times New Roman" w:hAnsi="Times New Roman" w:cs="Times New Roman"/>
                <w:sz w:val="20"/>
                <w:szCs w:val="20"/>
              </w:rPr>
            </w:pPr>
            <w:r w:rsidRPr="00067BE4">
              <w:rPr>
                <w:rFonts w:ascii="Times New Roman" w:hAnsi="Times New Roman" w:cs="Times New Roman"/>
                <w:sz w:val="20"/>
                <w:szCs w:val="20"/>
              </w:rPr>
              <w:t>12</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 xml:space="preserve"> </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Разом:</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210</w:t>
            </w:r>
          </w:p>
        </w:tc>
      </w:tr>
      <w:tr w:rsidR="00C95C56" w:rsidRPr="00067BE4">
        <w:tc>
          <w:tcPr>
            <w:tcW w:w="1050" w:type="dxa"/>
            <w:vMerge w:val="restart"/>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11</w:t>
            </w:r>
          </w:p>
        </w:tc>
        <w:tc>
          <w:tcPr>
            <w:tcW w:w="1290" w:type="dxa"/>
            <w:tcMar>
              <w:top w:w="100" w:type="dxa"/>
              <w:left w:w="100" w:type="dxa"/>
              <w:bottom w:w="100" w:type="dxa"/>
              <w:right w:w="100" w:type="dxa"/>
            </w:tcMar>
          </w:tcPr>
          <w:p w:rsidR="00C95C56" w:rsidRPr="004A6D52" w:rsidRDefault="004A6D52">
            <w:pP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proofErr w:type="spellStart"/>
            <w:r w:rsidRPr="00067BE4">
              <w:rPr>
                <w:rFonts w:ascii="Times New Roman" w:hAnsi="Times New Roman" w:cs="Times New Roman"/>
                <w:sz w:val="20"/>
                <w:szCs w:val="20"/>
              </w:rPr>
              <w:t>Показ</w:t>
            </w:r>
            <w:bookmarkStart w:id="2" w:name="_GoBack"/>
            <w:bookmarkEnd w:id="2"/>
            <w:r w:rsidRPr="00067BE4">
              <w:rPr>
                <w:rFonts w:ascii="Times New Roman" w:hAnsi="Times New Roman" w:cs="Times New Roman"/>
                <w:sz w:val="20"/>
                <w:szCs w:val="20"/>
              </w:rPr>
              <w:t>никова</w:t>
            </w:r>
            <w:proofErr w:type="spellEnd"/>
            <w:r w:rsidRPr="00067BE4">
              <w:rPr>
                <w:rFonts w:ascii="Times New Roman" w:hAnsi="Times New Roman" w:cs="Times New Roman"/>
                <w:sz w:val="20"/>
                <w:szCs w:val="20"/>
              </w:rPr>
              <w:t xml:space="preserve"> та логарифмічна функції</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36</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4A6D52" w:rsidRDefault="004A6D52">
            <w:pPr>
              <w:rPr>
                <w:rFonts w:ascii="Times New Roman" w:hAnsi="Times New Roman" w:cs="Times New Roman"/>
                <w:sz w:val="20"/>
                <w:szCs w:val="20"/>
                <w:lang w:val="en-US"/>
              </w:rPr>
            </w:pPr>
            <w:r>
              <w:rPr>
                <w:rFonts w:ascii="Times New Roman" w:hAnsi="Times New Roman" w:cs="Times New Roman"/>
                <w:sz w:val="20"/>
                <w:szCs w:val="20"/>
                <w:lang w:val="en-US"/>
              </w:rPr>
              <w:t>9</w:t>
            </w:r>
          </w:p>
        </w:tc>
        <w:tc>
          <w:tcPr>
            <w:tcW w:w="6015" w:type="dxa"/>
            <w:tcMar>
              <w:top w:w="100" w:type="dxa"/>
              <w:left w:w="100" w:type="dxa"/>
              <w:bottom w:w="100" w:type="dxa"/>
              <w:right w:w="100" w:type="dxa"/>
            </w:tcMar>
          </w:tcPr>
          <w:p w:rsidR="00C95C56" w:rsidRPr="00067BE4" w:rsidRDefault="00C36190" w:rsidP="00067BE4">
            <w:pPr>
              <w:rPr>
                <w:rFonts w:ascii="Times New Roman" w:hAnsi="Times New Roman" w:cs="Times New Roman"/>
                <w:sz w:val="20"/>
                <w:szCs w:val="20"/>
              </w:rPr>
            </w:pPr>
            <w:r w:rsidRPr="00067BE4">
              <w:rPr>
                <w:rFonts w:ascii="Times New Roman" w:hAnsi="Times New Roman" w:cs="Times New Roman"/>
                <w:sz w:val="20"/>
                <w:szCs w:val="20"/>
              </w:rPr>
              <w:t>Елементи комбінаторики, теорії ймовірностей і</w:t>
            </w:r>
            <w:r w:rsidR="00067BE4">
              <w:rPr>
                <w:rFonts w:ascii="Times New Roman" w:hAnsi="Times New Roman" w:cs="Times New Roman"/>
                <w:sz w:val="20"/>
                <w:szCs w:val="20"/>
              </w:rPr>
              <w:t xml:space="preserve"> </w:t>
            </w:r>
            <w:r w:rsidRPr="00067BE4">
              <w:rPr>
                <w:rFonts w:ascii="Times New Roman" w:hAnsi="Times New Roman" w:cs="Times New Roman"/>
                <w:sz w:val="20"/>
                <w:szCs w:val="20"/>
              </w:rPr>
              <w:t xml:space="preserve"> математичної статистики</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30</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4A6D52" w:rsidRDefault="00C36190" w:rsidP="004A6D52">
            <w:pPr>
              <w:rPr>
                <w:rFonts w:ascii="Times New Roman" w:hAnsi="Times New Roman" w:cs="Times New Roman"/>
                <w:sz w:val="20"/>
                <w:szCs w:val="20"/>
                <w:lang w:val="en-US"/>
              </w:rPr>
            </w:pPr>
            <w:r w:rsidRPr="00067BE4">
              <w:rPr>
                <w:rFonts w:ascii="Times New Roman" w:hAnsi="Times New Roman" w:cs="Times New Roman"/>
                <w:sz w:val="20"/>
                <w:szCs w:val="20"/>
              </w:rPr>
              <w:t>1</w:t>
            </w:r>
            <w:r w:rsidR="004A6D52">
              <w:rPr>
                <w:rFonts w:ascii="Times New Roman" w:hAnsi="Times New Roman" w:cs="Times New Roman"/>
                <w:sz w:val="20"/>
                <w:szCs w:val="20"/>
                <w:lang w:val="en-US"/>
              </w:rPr>
              <w:t>0</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Інтеграл та його застосування</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30</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4A6D52" w:rsidRDefault="00C36190" w:rsidP="004A6D52">
            <w:pPr>
              <w:rPr>
                <w:rFonts w:ascii="Times New Roman" w:hAnsi="Times New Roman" w:cs="Times New Roman"/>
                <w:sz w:val="20"/>
                <w:szCs w:val="20"/>
                <w:lang w:val="en-US"/>
              </w:rPr>
            </w:pPr>
            <w:r w:rsidRPr="00067BE4">
              <w:rPr>
                <w:rFonts w:ascii="Times New Roman" w:hAnsi="Times New Roman" w:cs="Times New Roman"/>
                <w:sz w:val="20"/>
                <w:szCs w:val="20"/>
              </w:rPr>
              <w:t>1</w:t>
            </w:r>
            <w:r w:rsidR="004A6D52">
              <w:rPr>
                <w:rFonts w:ascii="Times New Roman" w:hAnsi="Times New Roman" w:cs="Times New Roman"/>
                <w:sz w:val="20"/>
                <w:szCs w:val="20"/>
                <w:lang w:val="en-US"/>
              </w:rPr>
              <w:t>1</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Елементи математичної логіки</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12</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4A6D52" w:rsidRDefault="00C36190" w:rsidP="004A6D52">
            <w:pPr>
              <w:rPr>
                <w:rFonts w:ascii="Times New Roman" w:hAnsi="Times New Roman" w:cs="Times New Roman"/>
                <w:sz w:val="20"/>
                <w:szCs w:val="20"/>
                <w:lang w:val="en-US"/>
              </w:rPr>
            </w:pPr>
            <w:r w:rsidRPr="00067BE4">
              <w:rPr>
                <w:rFonts w:ascii="Times New Roman" w:hAnsi="Times New Roman" w:cs="Times New Roman"/>
                <w:sz w:val="20"/>
                <w:szCs w:val="20"/>
              </w:rPr>
              <w:t>1</w:t>
            </w:r>
            <w:r w:rsidR="004A6D52">
              <w:rPr>
                <w:rFonts w:ascii="Times New Roman" w:hAnsi="Times New Roman" w:cs="Times New Roman"/>
                <w:sz w:val="20"/>
                <w:szCs w:val="20"/>
                <w:lang w:val="en-US"/>
              </w:rPr>
              <w:t>2</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Комплексні числа та многочлени</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24</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4A6D52" w:rsidRDefault="00C95C56" w:rsidP="004A6D52">
            <w:pPr>
              <w:rPr>
                <w:rFonts w:ascii="Times New Roman" w:hAnsi="Times New Roman" w:cs="Times New Roman"/>
                <w:sz w:val="20"/>
                <w:szCs w:val="20"/>
                <w:lang w:val="en-US"/>
              </w:rPr>
            </w:pPr>
          </w:p>
        </w:tc>
        <w:tc>
          <w:tcPr>
            <w:tcW w:w="6015" w:type="dxa"/>
            <w:tcMar>
              <w:top w:w="100" w:type="dxa"/>
              <w:left w:w="100" w:type="dxa"/>
              <w:bottom w:w="100" w:type="dxa"/>
              <w:right w:w="100" w:type="dxa"/>
            </w:tcMar>
          </w:tcPr>
          <w:p w:rsidR="00C95C56" w:rsidRPr="00067BE4" w:rsidRDefault="00C36190" w:rsidP="00067BE4">
            <w:pPr>
              <w:rPr>
                <w:rFonts w:ascii="Times New Roman" w:hAnsi="Times New Roman" w:cs="Times New Roman"/>
                <w:sz w:val="20"/>
                <w:szCs w:val="20"/>
              </w:rPr>
            </w:pPr>
            <w:r w:rsidRPr="00067BE4">
              <w:rPr>
                <w:rFonts w:ascii="Times New Roman" w:hAnsi="Times New Roman" w:cs="Times New Roman"/>
                <w:sz w:val="20"/>
                <w:szCs w:val="20"/>
              </w:rPr>
              <w:t>Повторення, узагальнення та систематизація</w:t>
            </w:r>
            <w:r w:rsidR="00067BE4">
              <w:rPr>
                <w:rFonts w:ascii="Times New Roman" w:hAnsi="Times New Roman" w:cs="Times New Roman"/>
                <w:sz w:val="20"/>
                <w:szCs w:val="20"/>
              </w:rPr>
              <w:t xml:space="preserve"> </w:t>
            </w:r>
            <w:r w:rsidRPr="00067BE4">
              <w:rPr>
                <w:rFonts w:ascii="Times New Roman" w:hAnsi="Times New Roman" w:cs="Times New Roman"/>
                <w:sz w:val="20"/>
                <w:szCs w:val="20"/>
              </w:rPr>
              <w:t xml:space="preserve">  навчального матеріалу, розв'язування задач, резервний час</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78</w:t>
            </w:r>
          </w:p>
        </w:tc>
      </w:tr>
      <w:tr w:rsidR="00C95C56" w:rsidRPr="00067BE4">
        <w:tc>
          <w:tcPr>
            <w:tcW w:w="1050" w:type="dxa"/>
            <w:vMerge/>
            <w:tcMar>
              <w:top w:w="100" w:type="dxa"/>
              <w:left w:w="100" w:type="dxa"/>
              <w:bottom w:w="100" w:type="dxa"/>
              <w:right w:w="100" w:type="dxa"/>
            </w:tcMar>
          </w:tcPr>
          <w:p w:rsidR="00C95C56" w:rsidRPr="00067BE4" w:rsidRDefault="00C95C56">
            <w:pPr>
              <w:rPr>
                <w:rFonts w:ascii="Times New Roman" w:hAnsi="Times New Roman" w:cs="Times New Roman"/>
                <w:sz w:val="20"/>
                <w:szCs w:val="20"/>
              </w:rPr>
            </w:pPr>
          </w:p>
        </w:tc>
        <w:tc>
          <w:tcPr>
            <w:tcW w:w="1290"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 xml:space="preserve"> </w:t>
            </w:r>
          </w:p>
        </w:tc>
        <w:tc>
          <w:tcPr>
            <w:tcW w:w="6015"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Разом</w:t>
            </w:r>
          </w:p>
        </w:tc>
        <w:tc>
          <w:tcPr>
            <w:tcW w:w="2832" w:type="dxa"/>
            <w:tcMar>
              <w:top w:w="100" w:type="dxa"/>
              <w:left w:w="100" w:type="dxa"/>
              <w:bottom w:w="100" w:type="dxa"/>
              <w:right w:w="100" w:type="dxa"/>
            </w:tcMar>
          </w:tcPr>
          <w:p w:rsidR="00C95C56" w:rsidRPr="00067BE4" w:rsidRDefault="00C36190">
            <w:pPr>
              <w:rPr>
                <w:rFonts w:ascii="Times New Roman" w:hAnsi="Times New Roman" w:cs="Times New Roman"/>
                <w:sz w:val="20"/>
                <w:szCs w:val="20"/>
              </w:rPr>
            </w:pPr>
            <w:r w:rsidRPr="00067BE4">
              <w:rPr>
                <w:rFonts w:ascii="Times New Roman" w:hAnsi="Times New Roman" w:cs="Times New Roman"/>
                <w:sz w:val="20"/>
                <w:szCs w:val="20"/>
              </w:rPr>
              <w:t>210</w:t>
            </w:r>
          </w:p>
        </w:tc>
      </w:tr>
    </w:tbl>
    <w:p w:rsidR="00067BE4" w:rsidRPr="00067BE4" w:rsidRDefault="00067BE4">
      <w:pPr>
        <w:rPr>
          <w:rFonts w:ascii="Times New Roman" w:eastAsia="Arial" w:hAnsi="Times New Roman" w:cs="Times New Roman"/>
          <w:b/>
          <w:i/>
          <w:sz w:val="19"/>
          <w:szCs w:val="19"/>
        </w:rPr>
      </w:pPr>
    </w:p>
    <w:p w:rsidR="00067BE4" w:rsidRPr="00067BE4" w:rsidRDefault="00067BE4">
      <w:pPr>
        <w:rPr>
          <w:rFonts w:ascii="Times New Roman" w:eastAsia="Arial" w:hAnsi="Times New Roman" w:cs="Times New Roman"/>
          <w:b/>
          <w:i/>
          <w:sz w:val="19"/>
          <w:szCs w:val="19"/>
        </w:rPr>
      </w:pPr>
      <w:r w:rsidRPr="00067BE4">
        <w:rPr>
          <w:rFonts w:ascii="Times New Roman" w:eastAsia="Arial" w:hAnsi="Times New Roman" w:cs="Times New Roman"/>
          <w:b/>
          <w:i/>
          <w:sz w:val="19"/>
          <w:szCs w:val="19"/>
        </w:rPr>
        <w:br w:type="page"/>
      </w:r>
    </w:p>
    <w:p w:rsidR="00C95C56" w:rsidRPr="00067BE4" w:rsidRDefault="00C36190" w:rsidP="00067BE4">
      <w:pPr>
        <w:jc w:val="center"/>
        <w:rPr>
          <w:rFonts w:ascii="Times New Roman" w:hAnsi="Times New Roman" w:cs="Times New Roman"/>
        </w:rPr>
      </w:pPr>
      <w:r w:rsidRPr="00067BE4">
        <w:rPr>
          <w:rFonts w:ascii="Times New Roman" w:eastAsia="Arial" w:hAnsi="Times New Roman" w:cs="Times New Roman"/>
          <w:b/>
          <w:i/>
          <w:sz w:val="19"/>
          <w:szCs w:val="19"/>
        </w:rPr>
        <w:lastRenderedPageBreak/>
        <w:t xml:space="preserve">Геометрія </w:t>
      </w:r>
      <w:r w:rsidRPr="00067BE4">
        <w:rPr>
          <w:rFonts w:ascii="Times New Roman" w:eastAsia="Times New Roman" w:hAnsi="Times New Roman" w:cs="Times New Roman"/>
          <w:b/>
          <w:i/>
          <w:sz w:val="19"/>
          <w:szCs w:val="19"/>
        </w:rPr>
        <w:t>(всього 210 год)</w:t>
      </w:r>
    </w:p>
    <w:tbl>
      <w:tblPr>
        <w:tblStyle w:val="a9"/>
        <w:tblW w:w="99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786"/>
        <w:gridCol w:w="6660"/>
        <w:gridCol w:w="1590"/>
      </w:tblGrid>
      <w:tr w:rsidR="00C95C56" w:rsidRPr="00067BE4" w:rsidTr="00067BE4">
        <w:tc>
          <w:tcPr>
            <w:tcW w:w="915"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Клас</w:t>
            </w: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Номер теми</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Назва теми</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Кількість годин для вивчення теми</w:t>
            </w:r>
          </w:p>
        </w:tc>
      </w:tr>
      <w:tr w:rsidR="00C95C56" w:rsidRPr="00067BE4" w:rsidTr="00067BE4">
        <w:tc>
          <w:tcPr>
            <w:tcW w:w="915" w:type="dxa"/>
            <w:vMerge w:val="restart"/>
            <w:tcBorders>
              <w:bottom w:val="single" w:sz="8" w:space="0" w:color="000000"/>
            </w:tcBorders>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10</w:t>
            </w: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1</w:t>
            </w:r>
          </w:p>
        </w:tc>
        <w:tc>
          <w:tcPr>
            <w:tcW w:w="6660" w:type="dxa"/>
            <w:tcMar>
              <w:top w:w="100" w:type="dxa"/>
              <w:left w:w="100" w:type="dxa"/>
              <w:bottom w:w="100" w:type="dxa"/>
              <w:right w:w="100" w:type="dxa"/>
            </w:tcMar>
          </w:tcPr>
          <w:p w:rsidR="00C95C56" w:rsidRPr="00067BE4" w:rsidRDefault="00C36190" w:rsidP="00067BE4">
            <w:pPr>
              <w:rPr>
                <w:rFonts w:ascii="Times New Roman" w:hAnsi="Times New Roman" w:cs="Times New Roman"/>
              </w:rPr>
            </w:pPr>
            <w:r w:rsidRPr="00067BE4">
              <w:rPr>
                <w:rFonts w:ascii="Times New Roman" w:hAnsi="Times New Roman" w:cs="Times New Roman"/>
                <w:sz w:val="20"/>
                <w:szCs w:val="20"/>
              </w:rPr>
              <w:t>Систематизація та узагальнення фактів і методів</w:t>
            </w:r>
            <w:r w:rsidR="00067BE4">
              <w:rPr>
                <w:rFonts w:ascii="Times New Roman" w:hAnsi="Times New Roman" w:cs="Times New Roman"/>
                <w:sz w:val="20"/>
                <w:szCs w:val="20"/>
              </w:rPr>
              <w:t xml:space="preserve"> </w:t>
            </w:r>
            <w:r w:rsidRPr="00067BE4">
              <w:rPr>
                <w:rFonts w:ascii="Times New Roman" w:hAnsi="Times New Roman" w:cs="Times New Roman"/>
                <w:sz w:val="20"/>
                <w:szCs w:val="20"/>
              </w:rPr>
              <w:t>планіметрії</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6</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2</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Вступ до стереометрії</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12</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3</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Паралельність прямих і площин у просторі</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27</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4</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Перпендикулярність прямих і площин у просторі</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30</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5</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Координати, геометричні перетворення та вектори</w:t>
            </w:r>
            <w:r w:rsidRPr="00067BE4">
              <w:rPr>
                <w:rFonts w:ascii="Times New Roman" w:hAnsi="Times New Roman" w:cs="Times New Roman"/>
                <w:sz w:val="20"/>
                <w:szCs w:val="20"/>
              </w:rPr>
              <w:br/>
              <w:t xml:space="preserve">  у просторі</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24</w:t>
            </w:r>
          </w:p>
        </w:tc>
      </w:tr>
      <w:tr w:rsidR="00067BE4" w:rsidRPr="00067BE4" w:rsidTr="00067BE4">
        <w:tc>
          <w:tcPr>
            <w:tcW w:w="915" w:type="dxa"/>
            <w:vMerge/>
            <w:tcMar>
              <w:top w:w="100" w:type="dxa"/>
              <w:left w:w="100" w:type="dxa"/>
              <w:bottom w:w="100" w:type="dxa"/>
              <w:right w:w="100" w:type="dxa"/>
            </w:tcMar>
          </w:tcPr>
          <w:p w:rsidR="00067BE4" w:rsidRPr="00067BE4" w:rsidRDefault="00067BE4">
            <w:pPr>
              <w:rPr>
                <w:rFonts w:ascii="Times New Roman" w:hAnsi="Times New Roman" w:cs="Times New Roman"/>
              </w:rPr>
            </w:pPr>
          </w:p>
        </w:tc>
        <w:tc>
          <w:tcPr>
            <w:tcW w:w="786" w:type="dxa"/>
            <w:tcMar>
              <w:top w:w="100" w:type="dxa"/>
              <w:left w:w="100" w:type="dxa"/>
              <w:bottom w:w="100" w:type="dxa"/>
              <w:right w:w="100" w:type="dxa"/>
            </w:tcMar>
          </w:tcPr>
          <w:p w:rsidR="00067BE4" w:rsidRPr="004A6D52" w:rsidRDefault="00067BE4">
            <w:pPr>
              <w:rPr>
                <w:rFonts w:ascii="Times New Roman" w:hAnsi="Times New Roman" w:cs="Times New Roman"/>
                <w:lang w:val="en-US"/>
              </w:rPr>
            </w:pPr>
          </w:p>
        </w:tc>
        <w:tc>
          <w:tcPr>
            <w:tcW w:w="6660" w:type="dxa"/>
            <w:tcMar>
              <w:top w:w="100" w:type="dxa"/>
              <w:left w:w="100" w:type="dxa"/>
              <w:bottom w:w="100" w:type="dxa"/>
              <w:right w:w="100" w:type="dxa"/>
            </w:tcMar>
          </w:tcPr>
          <w:p w:rsidR="00067BE4" w:rsidRPr="00067BE4" w:rsidRDefault="00067BE4" w:rsidP="00685AD4">
            <w:pPr>
              <w:rPr>
                <w:rFonts w:ascii="Times New Roman" w:hAnsi="Times New Roman" w:cs="Times New Roman"/>
                <w:sz w:val="20"/>
                <w:szCs w:val="20"/>
              </w:rPr>
            </w:pPr>
            <w:r w:rsidRPr="00067BE4">
              <w:rPr>
                <w:rFonts w:ascii="Times New Roman" w:hAnsi="Times New Roman" w:cs="Times New Roman"/>
                <w:sz w:val="20"/>
                <w:szCs w:val="20"/>
              </w:rPr>
              <w:t>Повторення, узагальнення та систематизація</w:t>
            </w:r>
            <w:r>
              <w:rPr>
                <w:rFonts w:ascii="Times New Roman" w:hAnsi="Times New Roman" w:cs="Times New Roman"/>
                <w:sz w:val="20"/>
                <w:szCs w:val="20"/>
              </w:rPr>
              <w:t xml:space="preserve"> </w:t>
            </w:r>
            <w:r w:rsidRPr="00067BE4">
              <w:rPr>
                <w:rFonts w:ascii="Times New Roman" w:hAnsi="Times New Roman" w:cs="Times New Roman"/>
                <w:sz w:val="20"/>
                <w:szCs w:val="20"/>
              </w:rPr>
              <w:t xml:space="preserve">  навчального матеріалу, розв'язування задач, резервний час</w:t>
            </w:r>
          </w:p>
        </w:tc>
        <w:tc>
          <w:tcPr>
            <w:tcW w:w="1590" w:type="dxa"/>
            <w:tcMar>
              <w:top w:w="100" w:type="dxa"/>
              <w:left w:w="100" w:type="dxa"/>
              <w:bottom w:w="100" w:type="dxa"/>
              <w:right w:w="100" w:type="dxa"/>
            </w:tcMar>
          </w:tcPr>
          <w:p w:rsidR="00067BE4" w:rsidRPr="00067BE4" w:rsidRDefault="00067BE4">
            <w:pPr>
              <w:rPr>
                <w:rFonts w:ascii="Times New Roman" w:hAnsi="Times New Roman" w:cs="Times New Roman"/>
              </w:rPr>
            </w:pPr>
            <w:r w:rsidRPr="00067BE4">
              <w:rPr>
                <w:rFonts w:ascii="Times New Roman" w:hAnsi="Times New Roman" w:cs="Times New Roman"/>
                <w:sz w:val="20"/>
                <w:szCs w:val="20"/>
              </w:rPr>
              <w:t>6</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 xml:space="preserve"> </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Разом:</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105</w:t>
            </w:r>
          </w:p>
        </w:tc>
      </w:tr>
      <w:tr w:rsidR="00C95C56" w:rsidRPr="00067BE4" w:rsidTr="00067BE4">
        <w:tc>
          <w:tcPr>
            <w:tcW w:w="915" w:type="dxa"/>
            <w:vMerge w:val="restart"/>
            <w:tcBorders>
              <w:bottom w:val="single" w:sz="8" w:space="0" w:color="000000"/>
            </w:tcBorders>
            <w:tcMar>
              <w:top w:w="100" w:type="dxa"/>
              <w:left w:w="100" w:type="dxa"/>
              <w:bottom w:w="100" w:type="dxa"/>
              <w:right w:w="100" w:type="dxa"/>
            </w:tcMar>
          </w:tcPr>
          <w:p w:rsidR="00C95C56" w:rsidRPr="0027461E" w:rsidRDefault="0027461E">
            <w:pPr>
              <w:rPr>
                <w:rFonts w:ascii="Times New Roman" w:hAnsi="Times New Roman" w:cs="Times New Roman"/>
                <w:lang w:val="en-US"/>
              </w:rPr>
            </w:pPr>
            <w:r>
              <w:rPr>
                <w:rFonts w:ascii="Times New Roman" w:hAnsi="Times New Roman" w:cs="Times New Roman"/>
                <w:sz w:val="20"/>
                <w:szCs w:val="20"/>
                <w:lang w:val="en-US"/>
              </w:rPr>
              <w:t>11</w:t>
            </w:r>
          </w:p>
        </w:tc>
        <w:tc>
          <w:tcPr>
            <w:tcW w:w="786" w:type="dxa"/>
            <w:tcMar>
              <w:top w:w="100" w:type="dxa"/>
              <w:left w:w="100" w:type="dxa"/>
              <w:bottom w:w="100" w:type="dxa"/>
              <w:right w:w="100" w:type="dxa"/>
            </w:tcMar>
          </w:tcPr>
          <w:p w:rsidR="00C95C56" w:rsidRPr="004A6D52" w:rsidRDefault="004A6D52">
            <w:pPr>
              <w:rPr>
                <w:rFonts w:ascii="Times New Roman" w:hAnsi="Times New Roman" w:cs="Times New Roman"/>
                <w:lang w:val="en-US"/>
              </w:rPr>
            </w:pPr>
            <w:r>
              <w:rPr>
                <w:rFonts w:ascii="Times New Roman" w:hAnsi="Times New Roman" w:cs="Times New Roman"/>
                <w:sz w:val="20"/>
                <w:szCs w:val="20"/>
                <w:lang w:val="en-US"/>
              </w:rPr>
              <w:t>6</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Многогранні кути</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9</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4A6D52" w:rsidRDefault="004A6D52">
            <w:pPr>
              <w:rPr>
                <w:rFonts w:ascii="Times New Roman" w:hAnsi="Times New Roman" w:cs="Times New Roman"/>
                <w:lang w:val="en-US"/>
              </w:rPr>
            </w:pPr>
            <w:r>
              <w:rPr>
                <w:rFonts w:ascii="Times New Roman" w:hAnsi="Times New Roman" w:cs="Times New Roman"/>
                <w:sz w:val="20"/>
                <w:szCs w:val="20"/>
                <w:lang w:val="en-US"/>
              </w:rPr>
              <w:t>7</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Многогранники</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21</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4A6D52" w:rsidRDefault="004A6D52">
            <w:pPr>
              <w:rPr>
                <w:rFonts w:ascii="Times New Roman" w:hAnsi="Times New Roman" w:cs="Times New Roman"/>
                <w:lang w:val="en-US"/>
              </w:rPr>
            </w:pPr>
            <w:r>
              <w:rPr>
                <w:rFonts w:ascii="Times New Roman" w:hAnsi="Times New Roman" w:cs="Times New Roman"/>
                <w:sz w:val="20"/>
                <w:szCs w:val="20"/>
                <w:lang w:val="en-US"/>
              </w:rPr>
              <w:t>8</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Тіла обертання</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21</w:t>
            </w:r>
          </w:p>
        </w:tc>
      </w:tr>
      <w:tr w:rsidR="00C95C56" w:rsidRPr="00067BE4"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4A6D52" w:rsidRDefault="004A6D52">
            <w:pPr>
              <w:rPr>
                <w:rFonts w:ascii="Times New Roman" w:hAnsi="Times New Roman" w:cs="Times New Roman"/>
                <w:lang w:val="en-US"/>
              </w:rPr>
            </w:pPr>
            <w:r>
              <w:rPr>
                <w:rFonts w:ascii="Times New Roman" w:hAnsi="Times New Roman" w:cs="Times New Roman"/>
                <w:sz w:val="20"/>
                <w:szCs w:val="20"/>
                <w:lang w:val="en-US"/>
              </w:rPr>
              <w:t>9</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Об’єми та площі поверхонь геометричних тіл</w:t>
            </w:r>
          </w:p>
        </w:tc>
        <w:tc>
          <w:tcPr>
            <w:tcW w:w="159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30</w:t>
            </w:r>
          </w:p>
        </w:tc>
      </w:tr>
      <w:tr w:rsidR="00067BE4" w:rsidRPr="00067BE4" w:rsidTr="00067BE4">
        <w:tc>
          <w:tcPr>
            <w:tcW w:w="915" w:type="dxa"/>
            <w:vMerge/>
            <w:tcMar>
              <w:top w:w="100" w:type="dxa"/>
              <w:left w:w="100" w:type="dxa"/>
              <w:bottom w:w="100" w:type="dxa"/>
              <w:right w:w="100" w:type="dxa"/>
            </w:tcMar>
          </w:tcPr>
          <w:p w:rsidR="00067BE4" w:rsidRPr="00067BE4" w:rsidRDefault="00067BE4">
            <w:pPr>
              <w:rPr>
                <w:rFonts w:ascii="Times New Roman" w:hAnsi="Times New Roman" w:cs="Times New Roman"/>
              </w:rPr>
            </w:pPr>
          </w:p>
        </w:tc>
        <w:tc>
          <w:tcPr>
            <w:tcW w:w="786" w:type="dxa"/>
            <w:tcMar>
              <w:top w:w="100" w:type="dxa"/>
              <w:left w:w="100" w:type="dxa"/>
              <w:bottom w:w="100" w:type="dxa"/>
              <w:right w:w="100" w:type="dxa"/>
            </w:tcMar>
          </w:tcPr>
          <w:p w:rsidR="00067BE4" w:rsidRPr="00067BE4" w:rsidRDefault="00067BE4">
            <w:pPr>
              <w:rPr>
                <w:rFonts w:ascii="Times New Roman" w:hAnsi="Times New Roman" w:cs="Times New Roman"/>
              </w:rPr>
            </w:pPr>
          </w:p>
        </w:tc>
        <w:tc>
          <w:tcPr>
            <w:tcW w:w="6660" w:type="dxa"/>
            <w:tcMar>
              <w:top w:w="100" w:type="dxa"/>
              <w:left w:w="100" w:type="dxa"/>
              <w:bottom w:w="100" w:type="dxa"/>
              <w:right w:w="100" w:type="dxa"/>
            </w:tcMar>
          </w:tcPr>
          <w:p w:rsidR="00067BE4" w:rsidRPr="00067BE4" w:rsidRDefault="00067BE4" w:rsidP="00685AD4">
            <w:pPr>
              <w:rPr>
                <w:rFonts w:ascii="Times New Roman" w:hAnsi="Times New Roman" w:cs="Times New Roman"/>
                <w:sz w:val="20"/>
                <w:szCs w:val="20"/>
              </w:rPr>
            </w:pPr>
            <w:r w:rsidRPr="00067BE4">
              <w:rPr>
                <w:rFonts w:ascii="Times New Roman" w:hAnsi="Times New Roman" w:cs="Times New Roman"/>
                <w:sz w:val="20"/>
                <w:szCs w:val="20"/>
              </w:rPr>
              <w:t>Повторення, узагальнення та систематизація</w:t>
            </w:r>
            <w:r>
              <w:rPr>
                <w:rFonts w:ascii="Times New Roman" w:hAnsi="Times New Roman" w:cs="Times New Roman"/>
                <w:sz w:val="20"/>
                <w:szCs w:val="20"/>
              </w:rPr>
              <w:t xml:space="preserve"> </w:t>
            </w:r>
            <w:r w:rsidRPr="00067BE4">
              <w:rPr>
                <w:rFonts w:ascii="Times New Roman" w:hAnsi="Times New Roman" w:cs="Times New Roman"/>
                <w:sz w:val="20"/>
                <w:szCs w:val="20"/>
              </w:rPr>
              <w:t xml:space="preserve">  навчального матеріалу, розв'язування задач, резервний час</w:t>
            </w:r>
          </w:p>
        </w:tc>
        <w:tc>
          <w:tcPr>
            <w:tcW w:w="1590" w:type="dxa"/>
            <w:tcMar>
              <w:top w:w="100" w:type="dxa"/>
              <w:left w:w="100" w:type="dxa"/>
              <w:bottom w:w="100" w:type="dxa"/>
              <w:right w:w="100" w:type="dxa"/>
            </w:tcMar>
          </w:tcPr>
          <w:p w:rsidR="00067BE4" w:rsidRPr="00067BE4" w:rsidRDefault="00067BE4">
            <w:pPr>
              <w:rPr>
                <w:rFonts w:ascii="Times New Roman" w:hAnsi="Times New Roman" w:cs="Times New Roman"/>
              </w:rPr>
            </w:pPr>
            <w:r w:rsidRPr="00067BE4">
              <w:rPr>
                <w:rFonts w:ascii="Times New Roman" w:hAnsi="Times New Roman" w:cs="Times New Roman"/>
                <w:sz w:val="20"/>
                <w:szCs w:val="20"/>
              </w:rPr>
              <w:t>24</w:t>
            </w:r>
          </w:p>
        </w:tc>
      </w:tr>
      <w:tr w:rsidR="00C95C56" w:rsidRPr="00C36190" w:rsidTr="00067BE4">
        <w:tc>
          <w:tcPr>
            <w:tcW w:w="915" w:type="dxa"/>
            <w:vMerge/>
            <w:tcMar>
              <w:top w:w="100" w:type="dxa"/>
              <w:left w:w="100" w:type="dxa"/>
              <w:bottom w:w="100" w:type="dxa"/>
              <w:right w:w="100" w:type="dxa"/>
            </w:tcMar>
          </w:tcPr>
          <w:p w:rsidR="00C95C56" w:rsidRPr="00067BE4" w:rsidRDefault="00C95C56">
            <w:pPr>
              <w:rPr>
                <w:rFonts w:ascii="Times New Roman" w:hAnsi="Times New Roman" w:cs="Times New Roman"/>
              </w:rPr>
            </w:pPr>
          </w:p>
        </w:tc>
        <w:tc>
          <w:tcPr>
            <w:tcW w:w="786"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 xml:space="preserve"> </w:t>
            </w:r>
          </w:p>
        </w:tc>
        <w:tc>
          <w:tcPr>
            <w:tcW w:w="6660" w:type="dxa"/>
            <w:tcMar>
              <w:top w:w="100" w:type="dxa"/>
              <w:left w:w="100" w:type="dxa"/>
              <w:bottom w:w="100" w:type="dxa"/>
              <w:right w:w="100" w:type="dxa"/>
            </w:tcMar>
          </w:tcPr>
          <w:p w:rsidR="00C95C56" w:rsidRPr="00067BE4" w:rsidRDefault="00C36190">
            <w:pPr>
              <w:rPr>
                <w:rFonts w:ascii="Times New Roman" w:hAnsi="Times New Roman" w:cs="Times New Roman"/>
              </w:rPr>
            </w:pPr>
            <w:r w:rsidRPr="00067BE4">
              <w:rPr>
                <w:rFonts w:ascii="Times New Roman" w:hAnsi="Times New Roman" w:cs="Times New Roman"/>
                <w:sz w:val="20"/>
                <w:szCs w:val="20"/>
              </w:rPr>
              <w:t>Разом:</w:t>
            </w:r>
          </w:p>
        </w:tc>
        <w:tc>
          <w:tcPr>
            <w:tcW w:w="1590" w:type="dxa"/>
            <w:tcMar>
              <w:top w:w="100" w:type="dxa"/>
              <w:left w:w="100" w:type="dxa"/>
              <w:bottom w:w="100" w:type="dxa"/>
              <w:right w:w="100" w:type="dxa"/>
            </w:tcMar>
          </w:tcPr>
          <w:p w:rsidR="00C95C56" w:rsidRPr="00C36190" w:rsidRDefault="00C36190">
            <w:pPr>
              <w:rPr>
                <w:rFonts w:ascii="Times New Roman" w:hAnsi="Times New Roman" w:cs="Times New Roman"/>
              </w:rPr>
            </w:pPr>
            <w:r w:rsidRPr="00067BE4">
              <w:rPr>
                <w:rFonts w:ascii="Times New Roman" w:hAnsi="Times New Roman" w:cs="Times New Roman"/>
                <w:sz w:val="20"/>
                <w:szCs w:val="20"/>
              </w:rPr>
              <w:t>105</w:t>
            </w:r>
          </w:p>
        </w:tc>
      </w:tr>
    </w:tbl>
    <w:p w:rsidR="00C95C56" w:rsidRPr="00C36190" w:rsidRDefault="00C36190">
      <w:pPr>
        <w:rPr>
          <w:rFonts w:ascii="Times New Roman" w:hAnsi="Times New Roman" w:cs="Times New Roman"/>
        </w:rPr>
      </w:pPr>
      <w:r w:rsidRPr="00C36190">
        <w:rPr>
          <w:rFonts w:ascii="Times New Roman" w:hAnsi="Times New Roman" w:cs="Times New Roman"/>
        </w:rPr>
        <w:br w:type="page"/>
      </w:r>
    </w:p>
    <w:p w:rsidR="00C95C56" w:rsidRPr="00C36190" w:rsidRDefault="00C36190" w:rsidP="004A6D52">
      <w:pPr>
        <w:rPr>
          <w:rFonts w:ascii="Times New Roman" w:hAnsi="Times New Roman" w:cs="Times New Roman"/>
        </w:rPr>
      </w:pPr>
      <w:r w:rsidRPr="00C36190">
        <w:rPr>
          <w:rFonts w:ascii="Times New Roman" w:eastAsia="Arial" w:hAnsi="Times New Roman" w:cs="Times New Roman"/>
          <w:b/>
          <w:i/>
          <w:sz w:val="19"/>
          <w:szCs w:val="19"/>
        </w:rPr>
        <w:lastRenderedPageBreak/>
        <w:t>ОРІЄНТОВНИЙ ПЛАН ПРОВЕДЕННЯ КОНТРОЛЬНИХ РОБІТ ДЛЯ КЛАСІВ З ПОГЛИБЛЕНИМ ВИВЧЕННЯМ МАТЕМАТИКИ</w:t>
      </w:r>
    </w:p>
    <w:p w:rsidR="00C95C56" w:rsidRPr="00C36190" w:rsidRDefault="00C36190" w:rsidP="004A6D52">
      <w:pPr>
        <w:jc w:val="center"/>
        <w:rPr>
          <w:rFonts w:ascii="Times New Roman" w:hAnsi="Times New Roman" w:cs="Times New Roman"/>
        </w:rPr>
      </w:pPr>
      <w:bookmarkStart w:id="3" w:name="h.3znysh7" w:colFirst="0" w:colLast="0"/>
      <w:bookmarkEnd w:id="3"/>
      <w:r w:rsidRPr="00C36190">
        <w:rPr>
          <w:rFonts w:ascii="Times New Roman" w:eastAsia="Arial" w:hAnsi="Times New Roman" w:cs="Times New Roman"/>
          <w:b/>
          <w:i/>
          <w:sz w:val="19"/>
          <w:szCs w:val="19"/>
        </w:rPr>
        <w:t>Алгебра і початки аналізу</w:t>
      </w:r>
    </w:p>
    <w:tbl>
      <w:tblPr>
        <w:tblStyle w:val="aa"/>
        <w:tblW w:w="11160" w:type="dxa"/>
        <w:tblInd w:w="-125" w:type="dxa"/>
        <w:tblLayout w:type="fixed"/>
        <w:tblLook w:val="0000" w:firstRow="0" w:lastRow="0" w:firstColumn="0" w:lastColumn="0" w:noHBand="0" w:noVBand="0"/>
      </w:tblPr>
      <w:tblGrid>
        <w:gridCol w:w="750"/>
        <w:gridCol w:w="1275"/>
        <w:gridCol w:w="7695"/>
        <w:gridCol w:w="1440"/>
      </w:tblGrid>
      <w:tr w:rsidR="00C95C56" w:rsidRPr="004A6D52" w:rsidTr="004A6D52">
        <w:trPr>
          <w:trHeight w:val="20"/>
        </w:trPr>
        <w:tc>
          <w:tcPr>
            <w:tcW w:w="750" w:type="dxa"/>
            <w:tcBorders>
              <w:top w:val="single" w:sz="4" w:space="0" w:color="000000"/>
              <w:left w:val="single" w:sz="4" w:space="0" w:color="000000"/>
              <w:bottom w:val="single" w:sz="4" w:space="0" w:color="000000"/>
            </w:tcBorders>
            <w:shd w:val="clear" w:color="auto" w:fill="FFFFFF"/>
            <w:vAlign w:val="center"/>
          </w:tcPr>
          <w:p w:rsidR="00C95C56" w:rsidRPr="004A6D52" w:rsidRDefault="00C36190"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Клас</w:t>
            </w:r>
          </w:p>
        </w:tc>
        <w:tc>
          <w:tcPr>
            <w:tcW w:w="1275" w:type="dxa"/>
            <w:tcBorders>
              <w:top w:val="single" w:sz="4" w:space="0" w:color="000000"/>
              <w:left w:val="single" w:sz="4" w:space="0" w:color="000000"/>
            </w:tcBorders>
            <w:shd w:val="clear" w:color="auto" w:fill="FFFFFF"/>
            <w:vAlign w:val="center"/>
          </w:tcPr>
          <w:p w:rsidR="00C95C56" w:rsidRPr="004A6D52" w:rsidRDefault="00C36190" w:rsidP="004A6D52">
            <w:pPr>
              <w:spacing w:after="60"/>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Номер</w:t>
            </w:r>
          </w:p>
          <w:p w:rsidR="00C95C56" w:rsidRPr="004A6D52" w:rsidRDefault="00C36190" w:rsidP="004A6D52">
            <w:pPr>
              <w:spacing w:before="60"/>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теми</w:t>
            </w:r>
          </w:p>
        </w:tc>
        <w:tc>
          <w:tcPr>
            <w:tcW w:w="7695" w:type="dxa"/>
            <w:tcBorders>
              <w:top w:val="single" w:sz="4" w:space="0" w:color="000000"/>
              <w:left w:val="single" w:sz="4" w:space="0" w:color="000000"/>
            </w:tcBorders>
            <w:shd w:val="clear" w:color="auto" w:fill="FFFFFF"/>
            <w:vAlign w:val="center"/>
          </w:tcPr>
          <w:p w:rsidR="00C95C56" w:rsidRPr="004A6D52" w:rsidRDefault="00C36190"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Назва теми</w:t>
            </w:r>
          </w:p>
        </w:tc>
        <w:tc>
          <w:tcPr>
            <w:tcW w:w="1440" w:type="dxa"/>
            <w:tcBorders>
              <w:top w:val="single" w:sz="4" w:space="0" w:color="000000"/>
              <w:left w:val="single" w:sz="4" w:space="0" w:color="000000"/>
              <w:right w:val="single" w:sz="4" w:space="0" w:color="000000"/>
            </w:tcBorders>
            <w:shd w:val="clear" w:color="auto" w:fill="FFFFFF"/>
            <w:vAlign w:val="center"/>
          </w:tcPr>
          <w:p w:rsidR="00C95C56" w:rsidRPr="004A6D52" w:rsidRDefault="00C36190"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Кількість контрольних робіт</w:t>
            </w:r>
          </w:p>
        </w:tc>
      </w:tr>
      <w:tr w:rsidR="004A6D52" w:rsidRPr="004A6D52" w:rsidTr="004A6D52">
        <w:trPr>
          <w:trHeight w:val="20"/>
        </w:trPr>
        <w:tc>
          <w:tcPr>
            <w:tcW w:w="750" w:type="dxa"/>
            <w:vMerge w:val="restart"/>
            <w:tcBorders>
              <w:top w:val="single" w:sz="4" w:space="0" w:color="000000"/>
              <w:left w:val="single" w:sz="4" w:space="0" w:color="000000"/>
              <w:bottom w:val="single" w:sz="4" w:space="0" w:color="auto"/>
            </w:tcBorders>
            <w:shd w:val="clear" w:color="auto" w:fill="FFFFFF"/>
            <w:vAlign w:val="center"/>
          </w:tcPr>
          <w:p w:rsidR="004A6D52" w:rsidRPr="004A6D52" w:rsidRDefault="004A6D52" w:rsidP="004A6D52">
            <w:pPr>
              <w:jc w:val="center"/>
              <w:rPr>
                <w:rFonts w:ascii="Times New Roman" w:hAnsi="Times New Roman" w:cs="Times New Roman"/>
                <w:sz w:val="20"/>
                <w:szCs w:val="20"/>
              </w:rPr>
            </w:pPr>
            <w:r w:rsidRPr="004A6D52">
              <w:rPr>
                <w:rFonts w:ascii="Times New Roman" w:eastAsia="Times New Roman" w:hAnsi="Times New Roman" w:cs="Times New Roman"/>
                <w:sz w:val="20"/>
                <w:szCs w:val="20"/>
              </w:rPr>
              <w:t>10</w:t>
            </w: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Повторення і систематизація навчального матеріалу з курсу алгебри 8-9 класів</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Степенева функція</w:t>
            </w:r>
          </w:p>
        </w:tc>
        <w:tc>
          <w:tcPr>
            <w:tcW w:w="144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3</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Тригонометричні функції</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4</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Тригонометричні рівняння і нерівності</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5</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Числові послідовності</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6</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Границя та неперервність функції</w:t>
            </w:r>
          </w:p>
        </w:tc>
        <w:tc>
          <w:tcPr>
            <w:tcW w:w="144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7</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Похідна та її застосування</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7695" w:type="dxa"/>
            <w:tcBorders>
              <w:top w:val="single" w:sz="4" w:space="0" w:color="000000"/>
              <w:left w:val="single" w:sz="4" w:space="0" w:color="000000"/>
            </w:tcBorders>
            <w:shd w:val="clear" w:color="auto" w:fill="FFFFFF"/>
            <w:vAlign w:val="center"/>
          </w:tcPr>
          <w:p w:rsidR="004A6D52" w:rsidRPr="004A6D52" w:rsidRDefault="004A6D52" w:rsidP="00685AD4">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Повторення, узагальнення та систематизація навчального матеріалу, розв’язування задач</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Разом:</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11</w:t>
            </w:r>
          </w:p>
        </w:tc>
      </w:tr>
      <w:tr w:rsidR="004A6D52" w:rsidRPr="004A6D52" w:rsidTr="004A6D52">
        <w:trPr>
          <w:trHeight w:val="20"/>
        </w:trPr>
        <w:tc>
          <w:tcPr>
            <w:tcW w:w="750" w:type="dxa"/>
            <w:vMerge w:val="restart"/>
            <w:tcBorders>
              <w:top w:val="single" w:sz="4" w:space="0" w:color="auto"/>
              <w:left w:val="single" w:sz="4" w:space="0" w:color="000000"/>
            </w:tcBorders>
            <w:shd w:val="clear" w:color="auto" w:fill="FFFFFF"/>
            <w:vAlign w:val="center"/>
          </w:tcPr>
          <w:p w:rsidR="004A6D52" w:rsidRPr="004A6D52" w:rsidRDefault="004A6D52" w:rsidP="004A6D52">
            <w:pPr>
              <w:jc w:val="center"/>
              <w:rPr>
                <w:rFonts w:ascii="Times New Roman" w:hAnsi="Times New Roman" w:cs="Times New Roman"/>
                <w:sz w:val="20"/>
                <w:szCs w:val="20"/>
              </w:rPr>
            </w:pPr>
            <w:r w:rsidRPr="004A6D52">
              <w:rPr>
                <w:rFonts w:ascii="Times New Roman" w:eastAsia="Times New Roman" w:hAnsi="Times New Roman" w:cs="Times New Roman"/>
                <w:sz w:val="20"/>
                <w:szCs w:val="20"/>
              </w:rPr>
              <w:t>11</w:t>
            </w: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lang w:val="en-US"/>
              </w:rPr>
            </w:pPr>
            <w:r w:rsidRPr="004A6D52">
              <w:rPr>
                <w:rFonts w:ascii="Times New Roman" w:eastAsia="Times New Roman" w:hAnsi="Times New Roman" w:cs="Times New Roman"/>
                <w:sz w:val="20"/>
                <w:szCs w:val="20"/>
                <w:lang w:val="en-US"/>
              </w:rPr>
              <w:t>8</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proofErr w:type="spellStart"/>
            <w:r w:rsidRPr="004A6D52">
              <w:rPr>
                <w:rFonts w:ascii="Times New Roman" w:eastAsia="Times New Roman" w:hAnsi="Times New Roman" w:cs="Times New Roman"/>
                <w:sz w:val="20"/>
                <w:szCs w:val="20"/>
              </w:rPr>
              <w:t>Показникова</w:t>
            </w:r>
            <w:proofErr w:type="spellEnd"/>
            <w:r w:rsidRPr="004A6D52">
              <w:rPr>
                <w:rFonts w:ascii="Times New Roman" w:eastAsia="Times New Roman" w:hAnsi="Times New Roman" w:cs="Times New Roman"/>
                <w:sz w:val="20"/>
                <w:szCs w:val="20"/>
              </w:rPr>
              <w:t xml:space="preserve"> та логарифмічна функції</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750" w:type="dxa"/>
            <w:vMerge/>
            <w:tcBorders>
              <w:left w:val="single" w:sz="4" w:space="0" w:color="000000"/>
            </w:tcBorders>
            <w:shd w:val="clear" w:color="auto" w:fill="FFFFFF"/>
            <w:vAlign w:val="center"/>
          </w:tcPr>
          <w:p w:rsidR="004A6D52" w:rsidRPr="004A6D52" w:rsidRDefault="004A6D52" w:rsidP="004A6D52">
            <w:pPr>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lang w:val="en-US"/>
              </w:rPr>
            </w:pPr>
            <w:r w:rsidRPr="004A6D52">
              <w:rPr>
                <w:rFonts w:ascii="Times New Roman" w:eastAsia="Times New Roman" w:hAnsi="Times New Roman" w:cs="Times New Roman"/>
                <w:sz w:val="20"/>
                <w:szCs w:val="20"/>
                <w:lang w:val="en-US"/>
              </w:rPr>
              <w:t>9</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Інтеграл та його застосування</w:t>
            </w:r>
          </w:p>
        </w:tc>
        <w:tc>
          <w:tcPr>
            <w:tcW w:w="144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750" w:type="dxa"/>
            <w:vMerge/>
            <w:tcBorders>
              <w:left w:val="single" w:sz="4" w:space="0" w:color="000000"/>
            </w:tcBorders>
            <w:shd w:val="clear" w:color="auto" w:fill="FFFFFF"/>
            <w:vAlign w:val="center"/>
          </w:tcPr>
          <w:p w:rsidR="004A6D52" w:rsidRPr="004A6D52" w:rsidRDefault="004A6D52" w:rsidP="004A6D52">
            <w:pPr>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lang w:val="en-US"/>
              </w:rPr>
            </w:pPr>
            <w:r w:rsidRPr="004A6D52">
              <w:rPr>
                <w:rFonts w:ascii="Times New Roman" w:eastAsia="Times New Roman" w:hAnsi="Times New Roman" w:cs="Times New Roman"/>
                <w:sz w:val="20"/>
                <w:szCs w:val="20"/>
                <w:lang w:val="en-US"/>
              </w:rPr>
              <w:t>10</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Елементи математичної логіки</w:t>
            </w:r>
          </w:p>
        </w:tc>
        <w:tc>
          <w:tcPr>
            <w:tcW w:w="144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lang w:val="en-US"/>
              </w:rPr>
            </w:pPr>
            <w:r w:rsidRPr="004A6D52">
              <w:rPr>
                <w:rFonts w:ascii="Times New Roman" w:eastAsia="Times New Roman" w:hAnsi="Times New Roman" w:cs="Times New Roman"/>
                <w:sz w:val="20"/>
                <w:szCs w:val="20"/>
                <w:lang w:val="en-US"/>
              </w:rPr>
              <w:t>11</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Елементи комбінаторики, теорії ймовірностей і математичної статистики</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lang w:val="en-US"/>
              </w:rPr>
            </w:pPr>
            <w:r w:rsidRPr="004A6D52">
              <w:rPr>
                <w:rFonts w:ascii="Times New Roman" w:eastAsia="Times New Roman" w:hAnsi="Times New Roman" w:cs="Times New Roman"/>
                <w:sz w:val="20"/>
                <w:szCs w:val="20"/>
                <w:lang w:val="en-US"/>
              </w:rPr>
              <w:t>12</w:t>
            </w: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Комплексні числа та многочлени</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750" w:type="dxa"/>
            <w:vMerge/>
            <w:tcBorders>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lang w:val="en-US"/>
              </w:rPr>
            </w:pPr>
          </w:p>
        </w:tc>
        <w:tc>
          <w:tcPr>
            <w:tcW w:w="769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Повторення, узагальнення та систематизація навчального матеріалу, розв’язування задач</w:t>
            </w:r>
          </w:p>
        </w:tc>
        <w:tc>
          <w:tcPr>
            <w:tcW w:w="144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750" w:type="dxa"/>
            <w:vMerge/>
            <w:tcBorders>
              <w:left w:val="single" w:sz="4" w:space="0" w:color="000000"/>
              <w:bottom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7695" w:type="dxa"/>
            <w:tcBorders>
              <w:top w:val="single" w:sz="4" w:space="0" w:color="000000"/>
              <w:left w:val="single" w:sz="4" w:space="0" w:color="000000"/>
              <w:bottom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Разом:</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9</w:t>
            </w:r>
          </w:p>
        </w:tc>
      </w:tr>
    </w:tbl>
    <w:p w:rsidR="00C95C56" w:rsidRPr="004A6D52" w:rsidRDefault="00C95C56" w:rsidP="004A6D52">
      <w:pPr>
        <w:jc w:val="center"/>
        <w:rPr>
          <w:rFonts w:ascii="Times New Roman" w:hAnsi="Times New Roman" w:cs="Times New Roman"/>
          <w:sz w:val="20"/>
          <w:szCs w:val="20"/>
        </w:rPr>
      </w:pPr>
    </w:p>
    <w:p w:rsidR="00C95C56" w:rsidRPr="004A6D52" w:rsidRDefault="00C36190" w:rsidP="004A6D52">
      <w:pPr>
        <w:jc w:val="center"/>
        <w:rPr>
          <w:rFonts w:ascii="Times New Roman" w:hAnsi="Times New Roman" w:cs="Times New Roman"/>
          <w:sz w:val="20"/>
          <w:szCs w:val="20"/>
        </w:rPr>
      </w:pPr>
      <w:r w:rsidRPr="004A6D52">
        <w:rPr>
          <w:rFonts w:ascii="Times New Roman" w:eastAsia="Arial" w:hAnsi="Times New Roman" w:cs="Times New Roman"/>
          <w:sz w:val="20"/>
          <w:szCs w:val="20"/>
        </w:rPr>
        <w:t>Геометрія</w:t>
      </w:r>
    </w:p>
    <w:p w:rsidR="00C95C56" w:rsidRPr="004A6D52" w:rsidRDefault="00C95C56" w:rsidP="004A6D52">
      <w:pPr>
        <w:jc w:val="center"/>
        <w:rPr>
          <w:rFonts w:ascii="Times New Roman" w:hAnsi="Times New Roman" w:cs="Times New Roman"/>
          <w:sz w:val="20"/>
          <w:szCs w:val="20"/>
        </w:rPr>
      </w:pPr>
    </w:p>
    <w:tbl>
      <w:tblPr>
        <w:tblStyle w:val="ab"/>
        <w:tblW w:w="11145" w:type="dxa"/>
        <w:tblInd w:w="-125" w:type="dxa"/>
        <w:tblLayout w:type="fixed"/>
        <w:tblLook w:val="0000" w:firstRow="0" w:lastRow="0" w:firstColumn="0" w:lastColumn="0" w:noHBand="0" w:noVBand="0"/>
      </w:tblPr>
      <w:tblGrid>
        <w:gridCol w:w="840"/>
        <w:gridCol w:w="1170"/>
        <w:gridCol w:w="7725"/>
        <w:gridCol w:w="1410"/>
      </w:tblGrid>
      <w:tr w:rsidR="00C95C56" w:rsidRPr="004A6D52" w:rsidTr="004A6D52">
        <w:trPr>
          <w:trHeight w:val="20"/>
        </w:trPr>
        <w:tc>
          <w:tcPr>
            <w:tcW w:w="840" w:type="dxa"/>
            <w:tcBorders>
              <w:top w:val="single" w:sz="4" w:space="0" w:color="000000"/>
              <w:left w:val="single" w:sz="4" w:space="0" w:color="000000"/>
              <w:bottom w:val="single" w:sz="4" w:space="0" w:color="000000"/>
            </w:tcBorders>
            <w:shd w:val="clear" w:color="auto" w:fill="FFFFFF"/>
            <w:vAlign w:val="center"/>
          </w:tcPr>
          <w:p w:rsidR="00C95C56" w:rsidRPr="004A6D52" w:rsidRDefault="00C36190"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Клас</w:t>
            </w:r>
          </w:p>
        </w:tc>
        <w:tc>
          <w:tcPr>
            <w:tcW w:w="1170" w:type="dxa"/>
            <w:tcBorders>
              <w:top w:val="single" w:sz="4" w:space="0" w:color="000000"/>
              <w:left w:val="single" w:sz="4" w:space="0" w:color="000000"/>
            </w:tcBorders>
            <w:shd w:val="clear" w:color="auto" w:fill="FFFFFF"/>
            <w:vAlign w:val="center"/>
          </w:tcPr>
          <w:p w:rsidR="00C95C56" w:rsidRPr="004A6D52" w:rsidRDefault="00C36190" w:rsidP="004A6D52">
            <w:pPr>
              <w:spacing w:after="60"/>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Номер</w:t>
            </w:r>
          </w:p>
          <w:p w:rsidR="00C95C56" w:rsidRPr="004A6D52" w:rsidRDefault="00C36190" w:rsidP="004A6D52">
            <w:pPr>
              <w:spacing w:before="60"/>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теми</w:t>
            </w:r>
          </w:p>
        </w:tc>
        <w:tc>
          <w:tcPr>
            <w:tcW w:w="7725" w:type="dxa"/>
            <w:tcBorders>
              <w:top w:val="single" w:sz="4" w:space="0" w:color="000000"/>
              <w:left w:val="single" w:sz="4" w:space="0" w:color="000000"/>
            </w:tcBorders>
            <w:shd w:val="clear" w:color="auto" w:fill="FFFFFF"/>
            <w:vAlign w:val="center"/>
          </w:tcPr>
          <w:p w:rsidR="00C95C56" w:rsidRPr="004A6D52" w:rsidRDefault="00C36190"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Назва теми</w:t>
            </w:r>
          </w:p>
        </w:tc>
        <w:tc>
          <w:tcPr>
            <w:tcW w:w="1410" w:type="dxa"/>
            <w:tcBorders>
              <w:top w:val="single" w:sz="4" w:space="0" w:color="000000"/>
              <w:left w:val="single" w:sz="4" w:space="0" w:color="000000"/>
              <w:right w:val="single" w:sz="4" w:space="0" w:color="000000"/>
            </w:tcBorders>
            <w:shd w:val="clear" w:color="auto" w:fill="FFFFFF"/>
            <w:vAlign w:val="center"/>
          </w:tcPr>
          <w:p w:rsidR="00C95C56" w:rsidRPr="004A6D52" w:rsidRDefault="00C36190"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Кількість контрольних робіт</w:t>
            </w:r>
          </w:p>
        </w:tc>
      </w:tr>
      <w:tr w:rsidR="004A6D52" w:rsidRPr="004A6D52" w:rsidTr="004A6D52">
        <w:trPr>
          <w:trHeight w:val="20"/>
        </w:trPr>
        <w:tc>
          <w:tcPr>
            <w:tcW w:w="840" w:type="dxa"/>
            <w:vMerge w:val="restart"/>
            <w:tcBorders>
              <w:top w:val="single" w:sz="4" w:space="0" w:color="000000"/>
              <w:left w:val="single" w:sz="4" w:space="0" w:color="000000"/>
              <w:bottom w:val="single" w:sz="4" w:space="0" w:color="auto"/>
            </w:tcBorders>
            <w:shd w:val="clear" w:color="auto" w:fill="FFFFFF"/>
            <w:vAlign w:val="center"/>
          </w:tcPr>
          <w:p w:rsidR="004A6D52" w:rsidRPr="004A6D52" w:rsidRDefault="004A6D52" w:rsidP="004A6D52">
            <w:pPr>
              <w:jc w:val="center"/>
              <w:rPr>
                <w:rFonts w:ascii="Times New Roman" w:hAnsi="Times New Roman" w:cs="Times New Roman"/>
                <w:sz w:val="20"/>
                <w:szCs w:val="20"/>
              </w:rPr>
            </w:pPr>
            <w:r w:rsidRPr="004A6D52">
              <w:rPr>
                <w:rFonts w:ascii="Times New Roman" w:eastAsia="Times New Roman" w:hAnsi="Times New Roman" w:cs="Times New Roman"/>
                <w:sz w:val="20"/>
                <w:szCs w:val="20"/>
              </w:rPr>
              <w:t>10</w:t>
            </w: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Систематизація та узагальнення фактів і методів планіметрії</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840" w:type="dxa"/>
            <w:vMerge/>
            <w:tcBorders>
              <w:left w:val="single" w:sz="4" w:space="0" w:color="000000"/>
              <w:bottom w:val="single" w:sz="4" w:space="0" w:color="auto"/>
            </w:tcBorders>
            <w:shd w:val="clear" w:color="auto" w:fill="FFFFFF"/>
            <w:vAlign w:val="center"/>
          </w:tcPr>
          <w:p w:rsidR="004A6D52" w:rsidRPr="004A6D52" w:rsidRDefault="004A6D52" w:rsidP="004A6D52">
            <w:pPr>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Вступ до стереометрії</w:t>
            </w:r>
          </w:p>
        </w:tc>
        <w:tc>
          <w:tcPr>
            <w:tcW w:w="141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84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3</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Паралельність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84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4</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Перпендикулярність прямих і площин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84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5</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Координати, геометричні перетворення та вектори у просторі</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84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hAnsi="Times New Roman" w:cs="Times New Roman"/>
                <w:sz w:val="20"/>
                <w:szCs w:val="20"/>
              </w:rPr>
              <w:t>6</w:t>
            </w:r>
          </w:p>
        </w:tc>
        <w:tc>
          <w:tcPr>
            <w:tcW w:w="7725" w:type="dxa"/>
            <w:tcBorders>
              <w:top w:val="single" w:sz="4" w:space="0" w:color="000000"/>
              <w:left w:val="single" w:sz="4" w:space="0" w:color="000000"/>
            </w:tcBorders>
            <w:shd w:val="clear" w:color="auto" w:fill="FFFFFF"/>
            <w:vAlign w:val="center"/>
          </w:tcPr>
          <w:p w:rsidR="004A6D52" w:rsidRPr="004A6D52" w:rsidRDefault="004A6D52" w:rsidP="00685AD4">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840" w:type="dxa"/>
            <w:vMerge/>
            <w:tcBorders>
              <w:left w:val="single" w:sz="4" w:space="0" w:color="000000"/>
              <w:bottom w:val="single" w:sz="4" w:space="0" w:color="auto"/>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Разом:</w:t>
            </w:r>
          </w:p>
        </w:tc>
        <w:tc>
          <w:tcPr>
            <w:tcW w:w="141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10</w:t>
            </w:r>
          </w:p>
        </w:tc>
      </w:tr>
      <w:tr w:rsidR="004A6D52" w:rsidRPr="004A6D52" w:rsidTr="004A6D52">
        <w:trPr>
          <w:trHeight w:val="20"/>
        </w:trPr>
        <w:tc>
          <w:tcPr>
            <w:tcW w:w="840" w:type="dxa"/>
            <w:vMerge w:val="restart"/>
            <w:tcBorders>
              <w:top w:val="single" w:sz="4" w:space="0" w:color="auto"/>
              <w:left w:val="single" w:sz="4" w:space="0" w:color="000000"/>
            </w:tcBorders>
            <w:shd w:val="clear" w:color="auto" w:fill="FFFFFF"/>
            <w:vAlign w:val="center"/>
          </w:tcPr>
          <w:p w:rsidR="004A6D52" w:rsidRPr="004A6D52" w:rsidRDefault="004A6D52" w:rsidP="004A6D52">
            <w:pPr>
              <w:jc w:val="center"/>
              <w:rPr>
                <w:rFonts w:ascii="Times New Roman" w:hAnsi="Times New Roman" w:cs="Times New Roman"/>
                <w:sz w:val="20"/>
                <w:szCs w:val="20"/>
              </w:rPr>
            </w:pPr>
            <w:r w:rsidRPr="004A6D52">
              <w:rPr>
                <w:rFonts w:ascii="Times New Roman" w:eastAsia="Times New Roman" w:hAnsi="Times New Roman" w:cs="Times New Roman"/>
                <w:sz w:val="20"/>
                <w:szCs w:val="20"/>
              </w:rPr>
              <w:t>11</w:t>
            </w: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7</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Многогранні кути</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840" w:type="dxa"/>
            <w:vMerge/>
            <w:tcBorders>
              <w:left w:val="single" w:sz="4" w:space="0" w:color="000000"/>
            </w:tcBorders>
            <w:shd w:val="clear" w:color="auto" w:fill="FFFFFF"/>
            <w:vAlign w:val="center"/>
          </w:tcPr>
          <w:p w:rsidR="004A6D52" w:rsidRPr="004A6D52" w:rsidRDefault="004A6D52" w:rsidP="004A6D52">
            <w:pPr>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8</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Многогранники</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840" w:type="dxa"/>
            <w:vMerge/>
            <w:tcBorders>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9</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Тіла обертання</w:t>
            </w:r>
          </w:p>
        </w:tc>
        <w:tc>
          <w:tcPr>
            <w:tcW w:w="1410" w:type="dxa"/>
            <w:tcBorders>
              <w:top w:val="single" w:sz="4" w:space="0" w:color="000000"/>
              <w:left w:val="single" w:sz="4" w:space="0" w:color="000000"/>
              <w:right w:val="single" w:sz="4" w:space="0" w:color="000000"/>
            </w:tcBorders>
            <w:shd w:val="clear" w:color="auto" w:fill="FFFFFF"/>
            <w:vAlign w:val="bottom"/>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840" w:type="dxa"/>
            <w:vMerge/>
            <w:tcBorders>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hAnsi="Times New Roman" w:cs="Times New Roman"/>
                <w:sz w:val="20"/>
                <w:szCs w:val="20"/>
              </w:rPr>
              <w:t>10</w:t>
            </w:r>
          </w:p>
        </w:tc>
        <w:tc>
          <w:tcPr>
            <w:tcW w:w="7725"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Об’єми та площі поверхонь геометричних тіл</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2</w:t>
            </w:r>
          </w:p>
        </w:tc>
      </w:tr>
      <w:tr w:rsidR="004A6D52" w:rsidRPr="004A6D52" w:rsidTr="004A6D52">
        <w:trPr>
          <w:trHeight w:val="20"/>
        </w:trPr>
        <w:tc>
          <w:tcPr>
            <w:tcW w:w="840" w:type="dxa"/>
            <w:vMerge/>
            <w:tcBorders>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hAnsi="Times New Roman" w:cs="Times New Roman"/>
                <w:sz w:val="20"/>
                <w:szCs w:val="20"/>
              </w:rPr>
              <w:t>11</w:t>
            </w:r>
          </w:p>
        </w:tc>
        <w:tc>
          <w:tcPr>
            <w:tcW w:w="7725" w:type="dxa"/>
            <w:tcBorders>
              <w:top w:val="single" w:sz="4" w:space="0" w:color="000000"/>
              <w:left w:val="single" w:sz="4" w:space="0" w:color="000000"/>
            </w:tcBorders>
            <w:shd w:val="clear" w:color="auto" w:fill="FFFFFF"/>
            <w:vAlign w:val="center"/>
          </w:tcPr>
          <w:p w:rsidR="004A6D52" w:rsidRPr="004A6D52" w:rsidRDefault="004A6D52" w:rsidP="00685AD4">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Повторення, узагальнення та систематизація навчального матеріалу, розв’язування задач</w:t>
            </w:r>
          </w:p>
        </w:tc>
        <w:tc>
          <w:tcPr>
            <w:tcW w:w="1410" w:type="dxa"/>
            <w:tcBorders>
              <w:top w:val="single" w:sz="4" w:space="0" w:color="000000"/>
              <w:left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1</w:t>
            </w:r>
          </w:p>
        </w:tc>
      </w:tr>
      <w:tr w:rsidR="004A6D52" w:rsidRPr="004A6D52" w:rsidTr="004A6D52">
        <w:trPr>
          <w:trHeight w:val="20"/>
        </w:trPr>
        <w:tc>
          <w:tcPr>
            <w:tcW w:w="840" w:type="dxa"/>
            <w:vMerge/>
            <w:tcBorders>
              <w:left w:val="single" w:sz="4" w:space="0" w:color="000000"/>
              <w:bottom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1170" w:type="dxa"/>
            <w:tcBorders>
              <w:top w:val="single" w:sz="4" w:space="0" w:color="000000"/>
              <w:left w:val="single" w:sz="4" w:space="0" w:color="000000"/>
              <w:bottom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p>
        </w:tc>
        <w:tc>
          <w:tcPr>
            <w:tcW w:w="7725" w:type="dxa"/>
            <w:tcBorders>
              <w:top w:val="single" w:sz="4" w:space="0" w:color="000000"/>
              <w:left w:val="single" w:sz="4" w:space="0" w:color="000000"/>
              <w:bottom w:val="single" w:sz="4" w:space="0" w:color="000000"/>
            </w:tcBorders>
            <w:shd w:val="clear" w:color="auto" w:fill="FFFFFF"/>
            <w:vAlign w:val="center"/>
          </w:tcPr>
          <w:p w:rsidR="004A6D52" w:rsidRPr="004A6D52" w:rsidRDefault="004A6D52" w:rsidP="004A6D52">
            <w:pPr>
              <w:contextualSpacing w:val="0"/>
              <w:rPr>
                <w:rFonts w:ascii="Times New Roman" w:hAnsi="Times New Roman" w:cs="Times New Roman"/>
                <w:sz w:val="20"/>
                <w:szCs w:val="20"/>
              </w:rPr>
            </w:pPr>
            <w:r w:rsidRPr="004A6D52">
              <w:rPr>
                <w:rFonts w:ascii="Times New Roman" w:eastAsia="Times New Roman" w:hAnsi="Times New Roman" w:cs="Times New Roman"/>
                <w:sz w:val="20"/>
                <w:szCs w:val="20"/>
              </w:rPr>
              <w:t>Разом:</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D52" w:rsidRPr="004A6D52" w:rsidRDefault="004A6D52" w:rsidP="004A6D52">
            <w:pPr>
              <w:contextualSpacing w:val="0"/>
              <w:jc w:val="center"/>
              <w:rPr>
                <w:rFonts w:ascii="Times New Roman" w:hAnsi="Times New Roman" w:cs="Times New Roman"/>
                <w:sz w:val="20"/>
                <w:szCs w:val="20"/>
              </w:rPr>
            </w:pPr>
            <w:r w:rsidRPr="004A6D52">
              <w:rPr>
                <w:rFonts w:ascii="Times New Roman" w:eastAsia="Times New Roman" w:hAnsi="Times New Roman" w:cs="Times New Roman"/>
                <w:sz w:val="20"/>
                <w:szCs w:val="20"/>
              </w:rPr>
              <w:t>7</w:t>
            </w:r>
          </w:p>
        </w:tc>
      </w:tr>
    </w:tbl>
    <w:p w:rsidR="00C95C56" w:rsidRPr="00C36190" w:rsidRDefault="00C36190">
      <w:pPr>
        <w:rPr>
          <w:rFonts w:ascii="Times New Roman" w:hAnsi="Times New Roman" w:cs="Times New Roman"/>
        </w:rPr>
      </w:pPr>
      <w:r w:rsidRPr="00C36190">
        <w:rPr>
          <w:rFonts w:ascii="Times New Roman" w:hAnsi="Times New Roman" w:cs="Times New Roman"/>
        </w:rPr>
        <w:br w:type="page"/>
      </w:r>
    </w:p>
    <w:p w:rsidR="00C95C56" w:rsidRPr="00C36190" w:rsidRDefault="00C95C56">
      <w:pPr>
        <w:rPr>
          <w:rFonts w:ascii="Times New Roman" w:hAnsi="Times New Roman" w:cs="Times New Roman"/>
        </w:rPr>
      </w:pPr>
    </w:p>
    <w:p w:rsidR="00C95C56" w:rsidRPr="0027461E" w:rsidRDefault="00C36190" w:rsidP="00067BE4">
      <w:pPr>
        <w:tabs>
          <w:tab w:val="left" w:pos="5294"/>
        </w:tabs>
        <w:jc w:val="center"/>
        <w:rPr>
          <w:rFonts w:ascii="Times New Roman" w:hAnsi="Times New Roman" w:cs="Times New Roman"/>
        </w:rPr>
      </w:pPr>
      <w:bookmarkStart w:id="4" w:name="h.2et92p0" w:colFirst="0" w:colLast="0"/>
      <w:bookmarkEnd w:id="4"/>
      <w:r w:rsidRPr="0027461E">
        <w:rPr>
          <w:rFonts w:ascii="Times New Roman" w:eastAsia="Arial" w:hAnsi="Times New Roman" w:cs="Times New Roman"/>
          <w:b/>
          <w:sz w:val="28"/>
          <w:szCs w:val="28"/>
        </w:rPr>
        <w:t>АЛГЕБРА І ПОЧАТКИ АНАЛІЗУ</w:t>
      </w:r>
      <w:r w:rsidRPr="0027461E">
        <w:rPr>
          <w:rFonts w:ascii="Times New Roman" w:eastAsia="Arial" w:hAnsi="Times New Roman" w:cs="Times New Roman"/>
          <w:b/>
          <w:sz w:val="28"/>
          <w:szCs w:val="28"/>
        </w:rPr>
        <w:tab/>
      </w:r>
    </w:p>
    <w:p w:rsidR="00C95C56" w:rsidRPr="0027461E" w:rsidRDefault="00C36190" w:rsidP="00067BE4">
      <w:pPr>
        <w:widowControl/>
        <w:jc w:val="center"/>
        <w:rPr>
          <w:rFonts w:ascii="Times New Roman" w:hAnsi="Times New Roman" w:cs="Times New Roman"/>
        </w:rPr>
      </w:pPr>
      <w:r w:rsidRPr="0027461E">
        <w:rPr>
          <w:rFonts w:ascii="Times New Roman" w:eastAsia="Arial" w:hAnsi="Times New Roman" w:cs="Times New Roman"/>
          <w:sz w:val="26"/>
          <w:szCs w:val="26"/>
        </w:rPr>
        <w:t xml:space="preserve">10-Й КЛАС </w:t>
      </w:r>
      <w:r w:rsidR="00067BE4" w:rsidRPr="0027461E">
        <w:rPr>
          <w:rFonts w:ascii="Times New Roman" w:eastAsia="Arial" w:hAnsi="Times New Roman" w:cs="Times New Roman"/>
          <w:sz w:val="26"/>
          <w:szCs w:val="26"/>
        </w:rPr>
        <w:t>(</w:t>
      </w:r>
      <w:r w:rsidR="00067BE4" w:rsidRPr="0027461E">
        <w:rPr>
          <w:rFonts w:ascii="Times New Roman" w:eastAsia="EB Garamond" w:hAnsi="Times New Roman" w:cs="Times New Roman"/>
          <w:b/>
          <w:i/>
          <w:sz w:val="22"/>
          <w:szCs w:val="22"/>
        </w:rPr>
        <w:t>210</w:t>
      </w:r>
      <w:r w:rsidRPr="0027461E">
        <w:rPr>
          <w:rFonts w:ascii="Times New Roman" w:eastAsia="EB Garamond" w:hAnsi="Times New Roman" w:cs="Times New Roman"/>
          <w:b/>
          <w:i/>
          <w:sz w:val="22"/>
          <w:szCs w:val="22"/>
        </w:rPr>
        <w:t xml:space="preserve"> год, </w:t>
      </w:r>
      <w:r w:rsidR="00067BE4" w:rsidRPr="0027461E">
        <w:rPr>
          <w:rFonts w:ascii="Times New Roman" w:eastAsia="EB Garamond" w:hAnsi="Times New Roman" w:cs="Times New Roman"/>
          <w:b/>
          <w:i/>
          <w:sz w:val="22"/>
          <w:szCs w:val="22"/>
        </w:rPr>
        <w:t>6</w:t>
      </w:r>
      <w:r w:rsidRPr="0027461E">
        <w:rPr>
          <w:rFonts w:ascii="Times New Roman" w:eastAsia="EB Garamond" w:hAnsi="Times New Roman" w:cs="Times New Roman"/>
          <w:b/>
          <w:i/>
          <w:sz w:val="22"/>
          <w:szCs w:val="22"/>
        </w:rPr>
        <w:t xml:space="preserve"> год на тиждень)</w:t>
      </w:r>
    </w:p>
    <w:tbl>
      <w:tblPr>
        <w:tblStyle w:val="ac"/>
        <w:tblW w:w="11073" w:type="dxa"/>
        <w:tblInd w:w="-125" w:type="dxa"/>
        <w:tblLayout w:type="fixed"/>
        <w:tblLook w:val="0000" w:firstRow="0" w:lastRow="0" w:firstColumn="0" w:lastColumn="0" w:noHBand="0" w:noVBand="0"/>
      </w:tblPr>
      <w:tblGrid>
        <w:gridCol w:w="780"/>
        <w:gridCol w:w="5190"/>
        <w:gridCol w:w="5103"/>
      </w:tblGrid>
      <w:tr w:rsidR="00C95C56" w:rsidRPr="0027461E">
        <w:trPr>
          <w:trHeight w:val="20"/>
        </w:trPr>
        <w:tc>
          <w:tcPr>
            <w:tcW w:w="780" w:type="dxa"/>
            <w:tcBorders>
              <w:top w:val="single" w:sz="4" w:space="0" w:color="000000"/>
              <w:left w:val="single" w:sz="4" w:space="0" w:color="000000"/>
            </w:tcBorders>
            <w:shd w:val="clear" w:color="auto" w:fill="FFFFFF"/>
            <w:vAlign w:val="center"/>
          </w:tcPr>
          <w:p w:rsidR="00C95C56" w:rsidRPr="0027461E" w:rsidRDefault="00C36190" w:rsidP="00067BE4">
            <w:pPr>
              <w:spacing w:after="60"/>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К-сть</w:t>
            </w:r>
          </w:p>
          <w:p w:rsidR="00C95C56" w:rsidRPr="0027461E" w:rsidRDefault="00C36190" w:rsidP="00067BE4">
            <w:pPr>
              <w:spacing w:before="60"/>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годин</w:t>
            </w:r>
          </w:p>
        </w:tc>
        <w:tc>
          <w:tcPr>
            <w:tcW w:w="5190" w:type="dxa"/>
            <w:tcBorders>
              <w:top w:val="single" w:sz="4" w:space="0" w:color="000000"/>
              <w:lef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Зміст навчального матеріалу</w:t>
            </w:r>
          </w:p>
        </w:tc>
        <w:tc>
          <w:tcPr>
            <w:tcW w:w="5103" w:type="dxa"/>
            <w:tcBorders>
              <w:top w:val="single" w:sz="4" w:space="0" w:color="000000"/>
              <w:left w:val="single" w:sz="4" w:space="0" w:color="000000"/>
              <w:righ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Навчальні досягнення учнів</w:t>
            </w:r>
          </w:p>
        </w:tc>
      </w:tr>
      <w:tr w:rsidR="00C95C56" w:rsidRPr="0027461E">
        <w:trPr>
          <w:trHeight w:val="20"/>
        </w:trPr>
        <w:tc>
          <w:tcPr>
            <w:tcW w:w="780" w:type="dxa"/>
            <w:tcBorders>
              <w:top w:val="single" w:sz="4" w:space="0" w:color="000000"/>
              <w:left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18</w:t>
            </w:r>
          </w:p>
        </w:tc>
        <w:tc>
          <w:tcPr>
            <w:tcW w:w="5190" w:type="dxa"/>
            <w:tcBorders>
              <w:top w:val="single" w:sz="4" w:space="0" w:color="000000"/>
              <w:lef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1. ПОВТОРЕННЯ І СИСТЕМАТИЗАЦІЯ НАВЧАЛЬНОГО МАТЕРІАЛУ 3 КУРСУ АЛГЕБРИ 8-9 КЛАСІВ</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Перетворення раціональних виразів. Функції та їх графіки. Властивості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Розв’язування раціональних рівнянь та нерівностей.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Побудова графіків функцій, рівнянь та нерівностей з двома змінними на площині.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Метод математичної індукції.</w:t>
            </w:r>
          </w:p>
        </w:tc>
        <w:tc>
          <w:tcPr>
            <w:tcW w:w="5103" w:type="dxa"/>
            <w:tcBorders>
              <w:top w:val="single" w:sz="4" w:space="0" w:color="000000"/>
              <w:left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 xml:space="preserve">вправи, які передбачають: тотожні перетворення раціональних виразів, розв’язування раціональних рівнянь; </w:t>
            </w:r>
            <w:r w:rsidRPr="0027461E">
              <w:rPr>
                <w:rFonts w:ascii="Times New Roman" w:eastAsia="Times New Roman" w:hAnsi="Times New Roman" w:cs="Times New Roman"/>
                <w:b/>
                <w:sz w:val="18"/>
                <w:szCs w:val="18"/>
              </w:rPr>
              <w:t xml:space="preserve">встановлює </w:t>
            </w:r>
            <w:r w:rsidRPr="0027461E">
              <w:rPr>
                <w:rFonts w:ascii="Times New Roman" w:eastAsia="Times New Roman" w:hAnsi="Times New Roman" w:cs="Times New Roman"/>
                <w:sz w:val="20"/>
                <w:szCs w:val="20"/>
              </w:rPr>
              <w:t xml:space="preserve">за графіком функції її основні властивості; </w:t>
            </w:r>
            <w:r w:rsidRPr="0027461E">
              <w:rPr>
                <w:rFonts w:ascii="Times New Roman" w:eastAsia="Times New Roman" w:hAnsi="Times New Roman" w:cs="Times New Roman"/>
                <w:b/>
                <w:sz w:val="18"/>
                <w:szCs w:val="18"/>
              </w:rPr>
              <w:t xml:space="preserve">виконує </w:t>
            </w:r>
            <w:r w:rsidRPr="0027461E">
              <w:rPr>
                <w:rFonts w:ascii="Times New Roman" w:eastAsia="Times New Roman" w:hAnsi="Times New Roman" w:cs="Times New Roman"/>
                <w:sz w:val="20"/>
                <w:szCs w:val="20"/>
              </w:rPr>
              <w:t>перетворення графіків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 xml:space="preserve">нерівності за допомогою методу інтервалів; рівняння і нерівності, які містять знак модуля і параметри; </w:t>
            </w:r>
            <w:r w:rsidRPr="0027461E">
              <w:rPr>
                <w:rFonts w:ascii="Times New Roman" w:eastAsia="Times New Roman" w:hAnsi="Times New Roman" w:cs="Times New Roman"/>
                <w:b/>
                <w:sz w:val="18"/>
                <w:szCs w:val="18"/>
              </w:rPr>
              <w:t xml:space="preserve">будує </w:t>
            </w:r>
            <w:r w:rsidRPr="0027461E">
              <w:rPr>
                <w:rFonts w:ascii="Times New Roman" w:eastAsia="Times New Roman" w:hAnsi="Times New Roman" w:cs="Times New Roman"/>
                <w:sz w:val="20"/>
                <w:szCs w:val="20"/>
              </w:rPr>
              <w:t xml:space="preserve">графіки рівнянь та нерівностей з двома змінними; </w:t>
            </w:r>
            <w:r w:rsidRPr="0027461E">
              <w:rPr>
                <w:rFonts w:ascii="Times New Roman" w:eastAsia="Times New Roman" w:hAnsi="Times New Roman" w:cs="Times New Roman"/>
                <w:b/>
                <w:sz w:val="18"/>
                <w:szCs w:val="18"/>
              </w:rPr>
              <w:t xml:space="preserve">використовує </w:t>
            </w:r>
            <w:r w:rsidRPr="0027461E">
              <w:rPr>
                <w:rFonts w:ascii="Times New Roman" w:eastAsia="Times New Roman" w:hAnsi="Times New Roman" w:cs="Times New Roman"/>
                <w:sz w:val="20"/>
                <w:szCs w:val="20"/>
              </w:rPr>
              <w:t>метод математичної індукції для доведення тверджень.</w:t>
            </w:r>
          </w:p>
        </w:tc>
      </w:tr>
      <w:tr w:rsidR="00C95C56" w:rsidRPr="0027461E">
        <w:trPr>
          <w:trHeight w:val="20"/>
        </w:trPr>
        <w:tc>
          <w:tcPr>
            <w:tcW w:w="780" w:type="dxa"/>
            <w:tcBorders>
              <w:top w:val="single" w:sz="4" w:space="0" w:color="000000"/>
              <w:left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24</w:t>
            </w:r>
          </w:p>
        </w:tc>
        <w:tc>
          <w:tcPr>
            <w:tcW w:w="5190" w:type="dxa"/>
            <w:tcBorders>
              <w:top w:val="single" w:sz="4" w:space="0" w:color="000000"/>
              <w:left w:val="single" w:sz="4" w:space="0" w:color="000000"/>
            </w:tcBorders>
            <w:shd w:val="clear" w:color="auto" w:fill="FFFFFF"/>
            <w:vAlign w:val="bottom"/>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2. СТЕПЕНЕВА ФУНКЦІЯ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Корінь </w:t>
            </w:r>
            <w:r w:rsidRPr="0027461E">
              <w:rPr>
                <w:rFonts w:ascii="Times New Roman" w:eastAsia="Times New Roman" w:hAnsi="Times New Roman" w:cs="Times New Roman"/>
                <w:i/>
                <w:sz w:val="19"/>
                <w:szCs w:val="19"/>
              </w:rPr>
              <w:t>п-го</w:t>
            </w:r>
            <w:r w:rsidRPr="0027461E">
              <w:rPr>
                <w:rFonts w:ascii="Times New Roman" w:eastAsia="Times New Roman" w:hAnsi="Times New Roman" w:cs="Times New Roman"/>
                <w:b/>
                <w:sz w:val="18"/>
                <w:szCs w:val="18"/>
              </w:rPr>
              <w:t xml:space="preserve"> </w:t>
            </w:r>
            <w:proofErr w:type="spellStart"/>
            <w:r w:rsidRPr="0027461E">
              <w:rPr>
                <w:rFonts w:ascii="Times New Roman" w:eastAsia="Times New Roman" w:hAnsi="Times New Roman" w:cs="Times New Roman"/>
                <w:sz w:val="20"/>
                <w:szCs w:val="20"/>
              </w:rPr>
              <w:t>степеня</w:t>
            </w:r>
            <w:proofErr w:type="spellEnd"/>
            <w:r w:rsidRPr="0027461E">
              <w:rPr>
                <w:rFonts w:ascii="Times New Roman" w:eastAsia="Times New Roman" w:hAnsi="Times New Roman" w:cs="Times New Roman"/>
                <w:sz w:val="20"/>
                <w:szCs w:val="20"/>
              </w:rPr>
              <w:t xml:space="preserve">. Арифметичний корінь n-го </w:t>
            </w:r>
            <w:proofErr w:type="spellStart"/>
            <w:r w:rsidRPr="0027461E">
              <w:rPr>
                <w:rFonts w:ascii="Times New Roman" w:eastAsia="Times New Roman" w:hAnsi="Times New Roman" w:cs="Times New Roman"/>
                <w:sz w:val="20"/>
                <w:szCs w:val="20"/>
              </w:rPr>
              <w:t>степеня</w:t>
            </w:r>
            <w:proofErr w:type="spellEnd"/>
            <w:r w:rsidRPr="0027461E">
              <w:rPr>
                <w:rFonts w:ascii="Times New Roman" w:eastAsia="Times New Roman" w:hAnsi="Times New Roman" w:cs="Times New Roman"/>
                <w:sz w:val="20"/>
                <w:szCs w:val="20"/>
              </w:rPr>
              <w:t>, його властивості. Перетворення виразів з радикалами.</w:t>
            </w:r>
          </w:p>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Функція </w:t>
            </w:r>
            <m:oMath>
              <m:r>
                <w:rPr>
                  <w:rFonts w:ascii="Cambria Math" w:eastAsia="Times New Roman" w:hAnsi="Cambria Math" w:cs="Times New Roman"/>
                  <w:sz w:val="20"/>
                  <w:szCs w:val="20"/>
                  <w:lang w:val="en-US"/>
                </w:rPr>
                <m:t>y</m:t>
              </m:r>
              <m:r>
                <w:rPr>
                  <w:rFonts w:ascii="Cambria Math" w:eastAsia="Times New Roman" w:hAnsi="Cambria Math" w:cs="Times New Roman"/>
                  <w:sz w:val="20"/>
                  <w:szCs w:val="20"/>
                  <w:lang w:val="ru-RU"/>
                </w:rPr>
                <m:t>=</m:t>
              </m:r>
              <m:rad>
                <m:radPr>
                  <m:ctrlPr>
                    <w:rPr>
                      <w:rFonts w:ascii="Cambria Math" w:eastAsia="Times New Roman" w:hAnsi="Cambria Math" w:cs="Times New Roman"/>
                      <w:i/>
                      <w:sz w:val="20"/>
                      <w:szCs w:val="20"/>
                      <w:lang w:val="en-US"/>
                    </w:rPr>
                  </m:ctrlPr>
                </m:radPr>
                <m:deg>
                  <m:r>
                    <w:rPr>
                      <w:rFonts w:ascii="Cambria Math" w:eastAsia="Times New Roman" w:hAnsi="Cambria Math" w:cs="Times New Roman"/>
                      <w:sz w:val="20"/>
                      <w:szCs w:val="20"/>
                      <w:lang w:val="en-US"/>
                    </w:rPr>
                    <m:t>n</m:t>
                  </m:r>
                </m:deg>
                <m:e>
                  <m:r>
                    <w:rPr>
                      <w:rFonts w:ascii="Cambria Math" w:eastAsia="Times New Roman" w:hAnsi="Cambria Math" w:cs="Times New Roman"/>
                      <w:sz w:val="20"/>
                      <w:szCs w:val="20"/>
                      <w:lang w:val="en-US"/>
                    </w:rPr>
                    <m:t>x</m:t>
                  </m:r>
                </m:e>
              </m:rad>
            </m:oMath>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та її графік.</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Ірраціональні рівняння. </w:t>
            </w:r>
            <w:r w:rsidRPr="0027461E">
              <w:rPr>
                <w:rFonts w:ascii="Times New Roman" w:eastAsia="Times New Roman" w:hAnsi="Times New Roman" w:cs="Times New Roman"/>
                <w:i/>
                <w:sz w:val="19"/>
                <w:szCs w:val="19"/>
              </w:rPr>
              <w:t>Ірраціональні нерівності. Системи ірраціональних рівнянь.</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Степінь з раціональним показником, його властивості. Перетворення виразів, які містять степінь з раціональним показником.</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Степенева функція, її властивості та графік.</w:t>
            </w:r>
          </w:p>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i/>
                <w:sz w:val="19"/>
                <w:szCs w:val="19"/>
              </w:rPr>
              <w:t>Оборотні функції. Взаємно обернені функції.</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i/>
                <w:sz w:val="19"/>
                <w:szCs w:val="19"/>
              </w:rPr>
              <w:t>Ірраціональні рівняння, нерівності та їх системи з параметрами.</w:t>
            </w:r>
          </w:p>
        </w:tc>
        <w:tc>
          <w:tcPr>
            <w:tcW w:w="5103" w:type="dxa"/>
            <w:tcBorders>
              <w:top w:val="single" w:sz="4" w:space="0" w:color="000000"/>
              <w:left w:val="single" w:sz="4" w:space="0" w:color="000000"/>
              <w:righ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кореня и-го </w:t>
            </w:r>
            <w:proofErr w:type="spellStart"/>
            <w:r w:rsidRPr="0027461E">
              <w:rPr>
                <w:rFonts w:ascii="Times New Roman" w:eastAsia="Times New Roman" w:hAnsi="Times New Roman" w:cs="Times New Roman"/>
                <w:sz w:val="20"/>
                <w:szCs w:val="20"/>
              </w:rPr>
              <w:t>степеня</w:t>
            </w:r>
            <w:proofErr w:type="spellEnd"/>
            <w:r w:rsidRPr="0027461E">
              <w:rPr>
                <w:rFonts w:ascii="Times New Roman" w:eastAsia="Times New Roman" w:hAnsi="Times New Roman" w:cs="Times New Roman"/>
                <w:sz w:val="20"/>
                <w:szCs w:val="20"/>
              </w:rPr>
              <w:t xml:space="preserve">, арифметичного кореня и-го </w:t>
            </w:r>
            <w:proofErr w:type="spellStart"/>
            <w:r w:rsidRPr="0027461E">
              <w:rPr>
                <w:rFonts w:ascii="Times New Roman" w:eastAsia="Times New Roman" w:hAnsi="Times New Roman" w:cs="Times New Roman"/>
                <w:sz w:val="20"/>
                <w:szCs w:val="20"/>
              </w:rPr>
              <w:t>степеня</w:t>
            </w:r>
            <w:proofErr w:type="spellEnd"/>
            <w:r w:rsidRPr="0027461E">
              <w:rPr>
                <w:rFonts w:ascii="Times New Roman" w:eastAsia="Times New Roman" w:hAnsi="Times New Roman" w:cs="Times New Roman"/>
                <w:sz w:val="20"/>
                <w:szCs w:val="20"/>
              </w:rPr>
              <w:t xml:space="preserve">, </w:t>
            </w:r>
            <w:proofErr w:type="spellStart"/>
            <w:r w:rsidRPr="0027461E">
              <w:rPr>
                <w:rFonts w:ascii="Times New Roman" w:eastAsia="Times New Roman" w:hAnsi="Times New Roman" w:cs="Times New Roman"/>
                <w:sz w:val="20"/>
                <w:szCs w:val="20"/>
              </w:rPr>
              <w:t>степеня</w:t>
            </w:r>
            <w:proofErr w:type="spellEnd"/>
            <w:r w:rsidRPr="0027461E">
              <w:rPr>
                <w:rFonts w:ascii="Times New Roman" w:eastAsia="Times New Roman" w:hAnsi="Times New Roman" w:cs="Times New Roman"/>
                <w:sz w:val="20"/>
                <w:szCs w:val="20"/>
              </w:rPr>
              <w:t xml:space="preserve"> з раціональним показником, властивості коренів та степеня з раціональним показником;</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обчислює, оцінює та порівнює </w:t>
            </w:r>
            <w:r w:rsidRPr="0027461E">
              <w:rPr>
                <w:rFonts w:ascii="Times New Roman" w:eastAsia="Times New Roman" w:hAnsi="Times New Roman" w:cs="Times New Roman"/>
                <w:sz w:val="20"/>
                <w:szCs w:val="20"/>
              </w:rPr>
              <w:t xml:space="preserve">значення виразів, які містять корені та степені з раціональними показниками; </w:t>
            </w:r>
            <w:r w:rsidRPr="0027461E">
              <w:rPr>
                <w:rFonts w:ascii="Times New Roman" w:eastAsia="Times New Roman" w:hAnsi="Times New Roman" w:cs="Times New Roman"/>
                <w:b/>
                <w:sz w:val="18"/>
                <w:szCs w:val="18"/>
              </w:rPr>
              <w:t xml:space="preserve">зображує </w:t>
            </w:r>
            <w:r w:rsidRPr="0027461E">
              <w:rPr>
                <w:rFonts w:ascii="Times New Roman" w:eastAsia="Times New Roman" w:hAnsi="Times New Roman" w:cs="Times New Roman"/>
                <w:sz w:val="20"/>
                <w:szCs w:val="20"/>
              </w:rPr>
              <w:t>графік степеневої функції;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 xml:space="preserve">ірраціональні рівняння та нерівності, зокрема з параметрами;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властивості функцій до розв’язування ірраціональних рівнянь і нерівностей.</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42</w:t>
            </w:r>
          </w:p>
        </w:tc>
        <w:tc>
          <w:tcPr>
            <w:tcW w:w="5190" w:type="dxa"/>
            <w:tcBorders>
              <w:top w:val="single" w:sz="4" w:space="0" w:color="000000"/>
              <w:left w:val="single" w:sz="4" w:space="0" w:color="000000"/>
              <w:bottom w:val="single" w:sz="4" w:space="0" w:color="000000"/>
            </w:tcBorders>
            <w:shd w:val="clear" w:color="auto" w:fill="FFFFFF"/>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Тема 3. ТРИГОНОМЕТРИЧНІ ФУНКЦІЇ</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Основні співвідношення між тригонометричними функціями одного аргументу. Формули зведення. Тригонометричні формули: формули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w:t>
            </w:r>
            <w:r w:rsidRPr="0027461E">
              <w:rPr>
                <w:rFonts w:ascii="Times New Roman" w:eastAsia="Times New Roman" w:hAnsi="Times New Roman" w:cs="Times New Roman"/>
                <w:i/>
                <w:sz w:val="19"/>
                <w:szCs w:val="19"/>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p w:rsidR="00C95C56" w:rsidRPr="0027461E" w:rsidRDefault="00C95C56" w:rsidP="00067BE4">
            <w:pPr>
              <w:contextualSpacing w:val="0"/>
              <w:jc w:val="both"/>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виконує </w:t>
            </w:r>
            <w:r w:rsidRPr="0027461E">
              <w:rPr>
                <w:rFonts w:ascii="Times New Roman" w:eastAsia="Times New Roman" w:hAnsi="Times New Roman" w:cs="Times New Roman"/>
                <w:sz w:val="20"/>
                <w:szCs w:val="20"/>
              </w:rPr>
              <w:t xml:space="preserve">перехід від радіанної міри кута до градусної і навпаки; </w:t>
            </w:r>
            <w:r w:rsidRPr="0027461E">
              <w:rPr>
                <w:rFonts w:ascii="Times New Roman" w:eastAsia="Times New Roman" w:hAnsi="Times New Roman" w:cs="Times New Roman"/>
                <w:b/>
                <w:sz w:val="18"/>
                <w:szCs w:val="18"/>
              </w:rPr>
              <w:t xml:space="preserve">встановлює </w:t>
            </w:r>
            <w:r w:rsidRPr="0027461E">
              <w:rPr>
                <w:rFonts w:ascii="Times New Roman" w:eastAsia="Times New Roman" w:hAnsi="Times New Roman" w:cs="Times New Roman"/>
                <w:sz w:val="20"/>
                <w:szCs w:val="20"/>
              </w:rPr>
              <w:t>відповідність між дійсними числами і точками на одиничному колі;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значення тригонометричних виразів за допомогою тотожних перетворень;</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означення синуса, косинуса, тангенса і котангенса кута числового аргументу; властивості тригонометричних функцій; властивості періодичних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будує </w:t>
            </w:r>
            <w:r w:rsidRPr="0027461E">
              <w:rPr>
                <w:rFonts w:ascii="Times New Roman" w:eastAsia="Times New Roman" w:hAnsi="Times New Roman" w:cs="Times New Roman"/>
                <w:sz w:val="20"/>
                <w:szCs w:val="20"/>
              </w:rPr>
              <w:t>графіки періодичних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ілюструє </w:t>
            </w:r>
            <w:r w:rsidRPr="0027461E">
              <w:rPr>
                <w:rFonts w:ascii="Times New Roman" w:eastAsia="Times New Roman" w:hAnsi="Times New Roman" w:cs="Times New Roman"/>
                <w:sz w:val="20"/>
                <w:szCs w:val="20"/>
              </w:rPr>
              <w:t xml:space="preserve">властивості тригонометричних функцій за допомогою графіків; </w:t>
            </w:r>
            <w:r w:rsidRPr="0027461E">
              <w:rPr>
                <w:rFonts w:ascii="Times New Roman" w:eastAsia="Times New Roman" w:hAnsi="Times New Roman" w:cs="Times New Roman"/>
                <w:b/>
                <w:sz w:val="18"/>
                <w:szCs w:val="18"/>
              </w:rPr>
              <w:t xml:space="preserve">перетворює </w:t>
            </w:r>
            <w:r w:rsidRPr="0027461E">
              <w:rPr>
                <w:rFonts w:ascii="Times New Roman" w:eastAsia="Times New Roman" w:hAnsi="Times New Roman" w:cs="Times New Roman"/>
                <w:sz w:val="20"/>
                <w:szCs w:val="20"/>
              </w:rPr>
              <w:t>тригонометричні вирази.</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42</w:t>
            </w:r>
          </w:p>
        </w:tc>
        <w:tc>
          <w:tcPr>
            <w:tcW w:w="5190" w:type="dxa"/>
            <w:tcBorders>
              <w:top w:val="single" w:sz="4" w:space="0" w:color="000000"/>
              <w:left w:val="single" w:sz="4" w:space="0" w:color="000000"/>
              <w:bottom w:val="single" w:sz="4" w:space="0" w:color="000000"/>
            </w:tcBorders>
            <w:shd w:val="clear" w:color="auto" w:fill="FFFFFF"/>
            <w:vAlign w:val="bottom"/>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Тема 4. ТРИГОНОМЕТРИЧНІ РІВНЯННЯ І НЕРІВНОСТІ</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Обернені тригонометричні функції: означення, властивості, графіки.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Найпростіші тригонометричні рівняння. Основні способи розв’язування тригонометричних рівнянь </w:t>
            </w:r>
            <w:r w:rsidRPr="0027461E">
              <w:rPr>
                <w:rFonts w:ascii="Times New Roman" w:eastAsia="Times New Roman" w:hAnsi="Times New Roman" w:cs="Times New Roman"/>
                <w:i/>
                <w:sz w:val="19"/>
                <w:szCs w:val="19"/>
              </w:rPr>
              <w:t>та їх систем.</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 Системи тригонометричних рівнянь. Побудова графічних образів.</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обернених тригонометричних функцій; </w:t>
            </w:r>
            <w:r w:rsidRPr="0027461E">
              <w:rPr>
                <w:rFonts w:ascii="Times New Roman" w:eastAsia="Times New Roman" w:hAnsi="Times New Roman" w:cs="Times New Roman"/>
                <w:b/>
                <w:sz w:val="18"/>
                <w:szCs w:val="18"/>
              </w:rPr>
              <w:t xml:space="preserve">обґрунтовує </w:t>
            </w:r>
            <w:r w:rsidRPr="0027461E">
              <w:rPr>
                <w:rFonts w:ascii="Times New Roman" w:eastAsia="Times New Roman" w:hAnsi="Times New Roman" w:cs="Times New Roman"/>
                <w:sz w:val="20"/>
                <w:szCs w:val="20"/>
              </w:rPr>
              <w:t xml:space="preserve">формули коренів тригонометричних рівнянь </w:t>
            </w:r>
            <w:proofErr w:type="spellStart"/>
            <w:r w:rsidRPr="0027461E">
              <w:rPr>
                <w:rFonts w:ascii="Times New Roman" w:eastAsia="Times New Roman" w:hAnsi="Times New Roman" w:cs="Times New Roman"/>
                <w:sz w:val="20"/>
                <w:szCs w:val="20"/>
              </w:rPr>
              <w:t>sin</w:t>
            </w:r>
            <w:proofErr w:type="spellEnd"/>
            <w:r w:rsidR="007A615C" w:rsidRPr="0027461E">
              <w:rPr>
                <w:rFonts w:ascii="Times New Roman" w:eastAsia="Times New Roman" w:hAnsi="Times New Roman" w:cs="Times New Roman"/>
                <w:sz w:val="20"/>
                <w:szCs w:val="20"/>
                <w:lang w:val="en-US"/>
              </w:rPr>
              <w:t>x</w:t>
            </w:r>
            <w:r w:rsidR="007A615C" w:rsidRPr="0027461E">
              <w:rPr>
                <w:rFonts w:ascii="Times New Roman" w:eastAsia="Times New Roman" w:hAnsi="Times New Roman" w:cs="Times New Roman"/>
                <w:sz w:val="20"/>
                <w:szCs w:val="20"/>
                <w:lang w:val="ru-RU"/>
              </w:rPr>
              <w:t>=</w:t>
            </w:r>
            <w:r w:rsidRPr="0027461E">
              <w:rPr>
                <w:rFonts w:ascii="Times New Roman" w:eastAsia="Times New Roman" w:hAnsi="Times New Roman" w:cs="Times New Roman"/>
                <w:b/>
                <w:i/>
                <w:sz w:val="20"/>
                <w:szCs w:val="20"/>
              </w:rPr>
              <w:t>a,</w:t>
            </w:r>
          </w:p>
          <w:p w:rsidR="00C95C56" w:rsidRPr="0027461E" w:rsidRDefault="00C36190" w:rsidP="00067BE4">
            <w:pPr>
              <w:spacing w:after="60"/>
              <w:contextualSpacing w:val="0"/>
              <w:rPr>
                <w:rFonts w:ascii="Times New Roman" w:hAnsi="Times New Roman" w:cs="Times New Roman"/>
              </w:rPr>
            </w:pPr>
            <w:proofErr w:type="spellStart"/>
            <w:r w:rsidRPr="0027461E">
              <w:rPr>
                <w:rFonts w:ascii="Times New Roman" w:eastAsia="Times New Roman" w:hAnsi="Times New Roman" w:cs="Times New Roman"/>
                <w:sz w:val="20"/>
                <w:szCs w:val="20"/>
              </w:rPr>
              <w:t>cos</w:t>
            </w:r>
            <w:r w:rsidRPr="0027461E">
              <w:rPr>
                <w:rFonts w:ascii="Times New Roman" w:eastAsia="Times New Roman" w:hAnsi="Times New Roman" w:cs="Times New Roman"/>
                <w:b/>
                <w:i/>
                <w:sz w:val="20"/>
                <w:szCs w:val="20"/>
              </w:rPr>
              <w:t>x</w:t>
            </w:r>
            <w:proofErr w:type="spellEnd"/>
            <w:r w:rsidRPr="0027461E">
              <w:rPr>
                <w:rFonts w:ascii="Times New Roman" w:eastAsia="Times New Roman" w:hAnsi="Times New Roman" w:cs="Times New Roman"/>
                <w:b/>
                <w:i/>
                <w:sz w:val="20"/>
                <w:szCs w:val="20"/>
              </w:rPr>
              <w:t>=a,</w:t>
            </w:r>
            <w:r w:rsidRPr="0027461E">
              <w:rPr>
                <w:rFonts w:ascii="Times New Roman" w:eastAsia="Times New Roman" w:hAnsi="Times New Roman" w:cs="Times New Roman"/>
                <w:sz w:val="20"/>
                <w:szCs w:val="20"/>
              </w:rPr>
              <w:t xml:space="preserve"> </w:t>
            </w:r>
            <w:proofErr w:type="spellStart"/>
            <w:r w:rsidRPr="0027461E">
              <w:rPr>
                <w:rFonts w:ascii="Times New Roman" w:eastAsia="Times New Roman" w:hAnsi="Times New Roman" w:cs="Times New Roman"/>
                <w:sz w:val="20"/>
                <w:szCs w:val="20"/>
              </w:rPr>
              <w:t>tg</w:t>
            </w:r>
            <w:r w:rsidRPr="0027461E">
              <w:rPr>
                <w:rFonts w:ascii="Times New Roman" w:eastAsia="Times New Roman" w:hAnsi="Times New Roman" w:cs="Times New Roman"/>
                <w:b/>
                <w:i/>
                <w:sz w:val="20"/>
                <w:szCs w:val="20"/>
              </w:rPr>
              <w:t>x</w:t>
            </w:r>
            <w:proofErr w:type="spellEnd"/>
            <w:r w:rsidRPr="0027461E">
              <w:rPr>
                <w:rFonts w:ascii="Times New Roman" w:eastAsia="Times New Roman" w:hAnsi="Times New Roman" w:cs="Times New Roman"/>
                <w:b/>
                <w:i/>
                <w:sz w:val="20"/>
                <w:szCs w:val="20"/>
              </w:rPr>
              <w:t xml:space="preserve"> = a,</w:t>
            </w:r>
            <w:r w:rsidRPr="0027461E">
              <w:rPr>
                <w:rFonts w:ascii="Times New Roman" w:eastAsia="Times New Roman" w:hAnsi="Times New Roman" w:cs="Times New Roman"/>
                <w:sz w:val="20"/>
                <w:szCs w:val="20"/>
              </w:rPr>
              <w:t xml:space="preserve"> </w:t>
            </w:r>
            <w:proofErr w:type="spellStart"/>
            <w:r w:rsidRPr="0027461E">
              <w:rPr>
                <w:rFonts w:ascii="Times New Roman" w:eastAsia="Times New Roman" w:hAnsi="Times New Roman" w:cs="Times New Roman"/>
                <w:sz w:val="20"/>
                <w:szCs w:val="20"/>
              </w:rPr>
              <w:t>ctg</w:t>
            </w:r>
            <w:r w:rsidRPr="0027461E">
              <w:rPr>
                <w:rFonts w:ascii="Times New Roman" w:eastAsia="Times New Roman" w:hAnsi="Times New Roman" w:cs="Times New Roman"/>
                <w:b/>
                <w:i/>
                <w:sz w:val="20"/>
                <w:szCs w:val="20"/>
              </w:rPr>
              <w:t>x</w:t>
            </w:r>
            <w:proofErr w:type="spellEnd"/>
            <w:r w:rsidRPr="0027461E">
              <w:rPr>
                <w:rFonts w:ascii="Times New Roman" w:eastAsia="Times New Roman" w:hAnsi="Times New Roman" w:cs="Times New Roman"/>
                <w:b/>
                <w:i/>
                <w:sz w:val="20"/>
                <w:szCs w:val="20"/>
              </w:rPr>
              <w:t xml:space="preserve"> = a;</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тригонометричні рівняння та їх системи, тригонометричні нерівності, зокрема з параметрами;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будує графічні образи, пов’язані з періодичними функціями.</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12</w:t>
            </w:r>
          </w:p>
        </w:tc>
        <w:tc>
          <w:tcPr>
            <w:tcW w:w="5190" w:type="dxa"/>
            <w:tcBorders>
              <w:top w:val="single" w:sz="4" w:space="0" w:color="000000"/>
              <w:left w:val="single" w:sz="4" w:space="0" w:color="000000"/>
              <w:bottom w:val="single" w:sz="4" w:space="0" w:color="000000"/>
            </w:tcBorders>
            <w:shd w:val="clear" w:color="auto" w:fill="FFFFFF"/>
            <w:vAlign w:val="bottom"/>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5. ЧИСЛОВІ ПОСЛІДОВНОСТІ</w:t>
            </w:r>
          </w:p>
          <w:p w:rsidR="00C95C56" w:rsidRPr="0027461E" w:rsidRDefault="00C36190" w:rsidP="00067BE4">
            <w:pPr>
              <w:spacing w:before="60"/>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Числові послідовності як функції натурального аргументу. Способи задання послідовностей. Важливі класи числових послідовностей (монотонні, обмежені тощо).</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Границя числової послідовності. Геометрична інтерпретація границі числової послідовності. Основні теореми про границі числових послідовностей. [Число е.]</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[Довжина кола та площа круга.]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 xml:space="preserve">способи задання числових послідовностей, </w:t>
            </w:r>
            <w:r w:rsidRPr="0027461E">
              <w:rPr>
                <w:rFonts w:ascii="Times New Roman" w:eastAsia="Times New Roman" w:hAnsi="Times New Roman" w:cs="Times New Roman"/>
                <w:b/>
                <w:sz w:val="18"/>
                <w:szCs w:val="18"/>
              </w:rPr>
              <w:t xml:space="preserve">виділяє </w:t>
            </w:r>
            <w:r w:rsidRPr="0027461E">
              <w:rPr>
                <w:rFonts w:ascii="Times New Roman" w:eastAsia="Times New Roman" w:hAnsi="Times New Roman" w:cs="Times New Roman"/>
                <w:sz w:val="20"/>
                <w:szCs w:val="20"/>
              </w:rPr>
              <w:t>основні класи послідовностей;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означення границі числової послідовності, основні теореми про границю числової послідовності;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основні теореми про границі числових послідовностей.</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18</w:t>
            </w:r>
          </w:p>
        </w:tc>
        <w:tc>
          <w:tcPr>
            <w:tcW w:w="5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6. ГРАНИЦЯ ТА НЕПЕРЕРВНІСТЬ ФУНКЦІЇ</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Границя функції в точці. </w:t>
            </w:r>
            <w:r w:rsidRPr="0027461E">
              <w:rPr>
                <w:rFonts w:ascii="Times New Roman" w:eastAsia="Times New Roman" w:hAnsi="Times New Roman" w:cs="Times New Roman"/>
                <w:i/>
                <w:sz w:val="19"/>
                <w:szCs w:val="19"/>
              </w:rPr>
              <w:t>Основні теореми про границі функцій в точці.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Неперервність функції в точці та на проміжку. </w:t>
            </w:r>
            <w:r w:rsidRPr="0027461E">
              <w:rPr>
                <w:rFonts w:ascii="Times New Roman" w:eastAsia="Times New Roman" w:hAnsi="Times New Roman" w:cs="Times New Roman"/>
                <w:i/>
                <w:sz w:val="19"/>
                <w:szCs w:val="19"/>
              </w:rPr>
              <w:t>Властивості неперервних функцій. Точки розриву функції.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lastRenderedPageBreak/>
              <w:t>Поняття границі функції на нескінченності та нескінченно велика функція в точці.</w:t>
            </w:r>
          </w:p>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i/>
                <w:sz w:val="19"/>
                <w:szCs w:val="19"/>
              </w:rPr>
              <w:t>Вертикальні та горизонтальні асимптоти графіка функції.</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i/>
                <w:sz w:val="19"/>
                <w:szCs w:val="19"/>
              </w:rPr>
              <w:t>«Чудові границі».</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lastRenderedPageBreak/>
              <w:t>Учень (учениця):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границі функції в точці; неперервності функції; </w:t>
            </w: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основні властивості границь та </w:t>
            </w:r>
            <w:r w:rsidRPr="0027461E">
              <w:rPr>
                <w:rFonts w:ascii="Times New Roman" w:eastAsia="Times New Roman" w:hAnsi="Times New Roman" w:cs="Times New Roman"/>
                <w:b/>
                <w:sz w:val="18"/>
                <w:szCs w:val="18"/>
              </w:rPr>
              <w:t xml:space="preserve">використовує </w:t>
            </w:r>
            <w:r w:rsidRPr="0027461E">
              <w:rPr>
                <w:rFonts w:ascii="Times New Roman" w:eastAsia="Times New Roman" w:hAnsi="Times New Roman" w:cs="Times New Roman"/>
                <w:sz w:val="20"/>
                <w:szCs w:val="20"/>
              </w:rPr>
              <w:t>їх для знаходження границь заданих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lastRenderedPageBreak/>
              <w:t xml:space="preserve">знаходить </w:t>
            </w:r>
            <w:r w:rsidRPr="0027461E">
              <w:rPr>
                <w:rFonts w:ascii="Times New Roman" w:eastAsia="Times New Roman" w:hAnsi="Times New Roman" w:cs="Times New Roman"/>
                <w:sz w:val="20"/>
                <w:szCs w:val="20"/>
              </w:rPr>
              <w:t xml:space="preserve">вертикальні та горизонтальні асимптоти графіків функції;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властивості неперервних функцій до розв’язування задач.</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lastRenderedPageBreak/>
              <w:t>42</w:t>
            </w:r>
          </w:p>
        </w:tc>
        <w:tc>
          <w:tcPr>
            <w:tcW w:w="5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7. ПОХІДНА ТА її ЗАСТОСУВАННЯ</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Задачі, які приводять до поняття похідної.</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27461E">
              <w:rPr>
                <w:rFonts w:ascii="Times New Roman" w:eastAsia="Times New Roman" w:hAnsi="Times New Roman" w:cs="Times New Roman"/>
                <w:i/>
                <w:sz w:val="19"/>
                <w:szCs w:val="19"/>
              </w:rPr>
              <w:t>та оберненої функції.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Похідна степеневої, </w:t>
            </w:r>
            <w:r w:rsidRPr="0027461E">
              <w:rPr>
                <w:rFonts w:ascii="Times New Roman" w:eastAsia="Times New Roman" w:hAnsi="Times New Roman" w:cs="Times New Roman"/>
                <w:i/>
                <w:sz w:val="19"/>
                <w:szCs w:val="19"/>
              </w:rPr>
              <w:t>тригонометричних та обернених тригонометричних функцій.</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Основні теореми диференціального числення.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Застосування похідної для доведення тотожностей та нерівностей, а також для розв’язування рівнянь і нерівностей.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 xml:space="preserve">Похідні вищих порядків. Поняття опуклості функції та точки перегину. Знаходження проміжків опуклості </w:t>
            </w:r>
            <w:proofErr w:type="spellStart"/>
            <w:r w:rsidRPr="0027461E">
              <w:rPr>
                <w:rFonts w:ascii="Times New Roman" w:eastAsia="Times New Roman" w:hAnsi="Times New Roman" w:cs="Times New Roman"/>
                <w:i/>
                <w:sz w:val="19"/>
                <w:szCs w:val="19"/>
              </w:rPr>
              <w:t>фу</w:t>
            </w:r>
            <w:proofErr w:type="spellEnd"/>
            <w:r w:rsidRPr="0027461E">
              <w:rPr>
                <w:rFonts w:ascii="Times New Roman" w:eastAsia="Times New Roman" w:hAnsi="Times New Roman" w:cs="Times New Roman"/>
                <w:i/>
                <w:sz w:val="19"/>
                <w:szCs w:val="19"/>
              </w:rPr>
              <w:t xml:space="preserve"> </w:t>
            </w:r>
            <w:proofErr w:type="spellStart"/>
            <w:r w:rsidRPr="0027461E">
              <w:rPr>
                <w:rFonts w:ascii="Times New Roman" w:eastAsia="Times New Roman" w:hAnsi="Times New Roman" w:cs="Times New Roman"/>
                <w:i/>
                <w:sz w:val="19"/>
                <w:szCs w:val="19"/>
              </w:rPr>
              <w:t>нкц</w:t>
            </w:r>
            <w:r w:rsidR="00067BE4" w:rsidRPr="0027461E">
              <w:rPr>
                <w:rFonts w:ascii="Times New Roman" w:eastAsia="Times New Roman" w:hAnsi="Times New Roman" w:cs="Times New Roman"/>
                <w:i/>
                <w:sz w:val="19"/>
                <w:szCs w:val="19"/>
              </w:rPr>
              <w:t>і</w:t>
            </w:r>
            <w:r w:rsidRPr="0027461E">
              <w:rPr>
                <w:rFonts w:ascii="Times New Roman" w:eastAsia="Times New Roman" w:hAnsi="Times New Roman" w:cs="Times New Roman"/>
                <w:i/>
                <w:sz w:val="19"/>
                <w:szCs w:val="19"/>
              </w:rPr>
              <w:t>ї</w:t>
            </w:r>
            <w:proofErr w:type="spellEnd"/>
            <w:r w:rsidR="00067BE4" w:rsidRPr="0027461E">
              <w:rPr>
                <w:rFonts w:ascii="Times New Roman" w:eastAsia="Times New Roman" w:hAnsi="Times New Roman" w:cs="Times New Roman"/>
                <w:i/>
                <w:sz w:val="19"/>
                <w:szCs w:val="19"/>
              </w:rPr>
              <w:t xml:space="preserve"> </w:t>
            </w:r>
            <w:r w:rsidRPr="0027461E">
              <w:rPr>
                <w:rFonts w:ascii="Times New Roman" w:eastAsia="Times New Roman" w:hAnsi="Times New Roman" w:cs="Times New Roman"/>
                <w:i/>
                <w:sz w:val="19"/>
                <w:szCs w:val="19"/>
              </w:rPr>
              <w:t>та</w:t>
            </w:r>
            <w:r w:rsidR="00067BE4" w:rsidRPr="0027461E">
              <w:rPr>
                <w:rFonts w:ascii="Times New Roman" w:eastAsia="Times New Roman" w:hAnsi="Times New Roman" w:cs="Times New Roman"/>
                <w:i/>
                <w:sz w:val="19"/>
                <w:szCs w:val="19"/>
              </w:rPr>
              <w:t xml:space="preserve"> </w:t>
            </w:r>
            <w:r w:rsidRPr="0027461E">
              <w:rPr>
                <w:rFonts w:ascii="Times New Roman" w:eastAsia="Times New Roman" w:hAnsi="Times New Roman" w:cs="Times New Roman"/>
                <w:i/>
                <w:sz w:val="19"/>
                <w:szCs w:val="19"/>
              </w:rPr>
              <w:t>точок</w:t>
            </w:r>
            <w:r w:rsidR="00067BE4" w:rsidRPr="0027461E">
              <w:rPr>
                <w:rFonts w:ascii="Times New Roman" w:eastAsia="Times New Roman" w:hAnsi="Times New Roman" w:cs="Times New Roman"/>
                <w:i/>
                <w:sz w:val="19"/>
                <w:szCs w:val="19"/>
              </w:rPr>
              <w:t xml:space="preserve"> </w:t>
            </w:r>
            <w:proofErr w:type="spellStart"/>
            <w:r w:rsidRPr="0027461E">
              <w:rPr>
                <w:rFonts w:ascii="Times New Roman" w:eastAsia="Times New Roman" w:hAnsi="Times New Roman" w:cs="Times New Roman"/>
                <w:i/>
                <w:sz w:val="19"/>
                <w:szCs w:val="19"/>
              </w:rPr>
              <w:t>їі</w:t>
            </w:r>
            <w:proofErr w:type="spellEnd"/>
            <w:r w:rsidRPr="0027461E">
              <w:rPr>
                <w:rFonts w:ascii="Times New Roman" w:eastAsia="Times New Roman" w:hAnsi="Times New Roman" w:cs="Times New Roman"/>
                <w:i/>
                <w:sz w:val="19"/>
                <w:szCs w:val="19"/>
              </w:rPr>
              <w:t xml:space="preserve"> перегину.</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Застосування першої </w:t>
            </w:r>
            <w:r w:rsidRPr="0027461E">
              <w:rPr>
                <w:rFonts w:ascii="Times New Roman" w:eastAsia="Times New Roman" w:hAnsi="Times New Roman" w:cs="Times New Roman"/>
                <w:i/>
                <w:sz w:val="19"/>
                <w:szCs w:val="19"/>
              </w:rPr>
              <w:t>та другої</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похідних до дослідження функцій та побудови їх графіків. </w:t>
            </w:r>
            <w:r w:rsidRPr="0027461E">
              <w:rPr>
                <w:rFonts w:ascii="Times New Roman" w:eastAsia="Times New Roman" w:hAnsi="Times New Roman" w:cs="Times New Roman"/>
                <w:i/>
                <w:sz w:val="19"/>
                <w:szCs w:val="19"/>
              </w:rPr>
              <w:t>Асимптоти графіка функції.</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 xml:space="preserve">[Нерівність </w:t>
            </w:r>
            <w:proofErr w:type="spellStart"/>
            <w:r w:rsidRPr="0027461E">
              <w:rPr>
                <w:rFonts w:ascii="Times New Roman" w:eastAsia="Times New Roman" w:hAnsi="Times New Roman" w:cs="Times New Roman"/>
                <w:i/>
                <w:sz w:val="19"/>
                <w:szCs w:val="19"/>
              </w:rPr>
              <w:t>Йєнсена</w:t>
            </w:r>
            <w:proofErr w:type="spellEnd"/>
            <w:r w:rsidRPr="0027461E">
              <w:rPr>
                <w:rFonts w:ascii="Times New Roman" w:eastAsia="Times New Roman" w:hAnsi="Times New Roman" w:cs="Times New Roman"/>
                <w:i/>
                <w:sz w:val="19"/>
                <w:szCs w:val="19"/>
              </w:rPr>
              <w:t xml:space="preserve"> та її застосування.]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Застосування похідної до розв’язування задач, зокрема прикладного змісту.</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похідної та </w:t>
            </w:r>
            <w:r w:rsidRPr="0027461E">
              <w:rPr>
                <w:rFonts w:ascii="Times New Roman" w:eastAsia="Times New Roman" w:hAnsi="Times New Roman" w:cs="Times New Roman"/>
                <w:b/>
                <w:sz w:val="18"/>
                <w:szCs w:val="18"/>
              </w:rPr>
              <w:t xml:space="preserve">пояснює </w:t>
            </w:r>
            <w:r w:rsidRPr="0027461E">
              <w:rPr>
                <w:rFonts w:ascii="Times New Roman" w:eastAsia="Times New Roman" w:hAnsi="Times New Roman" w:cs="Times New Roman"/>
                <w:sz w:val="20"/>
                <w:szCs w:val="20"/>
              </w:rPr>
              <w:t>її геометричний і фізичний зміст;</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кутовий коефіцієнт дотичної до графіка функції; </w:t>
            </w: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похідні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похідну до знаходження проміжків монотонності та екстремумів функції;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найбільше і найменше значення функції на проміжку; </w:t>
            </w: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прикладні задачі на знаходження найбільших і найменших значень;</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результати дослідження функції за допомогою похідної до розв’язування рівнянь і нерівностей та доведення тотожностей і нерівностей;</w:t>
            </w:r>
          </w:p>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поняття опуклості функції та точок перегину;</w:t>
            </w:r>
          </w:p>
          <w:p w:rsidR="00C95C56" w:rsidRPr="0027461E" w:rsidRDefault="00C36190" w:rsidP="00067BE4">
            <w:pPr>
              <w:spacing w:before="60" w:after="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другу похідну до знаходження проміжків опуклості функції</w:t>
            </w:r>
          </w:p>
          <w:p w:rsidR="00C95C56" w:rsidRPr="0027461E" w:rsidRDefault="00C36190" w:rsidP="00067BE4">
            <w:pPr>
              <w:spacing w:before="60" w:after="60"/>
              <w:contextualSpacing w:val="0"/>
              <w:rPr>
                <w:rFonts w:ascii="Times New Roman" w:hAnsi="Times New Roman" w:cs="Times New Roman"/>
              </w:rPr>
            </w:pPr>
            <w:r w:rsidRPr="0027461E">
              <w:rPr>
                <w:rFonts w:ascii="Times New Roman" w:eastAsia="Times New Roman" w:hAnsi="Times New Roman" w:cs="Times New Roman"/>
                <w:sz w:val="20"/>
                <w:szCs w:val="20"/>
              </w:rPr>
              <w:t>та точок її перегину;</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досліджує </w:t>
            </w:r>
            <w:r w:rsidRPr="0027461E">
              <w:rPr>
                <w:rFonts w:ascii="Times New Roman" w:eastAsia="Times New Roman" w:hAnsi="Times New Roman" w:cs="Times New Roman"/>
                <w:sz w:val="20"/>
                <w:szCs w:val="20"/>
              </w:rPr>
              <w:t>функції за допомогою першої та другої похідних і використовує одержані результати для побудови графіків функцій.</w:t>
            </w:r>
          </w:p>
        </w:tc>
      </w:tr>
      <w:tr w:rsidR="004A6D52" w:rsidRPr="0027461E">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4A6D52" w:rsidRPr="0027461E" w:rsidRDefault="004A6D52"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12</w:t>
            </w:r>
          </w:p>
        </w:tc>
        <w:tc>
          <w:tcPr>
            <w:tcW w:w="5190" w:type="dxa"/>
            <w:tcBorders>
              <w:top w:val="single" w:sz="4" w:space="0" w:color="000000"/>
              <w:left w:val="single" w:sz="4" w:space="0" w:color="000000"/>
              <w:bottom w:val="single" w:sz="4" w:space="0" w:color="000000"/>
            </w:tcBorders>
            <w:shd w:val="clear" w:color="auto" w:fill="FFFFFF"/>
            <w:vAlign w:val="center"/>
          </w:tcPr>
          <w:p w:rsidR="004A6D52" w:rsidRPr="0027461E" w:rsidRDefault="004A6D52" w:rsidP="00685AD4">
            <w:pPr>
              <w:contextualSpacing w:val="0"/>
              <w:rPr>
                <w:rFonts w:ascii="Times New Roman" w:hAnsi="Times New Roman" w:cs="Times New Roman"/>
                <w:b/>
                <w:sz w:val="20"/>
                <w:szCs w:val="20"/>
              </w:rPr>
            </w:pPr>
            <w:r w:rsidRPr="0027461E">
              <w:rPr>
                <w:rFonts w:ascii="Times New Roman" w:eastAsia="Times New Roman" w:hAnsi="Times New Roman" w:cs="Times New Roman"/>
                <w:b/>
                <w:sz w:val="20"/>
                <w:szCs w:val="20"/>
              </w:rPr>
              <w:t>Повторення, узагальнення та систематизація навчального матеріалу, розв’язування задач</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4A6D52" w:rsidRPr="0027461E" w:rsidRDefault="004A6D52" w:rsidP="00067BE4">
            <w:pPr>
              <w:spacing w:after="60"/>
              <w:contextualSpacing w:val="0"/>
              <w:rPr>
                <w:rFonts w:ascii="Times New Roman" w:hAnsi="Times New Roman" w:cs="Times New Roman"/>
              </w:rPr>
            </w:pPr>
          </w:p>
        </w:tc>
      </w:tr>
    </w:tbl>
    <w:p w:rsidR="00C95C56" w:rsidRPr="0027461E" w:rsidRDefault="00C36190" w:rsidP="00067BE4">
      <w:pPr>
        <w:rPr>
          <w:rFonts w:ascii="Times New Roman" w:hAnsi="Times New Roman" w:cs="Times New Roman"/>
        </w:rPr>
      </w:pPr>
      <w:r w:rsidRPr="0027461E">
        <w:rPr>
          <w:rFonts w:ascii="Times New Roman" w:hAnsi="Times New Roman" w:cs="Times New Roman"/>
        </w:rPr>
        <w:br w:type="page"/>
      </w:r>
    </w:p>
    <w:p w:rsidR="00C95C56" w:rsidRPr="0027461E" w:rsidRDefault="00C95C56" w:rsidP="00067BE4">
      <w:pPr>
        <w:rPr>
          <w:rFonts w:ascii="Times New Roman" w:hAnsi="Times New Roman" w:cs="Times New Roman"/>
        </w:rPr>
      </w:pPr>
      <w:bookmarkStart w:id="5" w:name="h.tyjcwt" w:colFirst="0" w:colLast="0"/>
      <w:bookmarkEnd w:id="5"/>
    </w:p>
    <w:p w:rsidR="00C95C56" w:rsidRPr="0027461E" w:rsidRDefault="00C36190" w:rsidP="00067BE4">
      <w:pPr>
        <w:jc w:val="center"/>
        <w:rPr>
          <w:rFonts w:ascii="Times New Roman" w:hAnsi="Times New Roman" w:cs="Times New Roman"/>
        </w:rPr>
      </w:pPr>
      <w:r w:rsidRPr="0027461E">
        <w:rPr>
          <w:rFonts w:ascii="Times New Roman" w:eastAsia="Consolas" w:hAnsi="Times New Roman" w:cs="Times New Roman"/>
          <w:b/>
          <w:sz w:val="22"/>
          <w:szCs w:val="22"/>
        </w:rPr>
        <w:t xml:space="preserve">11-Й КЛАС </w:t>
      </w:r>
      <w:r w:rsidRPr="0027461E">
        <w:rPr>
          <w:rFonts w:ascii="Times New Roman" w:eastAsia="Times New Roman" w:hAnsi="Times New Roman" w:cs="Times New Roman"/>
          <w:b/>
          <w:i/>
          <w:sz w:val="19"/>
          <w:szCs w:val="19"/>
        </w:rPr>
        <w:t>(</w:t>
      </w:r>
      <w:r w:rsidR="007A615C" w:rsidRPr="0027461E">
        <w:rPr>
          <w:rFonts w:ascii="Times New Roman" w:eastAsia="Times New Roman" w:hAnsi="Times New Roman" w:cs="Times New Roman"/>
          <w:b/>
          <w:i/>
          <w:sz w:val="19"/>
          <w:szCs w:val="19"/>
          <w:lang w:val="ru-RU"/>
        </w:rPr>
        <w:t>210</w:t>
      </w:r>
      <w:r w:rsidRPr="0027461E">
        <w:rPr>
          <w:rFonts w:ascii="Times New Roman" w:eastAsia="Times New Roman" w:hAnsi="Times New Roman" w:cs="Times New Roman"/>
          <w:b/>
          <w:i/>
          <w:sz w:val="19"/>
          <w:szCs w:val="19"/>
        </w:rPr>
        <w:t xml:space="preserve"> год, </w:t>
      </w:r>
      <w:r w:rsidR="007A615C" w:rsidRPr="0027461E">
        <w:rPr>
          <w:rFonts w:ascii="Times New Roman" w:eastAsia="Times New Roman" w:hAnsi="Times New Roman" w:cs="Times New Roman"/>
          <w:b/>
          <w:i/>
          <w:sz w:val="19"/>
          <w:szCs w:val="19"/>
          <w:lang w:val="ru-RU"/>
        </w:rPr>
        <w:t>6</w:t>
      </w:r>
      <w:r w:rsidR="007A615C" w:rsidRPr="0027461E">
        <w:rPr>
          <w:rFonts w:ascii="Times New Roman" w:eastAsia="Times New Roman" w:hAnsi="Times New Roman" w:cs="Times New Roman"/>
          <w:b/>
          <w:i/>
          <w:sz w:val="19"/>
          <w:szCs w:val="19"/>
        </w:rPr>
        <w:t xml:space="preserve"> год на тиждень</w:t>
      </w:r>
      <w:r w:rsidRPr="0027461E">
        <w:rPr>
          <w:rFonts w:ascii="Times New Roman" w:eastAsia="Times New Roman" w:hAnsi="Times New Roman" w:cs="Times New Roman"/>
          <w:b/>
          <w:i/>
          <w:sz w:val="19"/>
          <w:szCs w:val="19"/>
        </w:rPr>
        <w:t>)</w:t>
      </w:r>
    </w:p>
    <w:tbl>
      <w:tblPr>
        <w:tblStyle w:val="ad"/>
        <w:tblW w:w="11088" w:type="dxa"/>
        <w:tblInd w:w="-125" w:type="dxa"/>
        <w:tblLayout w:type="fixed"/>
        <w:tblLook w:val="0000" w:firstRow="0" w:lastRow="0" w:firstColumn="0" w:lastColumn="0" w:noHBand="0" w:noVBand="0"/>
      </w:tblPr>
      <w:tblGrid>
        <w:gridCol w:w="780"/>
        <w:gridCol w:w="5205"/>
        <w:gridCol w:w="5103"/>
      </w:tblGrid>
      <w:tr w:rsidR="00C95C56" w:rsidRPr="0027461E">
        <w:trPr>
          <w:trHeight w:val="20"/>
        </w:trPr>
        <w:tc>
          <w:tcPr>
            <w:tcW w:w="780" w:type="dxa"/>
            <w:tcBorders>
              <w:top w:val="single" w:sz="4" w:space="0" w:color="000000"/>
              <w:left w:val="single" w:sz="4" w:space="0" w:color="000000"/>
            </w:tcBorders>
            <w:shd w:val="clear" w:color="auto" w:fill="FFFFFF"/>
            <w:vAlign w:val="center"/>
          </w:tcPr>
          <w:p w:rsidR="00C95C56" w:rsidRPr="0027461E" w:rsidRDefault="00C36190" w:rsidP="007A615C">
            <w:pPr>
              <w:spacing w:after="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К-сть</w:t>
            </w:r>
          </w:p>
          <w:p w:rsidR="00C95C56" w:rsidRPr="0027461E" w:rsidRDefault="00C36190" w:rsidP="007A615C">
            <w:pPr>
              <w:spacing w:before="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годин</w:t>
            </w:r>
          </w:p>
        </w:tc>
        <w:tc>
          <w:tcPr>
            <w:tcW w:w="5205" w:type="dxa"/>
            <w:tcBorders>
              <w:top w:val="single" w:sz="4" w:space="0" w:color="000000"/>
              <w:left w:val="single" w:sz="4" w:space="0" w:color="000000"/>
              <w:righ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Зміст навчального матеріалу</w:t>
            </w:r>
          </w:p>
        </w:tc>
        <w:tc>
          <w:tcPr>
            <w:tcW w:w="5103" w:type="dxa"/>
            <w:tcBorders>
              <w:top w:val="single" w:sz="4" w:space="0" w:color="000000"/>
              <w:left w:val="single" w:sz="4" w:space="0" w:color="000000"/>
              <w:righ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Навчальні досягнення учнів</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36</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8. ПОКАЗНИКОВА ТА ЛОГАРИФМІЧНА ФУНКЦІЇ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Степінь із дійсним показником. </w:t>
            </w:r>
            <w:proofErr w:type="spellStart"/>
            <w:r w:rsidRPr="0027461E">
              <w:rPr>
                <w:rFonts w:ascii="Times New Roman" w:eastAsia="Times New Roman" w:hAnsi="Times New Roman" w:cs="Times New Roman"/>
                <w:sz w:val="20"/>
                <w:szCs w:val="20"/>
              </w:rPr>
              <w:t>Показникова</w:t>
            </w:r>
            <w:proofErr w:type="spellEnd"/>
            <w:r w:rsidRPr="0027461E">
              <w:rPr>
                <w:rFonts w:ascii="Times New Roman" w:eastAsia="Times New Roman" w:hAnsi="Times New Roman" w:cs="Times New Roman"/>
                <w:sz w:val="20"/>
                <w:szCs w:val="20"/>
              </w:rPr>
              <w:t xml:space="preserve"> функція. Логарифми та їх властивості. Логарифмічна функція. Показникові та логарифмічні рівняння і нерівності </w:t>
            </w:r>
            <w:r w:rsidRPr="0027461E">
              <w:rPr>
                <w:rFonts w:ascii="Times New Roman" w:eastAsia="Times New Roman" w:hAnsi="Times New Roman" w:cs="Times New Roman"/>
                <w:i/>
                <w:sz w:val="19"/>
                <w:szCs w:val="19"/>
              </w:rPr>
              <w:t>та їх системи, зокрема з параметрами.</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Похідні </w:t>
            </w:r>
            <w:proofErr w:type="spellStart"/>
            <w:r w:rsidRPr="0027461E">
              <w:rPr>
                <w:rFonts w:ascii="Times New Roman" w:eastAsia="Times New Roman" w:hAnsi="Times New Roman" w:cs="Times New Roman"/>
                <w:sz w:val="20"/>
                <w:szCs w:val="20"/>
              </w:rPr>
              <w:t>показникової</w:t>
            </w:r>
            <w:proofErr w:type="spellEnd"/>
            <w:r w:rsidRPr="0027461E">
              <w:rPr>
                <w:rFonts w:ascii="Times New Roman" w:eastAsia="Times New Roman" w:hAnsi="Times New Roman" w:cs="Times New Roman"/>
                <w:sz w:val="20"/>
                <w:szCs w:val="20"/>
              </w:rPr>
              <w:t xml:space="preserve"> і логарифмічної функцій.</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 xml:space="preserve">[Нерівність Коші як наслідок нерівності </w:t>
            </w:r>
            <w:proofErr w:type="spellStart"/>
            <w:r w:rsidRPr="0027461E">
              <w:rPr>
                <w:rFonts w:ascii="Times New Roman" w:eastAsia="Times New Roman" w:hAnsi="Times New Roman" w:cs="Times New Roman"/>
                <w:i/>
                <w:sz w:val="19"/>
                <w:szCs w:val="19"/>
              </w:rPr>
              <w:t>Йєнсена</w:t>
            </w:r>
            <w:proofErr w:type="spellEnd"/>
            <w:r w:rsidRPr="0027461E">
              <w:rPr>
                <w:rFonts w:ascii="Times New Roman" w:eastAsia="Times New Roman" w:hAnsi="Times New Roman" w:cs="Times New Roman"/>
                <w:i/>
                <w:sz w:val="19"/>
                <w:szCs w:val="19"/>
              </w:rPr>
              <w:t>.]</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Застосування </w:t>
            </w:r>
            <w:proofErr w:type="spellStart"/>
            <w:r w:rsidRPr="0027461E">
              <w:rPr>
                <w:rFonts w:ascii="Times New Roman" w:eastAsia="Times New Roman" w:hAnsi="Times New Roman" w:cs="Times New Roman"/>
                <w:sz w:val="20"/>
                <w:szCs w:val="20"/>
              </w:rPr>
              <w:t>показникової</w:t>
            </w:r>
            <w:proofErr w:type="spellEnd"/>
            <w:r w:rsidRPr="0027461E">
              <w:rPr>
                <w:rFonts w:ascii="Times New Roman" w:eastAsia="Times New Roman" w:hAnsi="Times New Roman" w:cs="Times New Roman"/>
                <w:sz w:val="20"/>
                <w:szCs w:val="20"/>
              </w:rPr>
              <w:t xml:space="preserve"> та логарифмічної функцій у прикладних задачах.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w:t>
            </w:r>
            <w:proofErr w:type="spellStart"/>
            <w:r w:rsidRPr="0027461E">
              <w:rPr>
                <w:rFonts w:ascii="Times New Roman" w:eastAsia="Times New Roman" w:hAnsi="Times New Roman" w:cs="Times New Roman"/>
                <w:sz w:val="20"/>
                <w:szCs w:val="20"/>
              </w:rPr>
              <w:t>показникової</w:t>
            </w:r>
            <w:proofErr w:type="spellEnd"/>
            <w:r w:rsidRPr="0027461E">
              <w:rPr>
                <w:rFonts w:ascii="Times New Roman" w:eastAsia="Times New Roman" w:hAnsi="Times New Roman" w:cs="Times New Roman"/>
                <w:sz w:val="20"/>
                <w:szCs w:val="20"/>
              </w:rPr>
              <w:t xml:space="preserve"> і логарифмічної функцій та їх властивості;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логарифма та властивості логарифмів; </w:t>
            </w:r>
            <w:r w:rsidRPr="0027461E">
              <w:rPr>
                <w:rFonts w:ascii="Times New Roman" w:eastAsia="Times New Roman" w:hAnsi="Times New Roman" w:cs="Times New Roman"/>
                <w:b/>
                <w:sz w:val="18"/>
                <w:szCs w:val="18"/>
              </w:rPr>
              <w:t xml:space="preserve">будує </w:t>
            </w:r>
            <w:r w:rsidRPr="0027461E">
              <w:rPr>
                <w:rFonts w:ascii="Times New Roman" w:eastAsia="Times New Roman" w:hAnsi="Times New Roman" w:cs="Times New Roman"/>
                <w:sz w:val="20"/>
                <w:szCs w:val="20"/>
              </w:rPr>
              <w:t xml:space="preserve">графіки </w:t>
            </w:r>
            <w:proofErr w:type="spellStart"/>
            <w:r w:rsidRPr="0027461E">
              <w:rPr>
                <w:rFonts w:ascii="Times New Roman" w:eastAsia="Times New Roman" w:hAnsi="Times New Roman" w:cs="Times New Roman"/>
                <w:sz w:val="20"/>
                <w:szCs w:val="20"/>
              </w:rPr>
              <w:t>показникових</w:t>
            </w:r>
            <w:proofErr w:type="spellEnd"/>
            <w:r w:rsidRPr="0027461E">
              <w:rPr>
                <w:rFonts w:ascii="Times New Roman" w:eastAsia="Times New Roman" w:hAnsi="Times New Roman" w:cs="Times New Roman"/>
                <w:sz w:val="20"/>
                <w:szCs w:val="20"/>
              </w:rPr>
              <w:t xml:space="preserve"> і логарифмічних функцій; </w:t>
            </w:r>
            <w:r w:rsidRPr="0027461E">
              <w:rPr>
                <w:rFonts w:ascii="Times New Roman" w:eastAsia="Times New Roman" w:hAnsi="Times New Roman" w:cs="Times New Roman"/>
                <w:b/>
                <w:sz w:val="18"/>
                <w:szCs w:val="18"/>
              </w:rPr>
              <w:t xml:space="preserve">перетворює </w:t>
            </w:r>
            <w:r w:rsidRPr="0027461E">
              <w:rPr>
                <w:rFonts w:ascii="Times New Roman" w:eastAsia="Times New Roman" w:hAnsi="Times New Roman" w:cs="Times New Roman"/>
                <w:sz w:val="20"/>
                <w:szCs w:val="20"/>
              </w:rPr>
              <w:t>вирази, які містять логарифми;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похідні </w:t>
            </w:r>
            <w:proofErr w:type="spellStart"/>
            <w:r w:rsidRPr="0027461E">
              <w:rPr>
                <w:rFonts w:ascii="Times New Roman" w:eastAsia="Times New Roman" w:hAnsi="Times New Roman" w:cs="Times New Roman"/>
                <w:sz w:val="20"/>
                <w:szCs w:val="20"/>
              </w:rPr>
              <w:t>показникових</w:t>
            </w:r>
            <w:proofErr w:type="spellEnd"/>
            <w:r w:rsidRPr="0027461E">
              <w:rPr>
                <w:rFonts w:ascii="Times New Roman" w:eastAsia="Times New Roman" w:hAnsi="Times New Roman" w:cs="Times New Roman"/>
                <w:sz w:val="20"/>
                <w:szCs w:val="20"/>
              </w:rPr>
              <w:t xml:space="preserve">, логарифмічних, степеневих функцій і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їх до дослідження цих класів функцій;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показникові та логарифмічні рівняння і нерівності та їх системи, зокрема з параметрами.</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9. ЕЛЕМЕНТИ КОМБІНАТОРИКИ, ТЕОРІЇ ЙМОВІРНОСТЕЙ І МАТЕМАТИЧНОЇ СТАТИСТИКИ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Елементи комбінаторики. </w:t>
            </w:r>
            <w:r w:rsidRPr="0027461E">
              <w:rPr>
                <w:rFonts w:ascii="Times New Roman" w:eastAsia="Times New Roman" w:hAnsi="Times New Roman" w:cs="Times New Roman"/>
                <w:i/>
                <w:sz w:val="19"/>
                <w:szCs w:val="19"/>
              </w:rPr>
              <w:t>Біном Ньютона та трикутник Паскаля.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Випадкова подія. Відносна частота події. </w:t>
            </w:r>
            <w:r w:rsidRPr="0027461E">
              <w:rPr>
                <w:rFonts w:ascii="Times New Roman" w:eastAsia="Times New Roman" w:hAnsi="Times New Roman" w:cs="Times New Roman"/>
                <w:i/>
                <w:sz w:val="19"/>
                <w:szCs w:val="19"/>
              </w:rPr>
              <w:t>Класичне визначення ймовірності. Геометрична ймовірність.</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Операції над подіями. Ймовірності суми та добутку подій. Незалежність подій.</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Вибіркові характеристики: розмах вибірки, мода, медіана, середнє значення. Графічне подання інформації про вибірку.</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основних понять комбінаторики; </w:t>
            </w: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комбінаторні задачі;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наводить </w:t>
            </w:r>
            <w:r w:rsidRPr="0027461E">
              <w:rPr>
                <w:rFonts w:ascii="Times New Roman" w:eastAsia="Times New Roman" w:hAnsi="Times New Roman" w:cs="Times New Roman"/>
                <w:sz w:val="20"/>
                <w:szCs w:val="20"/>
              </w:rPr>
              <w:t xml:space="preserve">геометричну інтерпретацію операцій над подіями; </w:t>
            </w: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ймовірність події, користуючись комбінаторними та геометричними схемами;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 xml:space="preserve">математичне сподівання випадкової величини; </w:t>
            </w:r>
            <w:r w:rsidRPr="0027461E">
              <w:rPr>
                <w:rFonts w:ascii="Times New Roman" w:eastAsia="Times New Roman" w:hAnsi="Times New Roman" w:cs="Times New Roman"/>
                <w:b/>
                <w:sz w:val="18"/>
                <w:szCs w:val="18"/>
              </w:rPr>
              <w:t xml:space="preserve">пояснює </w:t>
            </w:r>
            <w:r w:rsidRPr="0027461E">
              <w:rPr>
                <w:rFonts w:ascii="Times New Roman" w:eastAsia="Times New Roman" w:hAnsi="Times New Roman" w:cs="Times New Roman"/>
                <w:sz w:val="20"/>
                <w:szCs w:val="20"/>
              </w:rPr>
              <w:t xml:space="preserve">зміст середніх показників, </w:t>
            </w:r>
            <w:r w:rsidRPr="0027461E">
              <w:rPr>
                <w:rFonts w:ascii="Times New Roman" w:eastAsia="Times New Roman" w:hAnsi="Times New Roman" w:cs="Times New Roman"/>
                <w:b/>
                <w:sz w:val="18"/>
                <w:szCs w:val="18"/>
              </w:rPr>
              <w:t xml:space="preserve">оцінює </w:t>
            </w:r>
            <w:r w:rsidRPr="0027461E">
              <w:rPr>
                <w:rFonts w:ascii="Times New Roman" w:eastAsia="Times New Roman" w:hAnsi="Times New Roman" w:cs="Times New Roman"/>
                <w:sz w:val="20"/>
                <w:szCs w:val="20"/>
              </w:rPr>
              <w:t>числові характеристики випадкової величини за її вибірковими характеристиками та навпаки.</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10. ІНТЕГРАЛ ТА ЙОГО ЗАСТОСУВАННЯ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C95C56" w:rsidRPr="0027461E" w:rsidRDefault="00C36190" w:rsidP="007A615C">
            <w:pPr>
              <w:contextualSpacing w:val="0"/>
              <w:rPr>
                <w:rFonts w:ascii="Times New Roman" w:hAnsi="Times New Roman" w:cs="Times New Roman"/>
              </w:rPr>
            </w:pPr>
            <w:r w:rsidRPr="0027461E">
              <w:rPr>
                <w:rFonts w:ascii="Times New Roman" w:eastAsia="Times New Roman" w:hAnsi="Times New Roman" w:cs="Times New Roman"/>
                <w:sz w:val="20"/>
                <w:szCs w:val="20"/>
              </w:rPr>
              <w:t>Використання інтеграла для розв’язування прикладних задач.</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означення первісної і невизначеного інтеграла та їх основні властивості;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 xml:space="preserve">поняття визначеного інтеграла; </w:t>
            </w: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властивості визначеного інтеграла;</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первісні та визначений інтеграл за допомогою правил знаходження первісних та перетворень;</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визначений інтеграл до розв’язування геометричних задач.</w:t>
            </w:r>
          </w:p>
        </w:tc>
      </w:tr>
      <w:tr w:rsidR="00C95C56" w:rsidRPr="0027461E">
        <w:trPr>
          <w:trHeight w:val="20"/>
        </w:trPr>
        <w:tc>
          <w:tcPr>
            <w:tcW w:w="780" w:type="dxa"/>
            <w:tcBorders>
              <w:top w:val="single" w:sz="4" w:space="0" w:color="000000"/>
              <w:left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12</w:t>
            </w:r>
          </w:p>
        </w:tc>
        <w:tc>
          <w:tcPr>
            <w:tcW w:w="5205" w:type="dxa"/>
            <w:tcBorders>
              <w:top w:val="single" w:sz="4" w:space="0" w:color="000000"/>
              <w:left w:val="single" w:sz="4" w:space="0" w:color="000000"/>
            </w:tcBorders>
            <w:shd w:val="clear" w:color="auto" w:fill="FFFFFF"/>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11. ЕЛЕМЕНТИ МАТЕМАТИЧНОЇ ЛОГІКИ</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i/>
                <w:sz w:val="19"/>
                <w:szCs w:val="19"/>
              </w:rPr>
              <w:t>Висловлювання та операції над ними. Предикати. Область істинності предиката. Операції над предикатами. Квантори. Теореми та їх види.</w:t>
            </w:r>
          </w:p>
        </w:tc>
        <w:tc>
          <w:tcPr>
            <w:tcW w:w="5103" w:type="dxa"/>
            <w:tcBorders>
              <w:top w:val="single" w:sz="4" w:space="0" w:color="000000"/>
              <w:left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поняття математичної логіки;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розрізняє </w:t>
            </w:r>
            <w:r w:rsidRPr="0027461E">
              <w:rPr>
                <w:rFonts w:ascii="Times New Roman" w:eastAsia="Times New Roman" w:hAnsi="Times New Roman" w:cs="Times New Roman"/>
                <w:sz w:val="20"/>
                <w:szCs w:val="20"/>
              </w:rPr>
              <w:t xml:space="preserve">прямі та обернені теореми, необхідні й достатні умови;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символіку математичної логіки, вивчений теоретичний матеріал для розв’язування задач.</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24</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Тема 12. КОМПЛЕКСНІ ЧИСЛА ТА МНОГОЧЛЕНИ</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i/>
                <w:sz w:val="19"/>
                <w:szCs w:val="19"/>
              </w:rPr>
              <w:t>Множина комплексних чисел. Геометрична інтерпретація комплексного числа.</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 xml:space="preserve">Алгебраїчна і тригонометрична форми запису комплексного числа. Дії над комплексними числами в різних формах запису. Формула </w:t>
            </w:r>
            <w:proofErr w:type="spellStart"/>
            <w:r w:rsidRPr="0027461E">
              <w:rPr>
                <w:rFonts w:ascii="Times New Roman" w:eastAsia="Times New Roman" w:hAnsi="Times New Roman" w:cs="Times New Roman"/>
                <w:i/>
                <w:sz w:val="19"/>
                <w:szCs w:val="19"/>
              </w:rPr>
              <w:t>Муавра</w:t>
            </w:r>
            <w:proofErr w:type="spellEnd"/>
            <w:r w:rsidRPr="0027461E">
              <w:rPr>
                <w:rFonts w:ascii="Times New Roman" w:eastAsia="Times New Roman" w:hAnsi="Times New Roman" w:cs="Times New Roman"/>
                <w:i/>
                <w:sz w:val="19"/>
                <w:szCs w:val="19"/>
              </w:rPr>
              <w:t xml:space="preserve">. Корінь п-го </w:t>
            </w:r>
            <w:proofErr w:type="spellStart"/>
            <w:r w:rsidRPr="0027461E">
              <w:rPr>
                <w:rFonts w:ascii="Times New Roman" w:eastAsia="Times New Roman" w:hAnsi="Times New Roman" w:cs="Times New Roman"/>
                <w:i/>
                <w:sz w:val="19"/>
                <w:szCs w:val="19"/>
              </w:rPr>
              <w:t>степеня</w:t>
            </w:r>
            <w:proofErr w:type="spellEnd"/>
            <w:r w:rsidRPr="0027461E">
              <w:rPr>
                <w:rFonts w:ascii="Times New Roman" w:eastAsia="Times New Roman" w:hAnsi="Times New Roman" w:cs="Times New Roman"/>
                <w:i/>
                <w:sz w:val="19"/>
                <w:szCs w:val="19"/>
              </w:rPr>
              <w:t xml:space="preserve"> з комплексного числа.</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 xml:space="preserve">Многочлен та його корені. Розклад многочлена на незвідні множники. Кратні корені. Основна теорема алгебри. Теорема </w:t>
            </w:r>
            <w:proofErr w:type="spellStart"/>
            <w:r w:rsidRPr="0027461E">
              <w:rPr>
                <w:rFonts w:ascii="Times New Roman" w:eastAsia="Times New Roman" w:hAnsi="Times New Roman" w:cs="Times New Roman"/>
                <w:i/>
                <w:sz w:val="19"/>
                <w:szCs w:val="19"/>
              </w:rPr>
              <w:t>Віета</w:t>
            </w:r>
            <w:proofErr w:type="spellEnd"/>
            <w:r w:rsidRPr="0027461E">
              <w:rPr>
                <w:rFonts w:ascii="Times New Roman" w:eastAsia="Times New Roman" w:hAnsi="Times New Roman" w:cs="Times New Roman"/>
                <w:i/>
                <w:sz w:val="19"/>
                <w:szCs w:val="19"/>
              </w:rPr>
              <w:t xml:space="preserve">. [Многочлен третього степеня. Рівняння вищих степенів. Формула </w:t>
            </w:r>
            <w:proofErr w:type="spellStart"/>
            <w:r w:rsidRPr="0027461E">
              <w:rPr>
                <w:rFonts w:ascii="Times New Roman" w:eastAsia="Times New Roman" w:hAnsi="Times New Roman" w:cs="Times New Roman"/>
                <w:i/>
                <w:sz w:val="19"/>
                <w:szCs w:val="19"/>
              </w:rPr>
              <w:t>Кардано</w:t>
            </w:r>
            <w:proofErr w:type="spellEnd"/>
            <w:r w:rsidRPr="0027461E">
              <w:rPr>
                <w:rFonts w:ascii="Times New Roman" w:eastAsia="Times New Roman" w:hAnsi="Times New Roman" w:cs="Times New Roman"/>
                <w:i/>
                <w:sz w:val="19"/>
                <w:szCs w:val="19"/>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 xml:space="preserve">поняття комплексного числа, його модуля й аргументу; </w:t>
            </w: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правила дій над комплексними числами в алгебраїчній і тригонометричній формах;</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суму, різницю, добуток та частку комплексних чисел, степінь комплексного числа та корінь із комплексного числа; </w:t>
            </w:r>
            <w:r w:rsidRPr="0027461E">
              <w:rPr>
                <w:rFonts w:ascii="Times New Roman" w:eastAsia="Times New Roman" w:hAnsi="Times New Roman" w:cs="Times New Roman"/>
                <w:b/>
                <w:sz w:val="18"/>
                <w:szCs w:val="18"/>
              </w:rPr>
              <w:t xml:space="preserve">виконує </w:t>
            </w:r>
            <w:r w:rsidRPr="0027461E">
              <w:rPr>
                <w:rFonts w:ascii="Times New Roman" w:eastAsia="Times New Roman" w:hAnsi="Times New Roman" w:cs="Times New Roman"/>
                <w:sz w:val="20"/>
                <w:szCs w:val="20"/>
              </w:rPr>
              <w:t>ділення многочленів з остачею;</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кратного кореня та </w:t>
            </w: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його кратність;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 xml:space="preserve">теорему </w:t>
            </w:r>
            <w:proofErr w:type="spellStart"/>
            <w:r w:rsidRPr="0027461E">
              <w:rPr>
                <w:rFonts w:ascii="Times New Roman" w:eastAsia="Times New Roman" w:hAnsi="Times New Roman" w:cs="Times New Roman"/>
                <w:sz w:val="20"/>
                <w:szCs w:val="20"/>
              </w:rPr>
              <w:t>Вієта</w:t>
            </w:r>
            <w:proofErr w:type="spellEnd"/>
            <w:r w:rsidRPr="0027461E">
              <w:rPr>
                <w:rFonts w:ascii="Times New Roman" w:eastAsia="Times New Roman" w:hAnsi="Times New Roman" w:cs="Times New Roman"/>
                <w:sz w:val="20"/>
                <w:szCs w:val="20"/>
              </w:rPr>
              <w:t xml:space="preserve"> до розв’язування задач.</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78</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Повторення, узагальнення та систематизація навчального матеріалу, розв’язування задач</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95C56" w:rsidP="00067BE4">
            <w:pPr>
              <w:spacing w:after="60"/>
              <w:contextualSpacing w:val="0"/>
              <w:rPr>
                <w:rFonts w:ascii="Times New Roman" w:hAnsi="Times New Roman" w:cs="Times New Roman"/>
              </w:rPr>
            </w:pPr>
          </w:p>
        </w:tc>
      </w:tr>
    </w:tbl>
    <w:p w:rsidR="00C95C56" w:rsidRPr="0027461E" w:rsidRDefault="00C36190" w:rsidP="00067BE4">
      <w:pPr>
        <w:rPr>
          <w:rFonts w:ascii="Times New Roman" w:hAnsi="Times New Roman" w:cs="Times New Roman"/>
        </w:rPr>
      </w:pPr>
      <w:r w:rsidRPr="0027461E">
        <w:rPr>
          <w:rFonts w:ascii="Times New Roman" w:hAnsi="Times New Roman" w:cs="Times New Roman"/>
        </w:rPr>
        <w:br w:type="page"/>
      </w:r>
    </w:p>
    <w:p w:rsidR="00C95C56" w:rsidRPr="0027461E" w:rsidRDefault="00C95C56" w:rsidP="00067BE4">
      <w:pPr>
        <w:rPr>
          <w:rFonts w:ascii="Times New Roman" w:hAnsi="Times New Roman" w:cs="Times New Roman"/>
        </w:rPr>
      </w:pPr>
    </w:p>
    <w:p w:rsidR="00C95C56" w:rsidRPr="0027461E" w:rsidRDefault="00C36190" w:rsidP="00067BE4">
      <w:pPr>
        <w:jc w:val="center"/>
        <w:rPr>
          <w:rFonts w:ascii="Times New Roman" w:hAnsi="Times New Roman" w:cs="Times New Roman"/>
        </w:rPr>
      </w:pPr>
      <w:bookmarkStart w:id="6" w:name="h.1t3h5sf" w:colFirst="0" w:colLast="0"/>
      <w:bookmarkEnd w:id="6"/>
      <w:r w:rsidRPr="0027461E">
        <w:rPr>
          <w:rFonts w:ascii="Times New Roman" w:eastAsia="Arial" w:hAnsi="Times New Roman" w:cs="Times New Roman"/>
          <w:b/>
          <w:sz w:val="28"/>
          <w:szCs w:val="28"/>
        </w:rPr>
        <w:t>ГЕОМЕТРІЯ</w:t>
      </w:r>
    </w:p>
    <w:p w:rsidR="00C95C56" w:rsidRPr="0027461E" w:rsidRDefault="00C36190" w:rsidP="00067BE4">
      <w:pPr>
        <w:jc w:val="center"/>
        <w:rPr>
          <w:rFonts w:ascii="Times New Roman" w:hAnsi="Times New Roman" w:cs="Times New Roman"/>
        </w:rPr>
      </w:pPr>
      <w:bookmarkStart w:id="7" w:name="h.4d34og8" w:colFirst="0" w:colLast="0"/>
      <w:bookmarkEnd w:id="7"/>
      <w:r w:rsidRPr="0027461E">
        <w:rPr>
          <w:rFonts w:ascii="Times New Roman" w:eastAsia="Consolas" w:hAnsi="Times New Roman" w:cs="Times New Roman"/>
          <w:b/>
          <w:sz w:val="22"/>
          <w:szCs w:val="22"/>
        </w:rPr>
        <w:t xml:space="preserve">10-Й КЛАС </w:t>
      </w:r>
      <w:r w:rsidRPr="0027461E">
        <w:rPr>
          <w:rFonts w:ascii="Times New Roman" w:eastAsia="Times New Roman" w:hAnsi="Times New Roman" w:cs="Times New Roman"/>
          <w:b/>
          <w:i/>
          <w:sz w:val="19"/>
          <w:szCs w:val="19"/>
        </w:rPr>
        <w:t>(10</w:t>
      </w:r>
      <w:r w:rsidR="007A615C" w:rsidRPr="0027461E">
        <w:rPr>
          <w:rFonts w:ascii="Times New Roman" w:eastAsia="Times New Roman" w:hAnsi="Times New Roman" w:cs="Times New Roman"/>
          <w:b/>
          <w:i/>
          <w:sz w:val="19"/>
          <w:szCs w:val="19"/>
          <w:lang w:val="ru-RU"/>
        </w:rPr>
        <w:t>5</w:t>
      </w:r>
      <w:r w:rsidRPr="0027461E">
        <w:rPr>
          <w:rFonts w:ascii="Times New Roman" w:eastAsia="Times New Roman" w:hAnsi="Times New Roman" w:cs="Times New Roman"/>
          <w:b/>
          <w:i/>
          <w:sz w:val="19"/>
          <w:szCs w:val="19"/>
        </w:rPr>
        <w:t xml:space="preserve"> год, </w:t>
      </w:r>
      <w:r w:rsidR="007A615C" w:rsidRPr="0027461E">
        <w:rPr>
          <w:rFonts w:ascii="Times New Roman" w:eastAsia="Times New Roman" w:hAnsi="Times New Roman" w:cs="Times New Roman"/>
          <w:b/>
          <w:i/>
          <w:sz w:val="19"/>
          <w:szCs w:val="19"/>
          <w:lang w:val="ru-RU"/>
        </w:rPr>
        <w:t>3</w:t>
      </w:r>
      <w:r w:rsidR="007A615C" w:rsidRPr="0027461E">
        <w:rPr>
          <w:rFonts w:ascii="Times New Roman" w:eastAsia="Times New Roman" w:hAnsi="Times New Roman" w:cs="Times New Roman"/>
          <w:b/>
          <w:i/>
          <w:sz w:val="19"/>
          <w:szCs w:val="19"/>
        </w:rPr>
        <w:t xml:space="preserve"> год на тиждень</w:t>
      </w:r>
      <w:r w:rsidRPr="0027461E">
        <w:rPr>
          <w:rFonts w:ascii="Times New Roman" w:eastAsia="Times New Roman" w:hAnsi="Times New Roman" w:cs="Times New Roman"/>
          <w:b/>
          <w:i/>
          <w:sz w:val="19"/>
          <w:szCs w:val="19"/>
        </w:rPr>
        <w:t>)</w:t>
      </w:r>
    </w:p>
    <w:tbl>
      <w:tblPr>
        <w:tblStyle w:val="ae"/>
        <w:tblW w:w="10648" w:type="dxa"/>
        <w:tblInd w:w="-125" w:type="dxa"/>
        <w:tblLayout w:type="fixed"/>
        <w:tblLook w:val="0000" w:firstRow="0" w:lastRow="0" w:firstColumn="0" w:lastColumn="0" w:noHBand="0" w:noVBand="0"/>
      </w:tblPr>
      <w:tblGrid>
        <w:gridCol w:w="780"/>
        <w:gridCol w:w="5190"/>
        <w:gridCol w:w="4678"/>
      </w:tblGrid>
      <w:tr w:rsidR="00C95C56" w:rsidRPr="0027461E">
        <w:trPr>
          <w:trHeight w:val="20"/>
        </w:trPr>
        <w:tc>
          <w:tcPr>
            <w:tcW w:w="780" w:type="dxa"/>
            <w:tcBorders>
              <w:top w:val="single" w:sz="4" w:space="0" w:color="000000"/>
              <w:left w:val="single" w:sz="4" w:space="0" w:color="000000"/>
            </w:tcBorders>
            <w:shd w:val="clear" w:color="auto" w:fill="FFFFFF"/>
            <w:vAlign w:val="bottom"/>
          </w:tcPr>
          <w:p w:rsidR="00C95C56" w:rsidRPr="0027461E" w:rsidRDefault="00C36190" w:rsidP="007A615C">
            <w:pPr>
              <w:spacing w:after="60"/>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К-сть</w:t>
            </w:r>
          </w:p>
          <w:p w:rsidR="00C95C56" w:rsidRPr="0027461E" w:rsidRDefault="00C36190" w:rsidP="007A615C">
            <w:pPr>
              <w:spacing w:before="60"/>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годин</w:t>
            </w:r>
          </w:p>
        </w:tc>
        <w:tc>
          <w:tcPr>
            <w:tcW w:w="5190" w:type="dxa"/>
            <w:tcBorders>
              <w:top w:val="single" w:sz="4" w:space="0" w:color="000000"/>
              <w:lef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17"/>
                <w:szCs w:val="17"/>
              </w:rPr>
              <w:t>Навчальні досягнення учнів</w:t>
            </w:r>
          </w:p>
        </w:tc>
      </w:tr>
      <w:tr w:rsidR="00C95C56" w:rsidRPr="0027461E">
        <w:trPr>
          <w:trHeight w:val="20"/>
        </w:trPr>
        <w:tc>
          <w:tcPr>
            <w:tcW w:w="780" w:type="dxa"/>
            <w:tcBorders>
              <w:top w:val="single" w:sz="4" w:space="0" w:color="000000"/>
              <w:left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6</w:t>
            </w:r>
          </w:p>
        </w:tc>
        <w:tc>
          <w:tcPr>
            <w:tcW w:w="5190" w:type="dxa"/>
            <w:tcBorders>
              <w:top w:val="single" w:sz="4" w:space="0" w:color="000000"/>
              <w:lef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1. СИСТЕМАТИЗАЦІЯ ТА УЗАГАЛЬНЕННЯ ФАКТІВ І МЕТОДІВ ПЛАНІМЕТРІЇ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Аксіоми планіметрії. Система опорних фактів курсу планіметрії. Геометричні і аналітичні методи розв’язування планіметричних задач.</w:t>
            </w:r>
          </w:p>
        </w:tc>
        <w:tc>
          <w:tcPr>
            <w:tcW w:w="4678" w:type="dxa"/>
            <w:tcBorders>
              <w:top w:val="single" w:sz="4" w:space="0" w:color="000000"/>
              <w:left w:val="single" w:sz="4" w:space="0" w:color="000000"/>
              <w:righ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розрізняє </w:t>
            </w:r>
            <w:r w:rsidRPr="0027461E">
              <w:rPr>
                <w:rFonts w:ascii="Times New Roman" w:eastAsia="Times New Roman" w:hAnsi="Times New Roman" w:cs="Times New Roman"/>
                <w:sz w:val="20"/>
                <w:szCs w:val="20"/>
              </w:rPr>
              <w:t>означувані і неозначувані поняття, аксіоми і теореми планіметрії, властивості геометричних фігур;</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використовує </w:t>
            </w:r>
            <w:r w:rsidRPr="0027461E">
              <w:rPr>
                <w:rFonts w:ascii="Times New Roman" w:eastAsia="Times New Roman" w:hAnsi="Times New Roman" w:cs="Times New Roman"/>
                <w:sz w:val="20"/>
                <w:szCs w:val="20"/>
              </w:rPr>
              <w:t>вивчені в основній школі формули і властивості для розв’язування планіметричних задач.</w:t>
            </w:r>
          </w:p>
        </w:tc>
      </w:tr>
      <w:tr w:rsidR="00C95C56" w:rsidRPr="0027461E">
        <w:trPr>
          <w:trHeight w:val="20"/>
        </w:trPr>
        <w:tc>
          <w:tcPr>
            <w:tcW w:w="780" w:type="dxa"/>
            <w:tcBorders>
              <w:top w:val="single" w:sz="4" w:space="0" w:color="000000"/>
              <w:left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12</w:t>
            </w:r>
          </w:p>
        </w:tc>
        <w:tc>
          <w:tcPr>
            <w:tcW w:w="5190" w:type="dxa"/>
            <w:tcBorders>
              <w:top w:val="single" w:sz="4" w:space="0" w:color="000000"/>
              <w:left w:val="single" w:sz="4" w:space="0" w:color="000000"/>
            </w:tcBorders>
            <w:shd w:val="clear" w:color="auto" w:fill="FFFFFF"/>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Тема 2. ВСТУП ДО СТЕРЕОМЕТРІЇ</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Основні поняття стереометрії. Аксіоми стереометрії та наслідки з них. Просторові геометричні фігури. </w:t>
            </w:r>
            <w:r w:rsidRPr="0027461E">
              <w:rPr>
                <w:rFonts w:ascii="Times New Roman" w:eastAsia="Times New Roman" w:hAnsi="Times New Roman" w:cs="Times New Roman"/>
                <w:i/>
                <w:sz w:val="19"/>
                <w:szCs w:val="19"/>
              </w:rPr>
              <w:t>Початкові уявлення про многогранники.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Найпростіші задачі на побудову перерізів многогранників. Поняття про аксіоматичний метод.</w:t>
            </w:r>
          </w:p>
        </w:tc>
        <w:tc>
          <w:tcPr>
            <w:tcW w:w="4678" w:type="dxa"/>
            <w:tcBorders>
              <w:top w:val="single" w:sz="4" w:space="0" w:color="000000"/>
              <w:left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розрізняє </w:t>
            </w:r>
            <w:r w:rsidRPr="0027461E">
              <w:rPr>
                <w:rFonts w:ascii="Times New Roman" w:eastAsia="Times New Roman" w:hAnsi="Times New Roman" w:cs="Times New Roman"/>
                <w:sz w:val="20"/>
                <w:szCs w:val="20"/>
              </w:rPr>
              <w:t xml:space="preserve">означувані і неозначувані поняття, аксіоми і теореми стереометрії; </w:t>
            </w:r>
            <w:r w:rsidRPr="0027461E">
              <w:rPr>
                <w:rFonts w:ascii="Times New Roman" w:eastAsia="Times New Roman" w:hAnsi="Times New Roman" w:cs="Times New Roman"/>
                <w:sz w:val="17"/>
                <w:szCs w:val="17"/>
              </w:rPr>
              <w:t xml:space="preserve">називає </w:t>
            </w:r>
            <w:r w:rsidRPr="0027461E">
              <w:rPr>
                <w:rFonts w:ascii="Times New Roman" w:eastAsia="Times New Roman" w:hAnsi="Times New Roman" w:cs="Times New Roman"/>
                <w:sz w:val="20"/>
                <w:szCs w:val="20"/>
              </w:rPr>
              <w:t xml:space="preserve">основні поняття стереометрії; </w:t>
            </w:r>
            <w:r w:rsidRPr="0027461E">
              <w:rPr>
                <w:rFonts w:ascii="Times New Roman" w:eastAsia="Times New Roman" w:hAnsi="Times New Roman" w:cs="Times New Roman"/>
                <w:sz w:val="17"/>
                <w:szCs w:val="17"/>
              </w:rPr>
              <w:t xml:space="preserve">формулює </w:t>
            </w:r>
            <w:r w:rsidRPr="0027461E">
              <w:rPr>
                <w:rFonts w:ascii="Times New Roman" w:eastAsia="Times New Roman" w:hAnsi="Times New Roman" w:cs="Times New Roman"/>
                <w:sz w:val="20"/>
                <w:szCs w:val="20"/>
              </w:rPr>
              <w:t xml:space="preserve">аксіоми стереометрії та наслідки з них; </w:t>
            </w:r>
            <w:r w:rsidRPr="0027461E">
              <w:rPr>
                <w:rFonts w:ascii="Times New Roman" w:eastAsia="Times New Roman" w:hAnsi="Times New Roman" w:cs="Times New Roman"/>
                <w:sz w:val="17"/>
                <w:szCs w:val="17"/>
              </w:rPr>
              <w:t xml:space="preserve">наводить приклади </w:t>
            </w:r>
            <w:r w:rsidRPr="0027461E">
              <w:rPr>
                <w:rFonts w:ascii="Times New Roman" w:eastAsia="Times New Roman" w:hAnsi="Times New Roman" w:cs="Times New Roman"/>
                <w:sz w:val="20"/>
                <w:szCs w:val="20"/>
              </w:rPr>
              <w:t>просторових геометричних фігур (плоских і неплоских) та основних многогранників;</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пояснює </w:t>
            </w:r>
            <w:r w:rsidRPr="0027461E">
              <w:rPr>
                <w:rFonts w:ascii="Times New Roman" w:eastAsia="Times New Roman" w:hAnsi="Times New Roman" w:cs="Times New Roman"/>
                <w:sz w:val="20"/>
                <w:szCs w:val="20"/>
              </w:rPr>
              <w:t>застосування аксіом стереометрії до розв’язування геометричних і практичних задач;</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розв’язує </w:t>
            </w:r>
            <w:r w:rsidRPr="0027461E">
              <w:rPr>
                <w:rFonts w:ascii="Times New Roman" w:eastAsia="Times New Roman" w:hAnsi="Times New Roman" w:cs="Times New Roman"/>
                <w:sz w:val="20"/>
                <w:szCs w:val="20"/>
              </w:rPr>
              <w:t>задачі на побудову перерізів куба, прямокутного паралелепіпеда та піраміди.</w:t>
            </w:r>
          </w:p>
        </w:tc>
      </w:tr>
      <w:tr w:rsidR="00C95C56" w:rsidRPr="0027461E">
        <w:trPr>
          <w:trHeight w:val="20"/>
        </w:trPr>
        <w:tc>
          <w:tcPr>
            <w:tcW w:w="780" w:type="dxa"/>
            <w:tcBorders>
              <w:top w:val="single" w:sz="4" w:space="0" w:color="000000"/>
              <w:left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27</w:t>
            </w:r>
          </w:p>
        </w:tc>
        <w:tc>
          <w:tcPr>
            <w:tcW w:w="5190" w:type="dxa"/>
            <w:tcBorders>
              <w:top w:val="single" w:sz="4" w:space="0" w:color="000000"/>
              <w:left w:val="single" w:sz="4" w:space="0" w:color="000000"/>
            </w:tcBorders>
            <w:shd w:val="clear" w:color="auto" w:fill="FFFFFF"/>
            <w:vAlign w:val="bottom"/>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Тема </w:t>
            </w:r>
            <w:r w:rsidRPr="0027461E">
              <w:rPr>
                <w:rFonts w:ascii="Times New Roman" w:eastAsia="Times New Roman" w:hAnsi="Times New Roman" w:cs="Times New Roman"/>
                <w:sz w:val="20"/>
                <w:szCs w:val="20"/>
              </w:rPr>
              <w:t xml:space="preserve">3. </w:t>
            </w:r>
            <w:r w:rsidRPr="0027461E">
              <w:rPr>
                <w:rFonts w:ascii="Times New Roman" w:eastAsia="Times New Roman" w:hAnsi="Times New Roman" w:cs="Times New Roman"/>
                <w:b/>
                <w:sz w:val="18"/>
                <w:szCs w:val="18"/>
              </w:rPr>
              <w:t>ПАРАЛЕЛЬНІСТЬ ПРЯМИХ І ПЛОЩИН У ПРОСТОРІ</w:t>
            </w:r>
          </w:p>
          <w:p w:rsidR="00C95C56" w:rsidRPr="0027461E" w:rsidRDefault="00C36190" w:rsidP="00067BE4">
            <w:pPr>
              <w:spacing w:before="120"/>
              <w:contextualSpacing w:val="0"/>
              <w:jc w:val="center"/>
              <w:rPr>
                <w:rFonts w:ascii="Times New Roman" w:hAnsi="Times New Roman" w:cs="Times New Roman"/>
              </w:rPr>
            </w:pPr>
            <w:r w:rsidRPr="0027461E">
              <w:rPr>
                <w:rFonts w:ascii="Times New Roman" w:eastAsia="Times New Roman" w:hAnsi="Times New Roman" w:cs="Times New Roman"/>
                <w:sz w:val="20"/>
                <w:szCs w:val="20"/>
              </w:rPr>
              <w:t xml:space="preserve">Взаємне розміщення двох прямих у просторі: прямі, що перетинаються, паралельні, мимобіжні прямі. </w:t>
            </w:r>
            <w:r w:rsidRPr="0027461E">
              <w:rPr>
                <w:rFonts w:ascii="Times New Roman" w:eastAsia="Times New Roman" w:hAnsi="Times New Roman" w:cs="Times New Roman"/>
                <w:i/>
                <w:sz w:val="19"/>
                <w:szCs w:val="19"/>
              </w:rPr>
              <w:t>Ознака мимобіжних прямих.</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Взаємне розміщення прямої та площини: пряма і площина, що перетинаються, паралельні пряма і площина. Взаємне розміщення двох площин у просторі: площини, що перетинаються, паралельні площини. Ознаки паралельності. </w:t>
            </w:r>
            <w:r w:rsidRPr="0027461E">
              <w:rPr>
                <w:rFonts w:ascii="Times New Roman" w:eastAsia="Times New Roman" w:hAnsi="Times New Roman" w:cs="Times New Roman"/>
                <w:i/>
                <w:sz w:val="19"/>
                <w:szCs w:val="19"/>
              </w:rPr>
              <w:t>Існування площини, паралельної даній площині.</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Властивості паралельних площин.</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Паралельне проектування, його властивості. </w:t>
            </w:r>
            <w:r w:rsidRPr="0027461E">
              <w:rPr>
                <w:rFonts w:ascii="Times New Roman" w:eastAsia="Times New Roman" w:hAnsi="Times New Roman" w:cs="Times New Roman"/>
                <w:i/>
                <w:sz w:val="19"/>
                <w:szCs w:val="19"/>
              </w:rPr>
              <w:t>Поняття про центральне проектування.</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Зображення плоских і просторових фігур у стереометрії.</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Задачі на побудову перерізів многогранників. Методи слідів і проекцій побудови перерізів.</w:t>
            </w:r>
          </w:p>
        </w:tc>
        <w:tc>
          <w:tcPr>
            <w:tcW w:w="4678" w:type="dxa"/>
            <w:tcBorders>
              <w:top w:val="single" w:sz="4" w:space="0" w:color="000000"/>
              <w:left w:val="single" w:sz="4" w:space="0" w:color="000000"/>
              <w:righ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формулює </w:t>
            </w:r>
            <w:r w:rsidRPr="0027461E">
              <w:rPr>
                <w:rFonts w:ascii="Times New Roman" w:eastAsia="Times New Roman" w:hAnsi="Times New Roman" w:cs="Times New Roman"/>
                <w:sz w:val="20"/>
                <w:szCs w:val="20"/>
              </w:rPr>
              <w:t xml:space="preserve">означення паралельних і мимобіжних прямих, паралельних прямої і площини, паралельних площин; ознаки паралельності прямих і площин; властивості паралельних прямих і площин; </w:t>
            </w:r>
            <w:r w:rsidRPr="0027461E">
              <w:rPr>
                <w:rFonts w:ascii="Times New Roman" w:eastAsia="Times New Roman" w:hAnsi="Times New Roman" w:cs="Times New Roman"/>
                <w:sz w:val="17"/>
                <w:szCs w:val="17"/>
              </w:rPr>
              <w:t xml:space="preserve">класифікує </w:t>
            </w:r>
            <w:r w:rsidRPr="0027461E">
              <w:rPr>
                <w:rFonts w:ascii="Times New Roman" w:eastAsia="Times New Roman" w:hAnsi="Times New Roman" w:cs="Times New Roman"/>
                <w:sz w:val="20"/>
                <w:szCs w:val="20"/>
              </w:rPr>
              <w:t xml:space="preserve">взаємне розміщення прямих, прямих і </w:t>
            </w:r>
            <w:proofErr w:type="spellStart"/>
            <w:r w:rsidRPr="0027461E">
              <w:rPr>
                <w:rFonts w:ascii="Times New Roman" w:eastAsia="Times New Roman" w:hAnsi="Times New Roman" w:cs="Times New Roman"/>
                <w:sz w:val="20"/>
                <w:szCs w:val="20"/>
              </w:rPr>
              <w:t>площин</w:t>
            </w:r>
            <w:proofErr w:type="spellEnd"/>
            <w:r w:rsidRPr="0027461E">
              <w:rPr>
                <w:rFonts w:ascii="Times New Roman" w:eastAsia="Times New Roman" w:hAnsi="Times New Roman" w:cs="Times New Roman"/>
                <w:sz w:val="20"/>
                <w:szCs w:val="20"/>
              </w:rPr>
              <w:t xml:space="preserve">, </w:t>
            </w:r>
            <w:proofErr w:type="spellStart"/>
            <w:r w:rsidRPr="0027461E">
              <w:rPr>
                <w:rFonts w:ascii="Times New Roman" w:eastAsia="Times New Roman" w:hAnsi="Times New Roman" w:cs="Times New Roman"/>
                <w:sz w:val="20"/>
                <w:szCs w:val="20"/>
              </w:rPr>
              <w:t>площин</w:t>
            </w:r>
            <w:proofErr w:type="spellEnd"/>
            <w:r w:rsidRPr="0027461E">
              <w:rPr>
                <w:rFonts w:ascii="Times New Roman" w:eastAsia="Times New Roman" w:hAnsi="Times New Roman" w:cs="Times New Roman"/>
                <w:sz w:val="20"/>
                <w:szCs w:val="20"/>
              </w:rPr>
              <w:t xml:space="preserve"> у просторі;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знаходить і зображує </w:t>
            </w:r>
            <w:r w:rsidRPr="0027461E">
              <w:rPr>
                <w:rFonts w:ascii="Times New Roman" w:eastAsia="Times New Roman" w:hAnsi="Times New Roman" w:cs="Times New Roman"/>
                <w:sz w:val="20"/>
                <w:szCs w:val="20"/>
              </w:rPr>
              <w:t>паралельні прямі та площини на рисунках і моделях;</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будує </w:t>
            </w:r>
            <w:r w:rsidRPr="0027461E">
              <w:rPr>
                <w:rFonts w:ascii="Times New Roman" w:eastAsia="Times New Roman" w:hAnsi="Times New Roman" w:cs="Times New Roman"/>
                <w:sz w:val="20"/>
                <w:szCs w:val="20"/>
              </w:rPr>
              <w:t>зображення просторових фігур на площині;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розв’язує </w:t>
            </w:r>
            <w:r w:rsidRPr="0027461E">
              <w:rPr>
                <w:rFonts w:ascii="Times New Roman" w:eastAsia="Times New Roman" w:hAnsi="Times New Roman" w:cs="Times New Roman"/>
                <w:sz w:val="20"/>
                <w:szCs w:val="20"/>
              </w:rPr>
              <w:t>задачі на застосування властивостей та ознак паралельності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прямих і площин;</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застосовує </w:t>
            </w:r>
            <w:r w:rsidRPr="0027461E">
              <w:rPr>
                <w:rFonts w:ascii="Times New Roman" w:eastAsia="Times New Roman" w:hAnsi="Times New Roman" w:cs="Times New Roman"/>
                <w:sz w:val="20"/>
                <w:szCs w:val="20"/>
              </w:rPr>
              <w:t>метод слідів та проекцій для побудови перерізів та розв’язування задач.</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190" w:type="dxa"/>
            <w:tcBorders>
              <w:top w:val="single" w:sz="4" w:space="0" w:color="000000"/>
              <w:left w:val="single" w:sz="4" w:space="0" w:color="000000"/>
              <w:bottom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4. ПЕРПЕНДИКУЛЯРНІСТЬ ПРЯМИХ І ПЛОЩИН У ПРОСТОРІ</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t>Перпендикулярність прямих у просторі.</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Перпендикулярність прямої та площини. Ознака перпендикулярності прямої та площини.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Перпендикуляр і похила. Теорема про три перпендикуляри. </w:t>
            </w:r>
            <w:r w:rsidRPr="0027461E">
              <w:rPr>
                <w:rFonts w:ascii="Times New Roman" w:eastAsia="Times New Roman" w:hAnsi="Times New Roman" w:cs="Times New Roman"/>
                <w:i/>
                <w:sz w:val="19"/>
                <w:szCs w:val="19"/>
              </w:rPr>
              <w:t>[Теорема про три косинуси.]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Перпендикулярність площин. Ознака перпендикулярності площин. Зв'язок між паралельністю та перпендикулярністю прямих і площин. </w:t>
            </w:r>
            <w:r w:rsidRPr="0027461E">
              <w:rPr>
                <w:rFonts w:ascii="Times New Roman" w:eastAsia="Times New Roman" w:hAnsi="Times New Roman" w:cs="Times New Roman"/>
                <w:i/>
                <w:sz w:val="19"/>
                <w:szCs w:val="19"/>
              </w:rPr>
              <w:t>[</w:t>
            </w:r>
            <w:proofErr w:type="spellStart"/>
            <w:r w:rsidRPr="0027461E">
              <w:rPr>
                <w:rFonts w:ascii="Times New Roman" w:eastAsia="Times New Roman" w:hAnsi="Times New Roman" w:cs="Times New Roman"/>
                <w:i/>
                <w:sz w:val="19"/>
                <w:szCs w:val="19"/>
              </w:rPr>
              <w:t>Ортоцентричний</w:t>
            </w:r>
            <w:proofErr w:type="spellEnd"/>
            <w:r w:rsidRPr="0027461E">
              <w:rPr>
                <w:rFonts w:ascii="Times New Roman" w:eastAsia="Times New Roman" w:hAnsi="Times New Roman" w:cs="Times New Roman"/>
                <w:i/>
                <w:sz w:val="19"/>
                <w:szCs w:val="19"/>
              </w:rPr>
              <w:t xml:space="preserve"> тетраедр.]</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Кути у просторі: між прямими, між прямою і площиною, між площинами.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Відстані у просторі: від точки до прямої, від точки до площини, від прямої до паралельної їй площини, </w:t>
            </w:r>
            <w:r w:rsidRPr="0027461E">
              <w:rPr>
                <w:rFonts w:ascii="Times New Roman" w:eastAsia="Times New Roman" w:hAnsi="Times New Roman" w:cs="Times New Roman"/>
                <w:i/>
                <w:sz w:val="19"/>
                <w:szCs w:val="19"/>
              </w:rPr>
              <w:t xml:space="preserve">[від точки до фігури,] </w:t>
            </w:r>
            <w:r w:rsidRPr="0027461E">
              <w:rPr>
                <w:rFonts w:ascii="Times New Roman" w:eastAsia="Times New Roman" w:hAnsi="Times New Roman" w:cs="Times New Roman"/>
                <w:sz w:val="20"/>
                <w:szCs w:val="20"/>
              </w:rPr>
              <w:t xml:space="preserve">між паралельними площинами, між мимобіжними прямими, </w:t>
            </w:r>
            <w:r w:rsidRPr="0027461E">
              <w:rPr>
                <w:rFonts w:ascii="Times New Roman" w:eastAsia="Times New Roman" w:hAnsi="Times New Roman" w:cs="Times New Roman"/>
                <w:i/>
                <w:sz w:val="19"/>
                <w:szCs w:val="19"/>
              </w:rPr>
              <w:t>[між двома фігурами].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Ортогональне проектування. </w:t>
            </w:r>
            <w:r w:rsidRPr="0027461E">
              <w:rPr>
                <w:rFonts w:ascii="Times New Roman" w:eastAsia="Times New Roman" w:hAnsi="Times New Roman" w:cs="Times New Roman"/>
                <w:i/>
                <w:sz w:val="19"/>
                <w:szCs w:val="19"/>
              </w:rPr>
              <w:t>Площа ортогональної проекції многокутника.</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Практичне застосування властивостей паралельності та перпендикулярності прямих і площин.</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17"/>
                <w:szCs w:val="17"/>
              </w:rPr>
              <w:t xml:space="preserve">формулює </w:t>
            </w:r>
            <w:r w:rsidRPr="0027461E">
              <w:rPr>
                <w:rFonts w:ascii="Times New Roman" w:eastAsia="Times New Roman" w:hAnsi="Times New Roman" w:cs="Times New Roman"/>
                <w:sz w:val="20"/>
                <w:szCs w:val="20"/>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обґрунтовує взаємозв’язок паралельності й перпендикулярності прямих і площин у просторі;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використовує вивчені властивості та ознаки для розв’язування задач; обчислює відстані та кути у просторі.</w:t>
            </w:r>
          </w:p>
        </w:tc>
      </w:tr>
      <w:tr w:rsidR="00C95C56" w:rsidRPr="0027461E">
        <w:trPr>
          <w:trHeight w:val="20"/>
        </w:trPr>
        <w:tc>
          <w:tcPr>
            <w:tcW w:w="780" w:type="dxa"/>
            <w:tcBorders>
              <w:top w:val="single" w:sz="4" w:space="0" w:color="000000"/>
              <w:left w:val="single" w:sz="4" w:space="0" w:color="000000"/>
              <w:bottom w:val="single" w:sz="4" w:space="0" w:color="000000"/>
            </w:tcBorders>
            <w:shd w:val="clear" w:color="auto" w:fill="FFFFFF"/>
          </w:tcPr>
          <w:p w:rsidR="00C95C56" w:rsidRPr="0027461E" w:rsidRDefault="00C36190" w:rsidP="007A615C">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24</w:t>
            </w:r>
          </w:p>
        </w:tc>
        <w:tc>
          <w:tcPr>
            <w:tcW w:w="519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5. КООРДИНАТИ, ГЕОМЕТРИЧНІ ПЕРЕТВОРЕННЯ ТА ВЕКТОРИ У ПРОСТОРІ</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Прямокутна система координат у просторі. Відстань між точками. Координати середини відрізка. </w:t>
            </w:r>
            <w:r w:rsidRPr="0027461E">
              <w:rPr>
                <w:rFonts w:ascii="Times New Roman" w:eastAsia="Times New Roman" w:hAnsi="Times New Roman" w:cs="Times New Roman"/>
                <w:i/>
                <w:sz w:val="19"/>
                <w:szCs w:val="19"/>
              </w:rPr>
              <w:t>Поділ відрізка у даному відношенні.</w:t>
            </w:r>
          </w:p>
          <w:p w:rsidR="00C95C56" w:rsidRPr="0027461E" w:rsidRDefault="00C36190"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Вектори у просторі. Рівність векторів. </w:t>
            </w:r>
            <w:proofErr w:type="spellStart"/>
            <w:r w:rsidRPr="0027461E">
              <w:rPr>
                <w:rFonts w:ascii="Times New Roman" w:eastAsia="Times New Roman" w:hAnsi="Times New Roman" w:cs="Times New Roman"/>
                <w:sz w:val="20"/>
                <w:szCs w:val="20"/>
              </w:rPr>
              <w:t>Колінеарність</w:t>
            </w:r>
            <w:proofErr w:type="spellEnd"/>
            <w:r w:rsidRPr="0027461E">
              <w:rPr>
                <w:rFonts w:ascii="Times New Roman" w:eastAsia="Times New Roman" w:hAnsi="Times New Roman" w:cs="Times New Roman"/>
                <w:sz w:val="20"/>
                <w:szCs w:val="20"/>
              </w:rPr>
              <w:t xml:space="preserve"> векторів. </w:t>
            </w:r>
            <w:proofErr w:type="spellStart"/>
            <w:r w:rsidRPr="0027461E">
              <w:rPr>
                <w:rFonts w:ascii="Times New Roman" w:eastAsia="Times New Roman" w:hAnsi="Times New Roman" w:cs="Times New Roman"/>
                <w:sz w:val="20"/>
                <w:szCs w:val="20"/>
              </w:rPr>
              <w:t>Компланарність</w:t>
            </w:r>
            <w:proofErr w:type="spellEnd"/>
            <w:r w:rsidRPr="0027461E">
              <w:rPr>
                <w:rFonts w:ascii="Times New Roman" w:eastAsia="Times New Roman" w:hAnsi="Times New Roman" w:cs="Times New Roman"/>
                <w:sz w:val="20"/>
                <w:szCs w:val="20"/>
              </w:rPr>
              <w:t xml:space="preserve"> векторів. Операції над векторами та їх властивості: додавання і віднімання </w:t>
            </w:r>
            <w:r w:rsidRPr="0027461E">
              <w:rPr>
                <w:rFonts w:ascii="Times New Roman" w:eastAsia="Times New Roman" w:hAnsi="Times New Roman" w:cs="Times New Roman"/>
                <w:sz w:val="20"/>
                <w:szCs w:val="20"/>
              </w:rPr>
              <w:lastRenderedPageBreak/>
              <w:t xml:space="preserve">векторів, множення вектора на число, скалярний добуток векторів. </w:t>
            </w:r>
            <w:r w:rsidRPr="0027461E">
              <w:rPr>
                <w:rFonts w:ascii="Times New Roman" w:eastAsia="Times New Roman" w:hAnsi="Times New Roman" w:cs="Times New Roman"/>
                <w:i/>
                <w:sz w:val="19"/>
                <w:szCs w:val="19"/>
              </w:rPr>
              <w:t xml:space="preserve">Розкладання </w:t>
            </w:r>
            <w:proofErr w:type="spellStart"/>
            <w:r w:rsidRPr="0027461E">
              <w:rPr>
                <w:rFonts w:ascii="Times New Roman" w:eastAsia="Times New Roman" w:hAnsi="Times New Roman" w:cs="Times New Roman"/>
                <w:i/>
                <w:sz w:val="19"/>
                <w:szCs w:val="19"/>
              </w:rPr>
              <w:t>вектора</w:t>
            </w:r>
            <w:proofErr w:type="spellEnd"/>
            <w:r w:rsidRPr="0027461E">
              <w:rPr>
                <w:rFonts w:ascii="Times New Roman" w:eastAsia="Times New Roman" w:hAnsi="Times New Roman" w:cs="Times New Roman"/>
                <w:i/>
                <w:sz w:val="19"/>
                <w:szCs w:val="19"/>
              </w:rPr>
              <w:t xml:space="preserve"> за трьома некомпланарними векторами.</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Кут між векторами.</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i/>
                <w:sz w:val="19"/>
                <w:szCs w:val="19"/>
              </w:rPr>
              <w:t>Рівняння площини, сфери.</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i/>
                <w:sz w:val="19"/>
                <w:szCs w:val="19"/>
              </w:rPr>
              <w:t>Застосування методу координат і векторів до розв’язування геометричних задач.</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Перетворення у просторі та їх властивості.</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lastRenderedPageBreak/>
              <w:t>Учень (учениця):</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користується </w:t>
            </w:r>
            <w:r w:rsidRPr="0027461E">
              <w:rPr>
                <w:rFonts w:ascii="Times New Roman" w:eastAsia="Times New Roman" w:hAnsi="Times New Roman" w:cs="Times New Roman"/>
                <w:sz w:val="20"/>
                <w:szCs w:val="20"/>
              </w:rPr>
              <w:t xml:space="preserve">аналогією між векторами на площині та у просторі; </w:t>
            </w:r>
            <w:r w:rsidRPr="0027461E">
              <w:rPr>
                <w:rFonts w:ascii="Times New Roman" w:eastAsia="Times New Roman" w:hAnsi="Times New Roman" w:cs="Times New Roman"/>
                <w:b/>
                <w:sz w:val="18"/>
                <w:szCs w:val="18"/>
              </w:rPr>
              <w:t xml:space="preserve">будує </w:t>
            </w:r>
            <w:r w:rsidRPr="0027461E">
              <w:rPr>
                <w:rFonts w:ascii="Times New Roman" w:eastAsia="Times New Roman" w:hAnsi="Times New Roman" w:cs="Times New Roman"/>
                <w:sz w:val="20"/>
                <w:szCs w:val="20"/>
              </w:rPr>
              <w:t>у просторовій прямокутній системі координат точки і вектори за їх координатами;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записує </w:t>
            </w:r>
            <w:r w:rsidRPr="0027461E">
              <w:rPr>
                <w:rFonts w:ascii="Times New Roman" w:eastAsia="Times New Roman" w:hAnsi="Times New Roman" w:cs="Times New Roman"/>
                <w:sz w:val="20"/>
                <w:szCs w:val="20"/>
              </w:rPr>
              <w:t xml:space="preserve">формули відстані між точками, координат середини відрізка, скалярного добутку, кута між </w:t>
            </w:r>
            <w:r w:rsidRPr="0027461E">
              <w:rPr>
                <w:rFonts w:ascii="Times New Roman" w:eastAsia="Times New Roman" w:hAnsi="Times New Roman" w:cs="Times New Roman"/>
                <w:sz w:val="20"/>
                <w:szCs w:val="20"/>
              </w:rPr>
              <w:lastRenderedPageBreak/>
              <w:t>векторами;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виконує </w:t>
            </w:r>
            <w:r w:rsidRPr="0027461E">
              <w:rPr>
                <w:rFonts w:ascii="Times New Roman" w:eastAsia="Times New Roman" w:hAnsi="Times New Roman" w:cs="Times New Roman"/>
                <w:sz w:val="20"/>
                <w:szCs w:val="20"/>
              </w:rPr>
              <w:t xml:space="preserve">дії над векторами: </w:t>
            </w: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суму і різницю векторів, добуток вектора на число, скалярний добуток векторів, </w:t>
            </w: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кут між векторами;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розпізнає </w:t>
            </w:r>
            <w:r w:rsidRPr="0027461E">
              <w:rPr>
                <w:rFonts w:ascii="Times New Roman" w:eastAsia="Times New Roman" w:hAnsi="Times New Roman" w:cs="Times New Roman"/>
                <w:sz w:val="20"/>
                <w:szCs w:val="20"/>
              </w:rPr>
              <w:t>рівняння площини і сфери;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 xml:space="preserve">координати, вектори для розв’язування геометричних задач; </w:t>
            </w:r>
            <w:r w:rsidRPr="0027461E">
              <w:rPr>
                <w:rFonts w:ascii="Times New Roman" w:eastAsia="Times New Roman" w:hAnsi="Times New Roman" w:cs="Times New Roman"/>
                <w:b/>
                <w:sz w:val="18"/>
                <w:szCs w:val="18"/>
              </w:rPr>
              <w:t xml:space="preserve">наводить приклади </w:t>
            </w:r>
            <w:r w:rsidRPr="0027461E">
              <w:rPr>
                <w:rFonts w:ascii="Times New Roman" w:eastAsia="Times New Roman" w:hAnsi="Times New Roman" w:cs="Times New Roman"/>
                <w:sz w:val="20"/>
                <w:szCs w:val="20"/>
              </w:rPr>
              <w:t>перетворень у просторі та описує їх властивості.</w:t>
            </w:r>
          </w:p>
        </w:tc>
      </w:tr>
      <w:tr w:rsidR="004A6D52" w:rsidRPr="0027461E" w:rsidTr="009B209F">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4A6D52" w:rsidRPr="0027461E" w:rsidRDefault="004A6D52" w:rsidP="007A615C">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lastRenderedPageBreak/>
              <w:t>6</w:t>
            </w:r>
          </w:p>
        </w:tc>
        <w:tc>
          <w:tcPr>
            <w:tcW w:w="5190" w:type="dxa"/>
            <w:tcBorders>
              <w:top w:val="single" w:sz="4" w:space="0" w:color="000000"/>
              <w:left w:val="single" w:sz="4" w:space="0" w:color="000000"/>
              <w:bottom w:val="single" w:sz="4" w:space="0" w:color="000000"/>
            </w:tcBorders>
            <w:shd w:val="clear" w:color="auto" w:fill="FFFFFF"/>
            <w:vAlign w:val="center"/>
          </w:tcPr>
          <w:p w:rsidR="004A6D52" w:rsidRPr="0027461E" w:rsidRDefault="004A6D52" w:rsidP="00685AD4">
            <w:pPr>
              <w:contextualSpacing w:val="0"/>
              <w:rPr>
                <w:rFonts w:ascii="Times New Roman" w:hAnsi="Times New Roman" w:cs="Times New Roman"/>
                <w:b/>
                <w:sz w:val="20"/>
                <w:szCs w:val="20"/>
              </w:rPr>
            </w:pPr>
            <w:r w:rsidRPr="0027461E">
              <w:rPr>
                <w:rFonts w:ascii="Times New Roman" w:eastAsia="Times New Roman" w:hAnsi="Times New Roman" w:cs="Times New Roman"/>
                <w:b/>
                <w:sz w:val="20"/>
                <w:szCs w:val="20"/>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4A6D52" w:rsidRPr="0027461E" w:rsidRDefault="004A6D52" w:rsidP="00067BE4">
            <w:pPr>
              <w:contextualSpacing w:val="0"/>
              <w:rPr>
                <w:rFonts w:ascii="Times New Roman" w:hAnsi="Times New Roman" w:cs="Times New Roman"/>
              </w:rPr>
            </w:pPr>
          </w:p>
        </w:tc>
      </w:tr>
    </w:tbl>
    <w:p w:rsidR="00C95C56" w:rsidRPr="0027461E" w:rsidRDefault="00C36190" w:rsidP="00067BE4">
      <w:pPr>
        <w:rPr>
          <w:rFonts w:ascii="Times New Roman" w:hAnsi="Times New Roman" w:cs="Times New Roman"/>
        </w:rPr>
      </w:pPr>
      <w:r w:rsidRPr="0027461E">
        <w:rPr>
          <w:rFonts w:ascii="Times New Roman" w:hAnsi="Times New Roman" w:cs="Times New Roman"/>
        </w:rPr>
        <w:br w:type="page"/>
      </w:r>
    </w:p>
    <w:p w:rsidR="00C95C56" w:rsidRPr="0027461E" w:rsidRDefault="00C95C56" w:rsidP="00067BE4">
      <w:pPr>
        <w:rPr>
          <w:rFonts w:ascii="Times New Roman" w:hAnsi="Times New Roman" w:cs="Times New Roman"/>
        </w:rPr>
      </w:pPr>
    </w:p>
    <w:p w:rsidR="00C95C56" w:rsidRPr="0027461E" w:rsidRDefault="00C36190" w:rsidP="00067BE4">
      <w:pPr>
        <w:jc w:val="center"/>
        <w:rPr>
          <w:rFonts w:ascii="Times New Roman" w:hAnsi="Times New Roman" w:cs="Times New Roman"/>
        </w:rPr>
      </w:pPr>
      <w:bookmarkStart w:id="8" w:name="h.2s8eyo1" w:colFirst="0" w:colLast="0"/>
      <w:bookmarkEnd w:id="8"/>
      <w:r w:rsidRPr="0027461E">
        <w:rPr>
          <w:rFonts w:ascii="Times New Roman" w:eastAsia="Consolas" w:hAnsi="Times New Roman" w:cs="Times New Roman"/>
          <w:b/>
          <w:sz w:val="22"/>
          <w:szCs w:val="22"/>
        </w:rPr>
        <w:t>11-Й КЛАС</w:t>
      </w:r>
    </w:p>
    <w:p w:rsidR="00C95C56" w:rsidRPr="0027461E" w:rsidRDefault="00C36190" w:rsidP="00067BE4">
      <w:pPr>
        <w:jc w:val="center"/>
        <w:rPr>
          <w:rFonts w:ascii="Times New Roman" w:hAnsi="Times New Roman" w:cs="Times New Roman"/>
        </w:rPr>
      </w:pPr>
      <w:r w:rsidRPr="0027461E">
        <w:rPr>
          <w:rFonts w:ascii="Times New Roman" w:eastAsia="Times New Roman" w:hAnsi="Times New Roman" w:cs="Times New Roman"/>
          <w:b/>
          <w:i/>
          <w:sz w:val="19"/>
          <w:szCs w:val="19"/>
        </w:rPr>
        <w:t>(1</w:t>
      </w:r>
      <w:r w:rsidR="004A6D52" w:rsidRPr="0027461E">
        <w:rPr>
          <w:rFonts w:ascii="Times New Roman" w:eastAsia="Times New Roman" w:hAnsi="Times New Roman" w:cs="Times New Roman"/>
          <w:b/>
          <w:i/>
          <w:sz w:val="19"/>
          <w:szCs w:val="19"/>
          <w:lang w:val="ru-RU"/>
        </w:rPr>
        <w:t>05</w:t>
      </w:r>
      <w:r w:rsidRPr="0027461E">
        <w:rPr>
          <w:rFonts w:ascii="Times New Roman" w:eastAsia="Times New Roman" w:hAnsi="Times New Roman" w:cs="Times New Roman"/>
          <w:b/>
          <w:i/>
          <w:sz w:val="19"/>
          <w:szCs w:val="19"/>
        </w:rPr>
        <w:t xml:space="preserve"> год, </w:t>
      </w:r>
      <w:r w:rsidR="004A6D52" w:rsidRPr="0027461E">
        <w:rPr>
          <w:rFonts w:ascii="Times New Roman" w:eastAsia="Times New Roman" w:hAnsi="Times New Roman" w:cs="Times New Roman"/>
          <w:b/>
          <w:i/>
          <w:sz w:val="19"/>
          <w:szCs w:val="19"/>
          <w:lang w:val="ru-RU"/>
        </w:rPr>
        <w:t>3</w:t>
      </w:r>
      <w:r w:rsidR="004A6D52" w:rsidRPr="0027461E">
        <w:rPr>
          <w:rFonts w:ascii="Times New Roman" w:eastAsia="Times New Roman" w:hAnsi="Times New Roman" w:cs="Times New Roman"/>
          <w:b/>
          <w:i/>
          <w:sz w:val="19"/>
          <w:szCs w:val="19"/>
        </w:rPr>
        <w:t xml:space="preserve"> год на тиждень</w:t>
      </w:r>
      <w:r w:rsidRPr="0027461E">
        <w:rPr>
          <w:rFonts w:ascii="Times New Roman" w:eastAsia="Times New Roman" w:hAnsi="Times New Roman" w:cs="Times New Roman"/>
          <w:b/>
          <w:i/>
          <w:sz w:val="19"/>
          <w:szCs w:val="19"/>
        </w:rPr>
        <w:t>)</w:t>
      </w:r>
    </w:p>
    <w:tbl>
      <w:tblPr>
        <w:tblStyle w:val="af"/>
        <w:tblW w:w="10663" w:type="dxa"/>
        <w:tblInd w:w="-125" w:type="dxa"/>
        <w:tblLayout w:type="fixed"/>
        <w:tblLook w:val="0000" w:firstRow="0" w:lastRow="0" w:firstColumn="0" w:lastColumn="0" w:noHBand="0" w:noVBand="0"/>
      </w:tblPr>
      <w:tblGrid>
        <w:gridCol w:w="765"/>
        <w:gridCol w:w="5220"/>
        <w:gridCol w:w="4678"/>
      </w:tblGrid>
      <w:tr w:rsidR="00C95C56" w:rsidRPr="0027461E">
        <w:trPr>
          <w:trHeight w:val="20"/>
        </w:trPr>
        <w:tc>
          <w:tcPr>
            <w:tcW w:w="765" w:type="dxa"/>
            <w:tcBorders>
              <w:top w:val="single" w:sz="4" w:space="0" w:color="000000"/>
              <w:left w:val="single" w:sz="4" w:space="0" w:color="000000"/>
            </w:tcBorders>
            <w:shd w:val="clear" w:color="auto" w:fill="FFFFFF"/>
            <w:vAlign w:val="center"/>
          </w:tcPr>
          <w:p w:rsidR="00C95C56" w:rsidRPr="0027461E" w:rsidRDefault="00C36190" w:rsidP="004A6D52">
            <w:pPr>
              <w:spacing w:after="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К-сть</w:t>
            </w:r>
          </w:p>
          <w:p w:rsidR="00C95C56" w:rsidRPr="0027461E" w:rsidRDefault="00C36190" w:rsidP="004A6D52">
            <w:pPr>
              <w:spacing w:before="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годин</w:t>
            </w:r>
          </w:p>
        </w:tc>
        <w:tc>
          <w:tcPr>
            <w:tcW w:w="5220" w:type="dxa"/>
            <w:tcBorders>
              <w:top w:val="single" w:sz="4" w:space="0" w:color="000000"/>
              <w:left w:val="single" w:sz="4" w:space="0" w:color="000000"/>
              <w:righ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C95C56" w:rsidRPr="0027461E" w:rsidRDefault="00C36190"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Навчальні досягнення учнів</w:t>
            </w:r>
          </w:p>
        </w:tc>
      </w:tr>
      <w:tr w:rsidR="00C95C56" w:rsidRPr="0027461E">
        <w:trPr>
          <w:trHeight w:val="20"/>
        </w:trPr>
        <w:tc>
          <w:tcPr>
            <w:tcW w:w="765" w:type="dxa"/>
            <w:tcBorders>
              <w:top w:val="single" w:sz="4" w:space="0" w:color="000000"/>
              <w:left w:val="single" w:sz="4" w:space="0" w:color="000000"/>
              <w:bottom w:val="single" w:sz="4" w:space="0" w:color="000000"/>
            </w:tcBorders>
            <w:shd w:val="clear" w:color="auto" w:fill="FFFFFF"/>
          </w:tcPr>
          <w:p w:rsidR="00C95C56" w:rsidRPr="0027461E" w:rsidRDefault="00C36190" w:rsidP="004A6D52">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9</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6. МНОГОГРАННІ КУТИ</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Двогранний кут. Лінійний кут двогранного кута. </w:t>
            </w:r>
            <w:r w:rsidRPr="0027461E">
              <w:rPr>
                <w:rFonts w:ascii="Times New Roman" w:eastAsia="Times New Roman" w:hAnsi="Times New Roman" w:cs="Times New Roman"/>
                <w:i/>
                <w:sz w:val="19"/>
                <w:szCs w:val="19"/>
              </w:rPr>
              <w:t>[Теорема про три синуси.]</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Многогранні кути. </w:t>
            </w:r>
            <w:r w:rsidRPr="0027461E">
              <w:rPr>
                <w:rFonts w:ascii="Times New Roman" w:eastAsia="Times New Roman" w:hAnsi="Times New Roman" w:cs="Times New Roman"/>
                <w:i/>
                <w:sz w:val="19"/>
                <w:szCs w:val="19"/>
              </w:rPr>
              <w:t>Властивості плоских кутів многогранного кута. [Основні теореми про тригранний кут.]</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основні елементи многогранних кутів;</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формулює </w:t>
            </w:r>
            <w:r w:rsidRPr="0027461E">
              <w:rPr>
                <w:rFonts w:ascii="Times New Roman" w:eastAsia="Times New Roman" w:hAnsi="Times New Roman" w:cs="Times New Roman"/>
                <w:sz w:val="20"/>
                <w:szCs w:val="20"/>
              </w:rPr>
              <w:t>означення двогранного кута, многогранного кута;</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обґрунтовує </w:t>
            </w:r>
            <w:r w:rsidRPr="0027461E">
              <w:rPr>
                <w:rFonts w:ascii="Times New Roman" w:eastAsia="Times New Roman" w:hAnsi="Times New Roman" w:cs="Times New Roman"/>
                <w:sz w:val="20"/>
                <w:szCs w:val="20"/>
              </w:rPr>
              <w:t>властивості многогранних кутів.</w:t>
            </w:r>
          </w:p>
        </w:tc>
      </w:tr>
      <w:tr w:rsidR="00C95C56" w:rsidRPr="0027461E" w:rsidTr="004A6D52">
        <w:trPr>
          <w:trHeight w:val="20"/>
        </w:trPr>
        <w:tc>
          <w:tcPr>
            <w:tcW w:w="765" w:type="dxa"/>
            <w:tcBorders>
              <w:top w:val="single" w:sz="4" w:space="0" w:color="000000"/>
              <w:left w:val="single" w:sz="4" w:space="0" w:color="000000"/>
              <w:bottom w:val="single" w:sz="4" w:space="0" w:color="000000"/>
            </w:tcBorders>
            <w:shd w:val="clear" w:color="auto" w:fill="FFFFFF"/>
          </w:tcPr>
          <w:p w:rsidR="00C95C56" w:rsidRPr="0027461E" w:rsidRDefault="00C36190" w:rsidP="004A6D52">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21</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4A6D52">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7. МНОГОГРАННИКИ</w:t>
            </w:r>
          </w:p>
          <w:p w:rsidR="00C95C56" w:rsidRPr="0027461E" w:rsidRDefault="00C36190" w:rsidP="004A6D52">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Многогранник та його елементи. Опуклі многогранники. Призма. Пряма і правильна призми. Паралелепіпед. Піраміда. Зрізана піраміда. Правильна піраміда. </w:t>
            </w:r>
            <w:r w:rsidRPr="0027461E">
              <w:rPr>
                <w:rFonts w:ascii="Times New Roman" w:eastAsia="Times New Roman" w:hAnsi="Times New Roman" w:cs="Times New Roman"/>
                <w:i/>
                <w:sz w:val="19"/>
                <w:szCs w:val="19"/>
              </w:rPr>
              <w:t>[Елементи геометрії тетраедра.]</w:t>
            </w:r>
          </w:p>
          <w:p w:rsidR="00C95C56" w:rsidRPr="0027461E" w:rsidRDefault="00C36190" w:rsidP="004A6D52">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Площі бічної та повної поверхонь призми, піраміди, </w:t>
            </w:r>
            <w:r w:rsidRPr="0027461E">
              <w:rPr>
                <w:rFonts w:ascii="Times New Roman" w:eastAsia="Times New Roman" w:hAnsi="Times New Roman" w:cs="Times New Roman"/>
                <w:i/>
                <w:sz w:val="19"/>
                <w:szCs w:val="19"/>
              </w:rPr>
              <w:t>зрізаної піраміди.</w:t>
            </w:r>
          </w:p>
          <w:p w:rsidR="00C95C56" w:rsidRPr="0027461E" w:rsidRDefault="00C36190" w:rsidP="004A6D52">
            <w:pPr>
              <w:spacing w:after="60"/>
              <w:contextualSpacing w:val="0"/>
              <w:rPr>
                <w:rFonts w:ascii="Times New Roman" w:hAnsi="Times New Roman" w:cs="Times New Roman"/>
              </w:rPr>
            </w:pPr>
            <w:r w:rsidRPr="0027461E">
              <w:rPr>
                <w:rFonts w:ascii="Times New Roman" w:eastAsia="Times New Roman" w:hAnsi="Times New Roman" w:cs="Times New Roman"/>
                <w:i/>
                <w:sz w:val="19"/>
                <w:szCs w:val="19"/>
              </w:rPr>
              <w:t>Відношення площ поверхонь подібних многогранників.</w:t>
            </w:r>
          </w:p>
          <w:p w:rsidR="00C95C56" w:rsidRPr="0027461E" w:rsidRDefault="00C36190" w:rsidP="004A6D52">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Правильні многогранники. </w:t>
            </w:r>
            <w:r w:rsidRPr="0027461E">
              <w:rPr>
                <w:rFonts w:ascii="Times New Roman" w:eastAsia="Times New Roman" w:hAnsi="Times New Roman" w:cs="Times New Roman"/>
                <w:i/>
                <w:sz w:val="19"/>
                <w:szCs w:val="19"/>
              </w:rPr>
              <w:t>[Теорема Ейлера.]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основні види многогранників та їх елементи;</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обґрунтовує </w:t>
            </w:r>
            <w:r w:rsidRPr="0027461E">
              <w:rPr>
                <w:rFonts w:ascii="Times New Roman" w:eastAsia="Times New Roman" w:hAnsi="Times New Roman" w:cs="Times New Roman"/>
                <w:sz w:val="20"/>
                <w:szCs w:val="20"/>
              </w:rPr>
              <w:t>властивості многогранників, формули для обчислення площ</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бічної та повної поверхонь призми, піраміди, зрізаної піраміди;</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будує </w:t>
            </w:r>
            <w:r w:rsidRPr="0027461E">
              <w:rPr>
                <w:rFonts w:ascii="Times New Roman" w:eastAsia="Times New Roman" w:hAnsi="Times New Roman" w:cs="Times New Roman"/>
                <w:sz w:val="20"/>
                <w:szCs w:val="20"/>
              </w:rPr>
              <w:t>зображення многогранників та їх елементів, користуючись властивостями</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паралельного проектування;</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обчислює </w:t>
            </w:r>
            <w:r w:rsidRPr="0027461E">
              <w:rPr>
                <w:rFonts w:ascii="Times New Roman" w:eastAsia="Times New Roman" w:hAnsi="Times New Roman" w:cs="Times New Roman"/>
                <w:sz w:val="20"/>
                <w:szCs w:val="20"/>
              </w:rPr>
              <w:t>основні елементи многогранників;</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використовує </w:t>
            </w:r>
            <w:r w:rsidRPr="0027461E">
              <w:rPr>
                <w:rFonts w:ascii="Times New Roman" w:eastAsia="Times New Roman" w:hAnsi="Times New Roman" w:cs="Times New Roman"/>
                <w:sz w:val="20"/>
                <w:szCs w:val="20"/>
              </w:rPr>
              <w:t>вивчені формули і властивості для розв’язування задач.</w:t>
            </w:r>
          </w:p>
        </w:tc>
      </w:tr>
      <w:tr w:rsidR="00C95C56" w:rsidRPr="0027461E">
        <w:trPr>
          <w:trHeight w:val="20"/>
        </w:trPr>
        <w:tc>
          <w:tcPr>
            <w:tcW w:w="765" w:type="dxa"/>
            <w:tcBorders>
              <w:top w:val="single" w:sz="4" w:space="0" w:color="000000"/>
              <w:left w:val="single" w:sz="4" w:space="0" w:color="000000"/>
              <w:bottom w:val="single" w:sz="4" w:space="0" w:color="000000"/>
            </w:tcBorders>
            <w:shd w:val="clear" w:color="auto" w:fill="FFFFFF"/>
          </w:tcPr>
          <w:p w:rsidR="00C95C56" w:rsidRPr="0027461E" w:rsidRDefault="00C36190" w:rsidP="004A6D52">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21</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8. ТІЛА ОБЕРТАННЯ</w:t>
            </w:r>
          </w:p>
          <w:p w:rsidR="00C95C56" w:rsidRPr="0027461E" w:rsidRDefault="00C36190" w:rsidP="00067BE4">
            <w:pPr>
              <w:spacing w:before="60" w:after="60"/>
              <w:contextualSpacing w:val="0"/>
              <w:rPr>
                <w:rFonts w:ascii="Times New Roman" w:hAnsi="Times New Roman" w:cs="Times New Roman"/>
              </w:rPr>
            </w:pPr>
            <w:r w:rsidRPr="0027461E">
              <w:rPr>
                <w:rFonts w:ascii="Times New Roman" w:eastAsia="Times New Roman" w:hAnsi="Times New Roman" w:cs="Times New Roman"/>
                <w:sz w:val="20"/>
                <w:szCs w:val="20"/>
              </w:rPr>
              <w:t>Тіла і поверхні обертання.</w:t>
            </w:r>
          </w:p>
          <w:p w:rsidR="00C95C56" w:rsidRPr="0027461E" w:rsidRDefault="00C36190"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27461E">
              <w:rPr>
                <w:rFonts w:ascii="Times New Roman" w:eastAsia="Times New Roman" w:hAnsi="Times New Roman" w:cs="Times New Roman"/>
                <w:i/>
                <w:sz w:val="19"/>
                <w:szCs w:val="19"/>
              </w:rPr>
              <w:t>перерізи циліндра площинами, паралельними його осі; перерізи конуса площинами, які проходять через його вершину. Площина, дотична до циліндра (конуса).</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Куля і сфера. Переріз кулі площиною. </w:t>
            </w:r>
            <w:r w:rsidRPr="0027461E">
              <w:rPr>
                <w:rFonts w:ascii="Times New Roman" w:eastAsia="Times New Roman" w:hAnsi="Times New Roman" w:cs="Times New Roman"/>
                <w:i/>
                <w:sz w:val="19"/>
                <w:szCs w:val="19"/>
              </w:rPr>
              <w:t>Частини кулі (сегмент, сектор, пояс).</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Площина </w:t>
            </w:r>
            <w:r w:rsidRPr="0027461E">
              <w:rPr>
                <w:rFonts w:ascii="Times New Roman" w:eastAsia="Times New Roman" w:hAnsi="Times New Roman" w:cs="Times New Roman"/>
                <w:i/>
                <w:sz w:val="19"/>
                <w:szCs w:val="19"/>
              </w:rPr>
              <w:t>(пряма),</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дотична до сфери.</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Перетин і дотик двох сфер. Конічні перерізи як джерело кривих другого порядку.</w:t>
            </w:r>
          </w:p>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Комбінації геометричних тіл.</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види тіл обертання та їх елементи;</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будує </w:t>
            </w:r>
            <w:r w:rsidRPr="0027461E">
              <w:rPr>
                <w:rFonts w:ascii="Times New Roman" w:eastAsia="Times New Roman" w:hAnsi="Times New Roman" w:cs="Times New Roman"/>
                <w:sz w:val="20"/>
                <w:szCs w:val="20"/>
              </w:rPr>
              <w:t>зображення тіл обертання, їх елементів, перерізів;</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обчислює </w:t>
            </w:r>
            <w:r w:rsidRPr="0027461E">
              <w:rPr>
                <w:rFonts w:ascii="Times New Roman" w:eastAsia="Times New Roman" w:hAnsi="Times New Roman" w:cs="Times New Roman"/>
                <w:sz w:val="20"/>
                <w:szCs w:val="20"/>
              </w:rPr>
              <w:t>основні елементи тіл обертання</w:t>
            </w:r>
            <w:r w:rsidRPr="0027461E">
              <w:rPr>
                <w:rFonts w:ascii="Times New Roman" w:eastAsia="Times New Roman" w:hAnsi="Times New Roman" w:cs="Times New Roman"/>
                <w:i/>
                <w:sz w:val="20"/>
                <w:szCs w:val="20"/>
              </w:rPr>
              <w:t>;</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обґрунтовує </w:t>
            </w:r>
            <w:r w:rsidRPr="0027461E">
              <w:rPr>
                <w:rFonts w:ascii="Times New Roman" w:eastAsia="Times New Roman" w:hAnsi="Times New Roman" w:cs="Times New Roman"/>
                <w:sz w:val="20"/>
                <w:szCs w:val="20"/>
              </w:rPr>
              <w:t>властивості тіл обертання, застосовує їх до розв’язування</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задач;</w:t>
            </w:r>
          </w:p>
          <w:p w:rsidR="00C95C56" w:rsidRPr="0027461E" w:rsidRDefault="00C36190"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многогранники і тіла обертання у їх комбінаціях;</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розв’язує </w:t>
            </w:r>
            <w:r w:rsidRPr="0027461E">
              <w:rPr>
                <w:rFonts w:ascii="Times New Roman" w:eastAsia="Times New Roman" w:hAnsi="Times New Roman" w:cs="Times New Roman"/>
                <w:sz w:val="20"/>
                <w:szCs w:val="20"/>
              </w:rPr>
              <w:t>задачі на комбінацію просторових фігур.</w:t>
            </w:r>
          </w:p>
        </w:tc>
      </w:tr>
      <w:tr w:rsidR="00C95C56" w:rsidRPr="0027461E">
        <w:trPr>
          <w:trHeight w:val="20"/>
        </w:trPr>
        <w:tc>
          <w:tcPr>
            <w:tcW w:w="765" w:type="dxa"/>
            <w:tcBorders>
              <w:top w:val="single" w:sz="4" w:space="0" w:color="000000"/>
              <w:left w:val="single" w:sz="4" w:space="0" w:color="000000"/>
              <w:bottom w:val="single" w:sz="4" w:space="0" w:color="000000"/>
            </w:tcBorders>
            <w:shd w:val="clear" w:color="auto" w:fill="FFFFFF"/>
          </w:tcPr>
          <w:p w:rsidR="00C95C56" w:rsidRPr="0027461E" w:rsidRDefault="00C36190" w:rsidP="004A6D52">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9. ОБ’ЄМИ ТА ПЛОЩІ ПОВЕРХОНЬ ГЕОМЕТРИЧНИХ ТІЛ</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t>Поняття про об’єм тіла. Основні властивості об’ємів.</w:t>
            </w:r>
          </w:p>
          <w:p w:rsidR="00C95C56" w:rsidRPr="0027461E" w:rsidRDefault="00C36190" w:rsidP="00067BE4">
            <w:pPr>
              <w:spacing w:before="120" w:after="12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Об’єми призми, паралелепіпеда, піраміди, </w:t>
            </w:r>
            <w:r w:rsidRPr="0027461E">
              <w:rPr>
                <w:rFonts w:ascii="Times New Roman" w:eastAsia="Times New Roman" w:hAnsi="Times New Roman" w:cs="Times New Roman"/>
                <w:i/>
                <w:sz w:val="19"/>
                <w:szCs w:val="19"/>
              </w:rPr>
              <w:t>зрізаної піраміди.</w:t>
            </w:r>
          </w:p>
          <w:p w:rsidR="00C95C56" w:rsidRPr="0027461E" w:rsidRDefault="00C36190" w:rsidP="00067BE4">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Об’єми тіл обертання: циліндра, конуса, </w:t>
            </w:r>
            <w:r w:rsidRPr="0027461E">
              <w:rPr>
                <w:rFonts w:ascii="Times New Roman" w:eastAsia="Times New Roman" w:hAnsi="Times New Roman" w:cs="Times New Roman"/>
                <w:i/>
                <w:sz w:val="19"/>
                <w:szCs w:val="19"/>
              </w:rPr>
              <w:t>зрізаного конуса,</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кулі </w:t>
            </w:r>
            <w:r w:rsidRPr="0027461E">
              <w:rPr>
                <w:rFonts w:ascii="Times New Roman" w:eastAsia="Times New Roman" w:hAnsi="Times New Roman" w:cs="Times New Roman"/>
                <w:i/>
                <w:sz w:val="19"/>
                <w:szCs w:val="19"/>
              </w:rPr>
              <w:t>та її частин. Відношення об’ємів подібних тіл. Поняття про площу поверхні.</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Площі бічної та повної поверхонь циліндра, конуса, </w:t>
            </w:r>
            <w:r w:rsidRPr="0027461E">
              <w:rPr>
                <w:rFonts w:ascii="Times New Roman" w:eastAsia="Times New Roman" w:hAnsi="Times New Roman" w:cs="Times New Roman"/>
                <w:i/>
                <w:sz w:val="19"/>
                <w:szCs w:val="19"/>
              </w:rPr>
              <w:t>зрізаного конуса.</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Площа сфери.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C95C56" w:rsidRPr="0027461E" w:rsidRDefault="00C36190" w:rsidP="00067BE4">
            <w:pPr>
              <w:spacing w:before="120" w:after="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основні властивості об’ємів;</w:t>
            </w:r>
          </w:p>
          <w:p w:rsidR="00C95C56" w:rsidRPr="0027461E" w:rsidRDefault="00C36190"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записує </w:t>
            </w:r>
            <w:r w:rsidRPr="0027461E">
              <w:rPr>
                <w:rFonts w:ascii="Times New Roman" w:eastAsia="Times New Roman" w:hAnsi="Times New Roman" w:cs="Times New Roman"/>
                <w:sz w:val="20"/>
                <w:szCs w:val="20"/>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задачі на обчислення об’ємів і площ поверхонь геометричних тіл, використовуючи: основні формули, розбиття тіл на простіші тіла.</w:t>
            </w:r>
          </w:p>
        </w:tc>
      </w:tr>
      <w:tr w:rsidR="00C95C56" w:rsidRPr="0027461E">
        <w:trPr>
          <w:trHeight w:val="20"/>
        </w:trPr>
        <w:tc>
          <w:tcPr>
            <w:tcW w:w="765" w:type="dxa"/>
            <w:tcBorders>
              <w:top w:val="single" w:sz="4" w:space="0" w:color="000000"/>
              <w:left w:val="single" w:sz="4" w:space="0" w:color="000000"/>
              <w:bottom w:val="single" w:sz="4" w:space="0" w:color="000000"/>
            </w:tcBorders>
            <w:shd w:val="clear" w:color="auto" w:fill="FFFFFF"/>
            <w:vAlign w:val="center"/>
          </w:tcPr>
          <w:p w:rsidR="00C95C56" w:rsidRPr="0027461E" w:rsidRDefault="00C36190" w:rsidP="004A6D52">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24</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95C56" w:rsidRPr="0027461E" w:rsidRDefault="00C36190"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C95C56" w:rsidRPr="0027461E" w:rsidRDefault="00C95C56" w:rsidP="00067BE4">
            <w:pPr>
              <w:spacing w:after="120"/>
              <w:contextualSpacing w:val="0"/>
              <w:rPr>
                <w:rFonts w:ascii="Times New Roman" w:hAnsi="Times New Roman" w:cs="Times New Roman"/>
              </w:rPr>
            </w:pPr>
          </w:p>
        </w:tc>
      </w:tr>
    </w:tbl>
    <w:p w:rsidR="00D34A31" w:rsidRPr="0027461E" w:rsidRDefault="00D34A31" w:rsidP="00067BE4">
      <w:pPr>
        <w:rPr>
          <w:rFonts w:ascii="Times New Roman" w:hAnsi="Times New Roman" w:cs="Times New Roman"/>
        </w:rPr>
      </w:pPr>
    </w:p>
    <w:p w:rsidR="00D34A31" w:rsidRPr="0027461E" w:rsidRDefault="00D34A31" w:rsidP="00067BE4">
      <w:pPr>
        <w:rPr>
          <w:rFonts w:ascii="Times New Roman" w:hAnsi="Times New Roman" w:cs="Times New Roman"/>
        </w:rPr>
      </w:pPr>
      <w:r w:rsidRPr="0027461E">
        <w:rPr>
          <w:rFonts w:ascii="Times New Roman" w:hAnsi="Times New Roman" w:cs="Times New Roman"/>
        </w:rPr>
        <w:br w:type="page"/>
      </w:r>
    </w:p>
    <w:p w:rsidR="00D34A31" w:rsidRPr="0027461E" w:rsidRDefault="00D34A31" w:rsidP="00067BE4">
      <w:pPr>
        <w:jc w:val="center"/>
      </w:pPr>
      <w:r w:rsidRPr="0027461E">
        <w:lastRenderedPageBreak/>
        <w:t>Зміст навчального матеріалу на 2016/2017 навчальний рік</w:t>
      </w:r>
    </w:p>
    <w:p w:rsidR="00D34A31" w:rsidRPr="0027461E" w:rsidRDefault="00D34A31" w:rsidP="00067BE4">
      <w:pPr>
        <w:jc w:val="center"/>
        <w:rPr>
          <w:rFonts w:ascii="Times New Roman" w:hAnsi="Times New Roman" w:cs="Times New Roman"/>
        </w:rPr>
      </w:pPr>
      <w:r w:rsidRPr="0027461E">
        <w:rPr>
          <w:rFonts w:ascii="Times New Roman" w:eastAsia="Consolas" w:hAnsi="Times New Roman" w:cs="Times New Roman"/>
          <w:b/>
          <w:sz w:val="22"/>
          <w:szCs w:val="22"/>
        </w:rPr>
        <w:t xml:space="preserve">11-Й КЛАС </w:t>
      </w:r>
      <w:r w:rsidRPr="0027461E">
        <w:rPr>
          <w:rFonts w:ascii="Times New Roman" w:eastAsia="Times New Roman" w:hAnsi="Times New Roman" w:cs="Times New Roman"/>
          <w:b/>
          <w:i/>
          <w:sz w:val="19"/>
          <w:szCs w:val="19"/>
        </w:rPr>
        <w:t>(</w:t>
      </w:r>
      <w:r w:rsidR="0027461E" w:rsidRPr="0027461E">
        <w:rPr>
          <w:rFonts w:ascii="Times New Roman" w:eastAsia="Times New Roman" w:hAnsi="Times New Roman" w:cs="Times New Roman"/>
          <w:b/>
          <w:i/>
          <w:sz w:val="19"/>
          <w:szCs w:val="19"/>
          <w:lang w:val="ru-RU"/>
        </w:rPr>
        <w:t>210</w:t>
      </w:r>
      <w:r w:rsidRPr="0027461E">
        <w:rPr>
          <w:rFonts w:ascii="Times New Roman" w:eastAsia="Times New Roman" w:hAnsi="Times New Roman" w:cs="Times New Roman"/>
          <w:b/>
          <w:i/>
          <w:sz w:val="19"/>
          <w:szCs w:val="19"/>
        </w:rPr>
        <w:t xml:space="preserve"> год, </w:t>
      </w:r>
      <w:r w:rsidR="0027461E" w:rsidRPr="0027461E">
        <w:rPr>
          <w:rFonts w:ascii="Times New Roman" w:eastAsia="Times New Roman" w:hAnsi="Times New Roman" w:cs="Times New Roman"/>
          <w:b/>
          <w:i/>
          <w:sz w:val="19"/>
          <w:szCs w:val="19"/>
          <w:lang w:val="ru-RU"/>
        </w:rPr>
        <w:t>6</w:t>
      </w:r>
      <w:r w:rsidRPr="0027461E">
        <w:rPr>
          <w:rFonts w:ascii="Times New Roman" w:eastAsia="Times New Roman" w:hAnsi="Times New Roman" w:cs="Times New Roman"/>
          <w:b/>
          <w:i/>
          <w:sz w:val="19"/>
          <w:szCs w:val="19"/>
        </w:rPr>
        <w:t xml:space="preserve"> год на тиждень)</w:t>
      </w:r>
    </w:p>
    <w:tbl>
      <w:tblPr>
        <w:tblStyle w:val="ad"/>
        <w:tblW w:w="11088" w:type="dxa"/>
        <w:tblInd w:w="-125" w:type="dxa"/>
        <w:tblLayout w:type="fixed"/>
        <w:tblLook w:val="0000" w:firstRow="0" w:lastRow="0" w:firstColumn="0" w:lastColumn="0" w:noHBand="0" w:noVBand="0"/>
      </w:tblPr>
      <w:tblGrid>
        <w:gridCol w:w="780"/>
        <w:gridCol w:w="5205"/>
        <w:gridCol w:w="5103"/>
      </w:tblGrid>
      <w:tr w:rsidR="00D34A31" w:rsidRPr="0027461E" w:rsidTr="001A53F0">
        <w:trPr>
          <w:trHeight w:val="20"/>
        </w:trPr>
        <w:tc>
          <w:tcPr>
            <w:tcW w:w="780" w:type="dxa"/>
            <w:tcBorders>
              <w:top w:val="single" w:sz="4" w:space="0" w:color="000000"/>
              <w:left w:val="single" w:sz="4" w:space="0" w:color="000000"/>
            </w:tcBorders>
            <w:shd w:val="clear" w:color="auto" w:fill="FFFFFF"/>
            <w:vAlign w:val="center"/>
          </w:tcPr>
          <w:p w:rsidR="00D34A31" w:rsidRPr="0027461E" w:rsidRDefault="00D34A31" w:rsidP="0027461E">
            <w:pPr>
              <w:spacing w:after="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К-сть</w:t>
            </w:r>
          </w:p>
          <w:p w:rsidR="00D34A31" w:rsidRPr="0027461E" w:rsidRDefault="00D34A31" w:rsidP="0027461E">
            <w:pPr>
              <w:spacing w:before="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годин</w:t>
            </w:r>
          </w:p>
        </w:tc>
        <w:tc>
          <w:tcPr>
            <w:tcW w:w="5205" w:type="dxa"/>
            <w:tcBorders>
              <w:top w:val="single" w:sz="4" w:space="0" w:color="000000"/>
              <w:left w:val="single" w:sz="4" w:space="0" w:color="000000"/>
              <w:right w:val="single" w:sz="4" w:space="0" w:color="000000"/>
            </w:tcBorders>
            <w:shd w:val="clear" w:color="auto" w:fill="FFFFFF"/>
            <w:vAlign w:val="center"/>
          </w:tcPr>
          <w:p w:rsidR="00D34A31" w:rsidRPr="0027461E" w:rsidRDefault="00D34A31"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Зміст навчального матеріалу</w:t>
            </w:r>
          </w:p>
        </w:tc>
        <w:tc>
          <w:tcPr>
            <w:tcW w:w="5103" w:type="dxa"/>
            <w:tcBorders>
              <w:top w:val="single" w:sz="4" w:space="0" w:color="000000"/>
              <w:left w:val="single" w:sz="4" w:space="0" w:color="000000"/>
              <w:right w:val="single" w:sz="4" w:space="0" w:color="000000"/>
            </w:tcBorders>
            <w:shd w:val="clear" w:color="auto" w:fill="FFFFFF"/>
            <w:vAlign w:val="center"/>
          </w:tcPr>
          <w:p w:rsidR="00D34A31" w:rsidRPr="0027461E" w:rsidRDefault="00D34A31"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Навчальні досягнення учнів</w:t>
            </w:r>
          </w:p>
        </w:tc>
      </w:tr>
      <w:tr w:rsidR="00D34A31" w:rsidRPr="0027461E" w:rsidTr="001A53F0">
        <w:trPr>
          <w:trHeight w:val="20"/>
        </w:trPr>
        <w:tc>
          <w:tcPr>
            <w:tcW w:w="780" w:type="dxa"/>
            <w:tcBorders>
              <w:top w:val="single" w:sz="4" w:space="0" w:color="000000"/>
              <w:left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18</w:t>
            </w:r>
          </w:p>
        </w:tc>
        <w:tc>
          <w:tcPr>
            <w:tcW w:w="5205" w:type="dxa"/>
            <w:tcBorders>
              <w:top w:val="single" w:sz="4" w:space="0" w:color="000000"/>
              <w:left w:val="single" w:sz="4" w:space="0" w:color="000000"/>
              <w:right w:val="single" w:sz="4" w:space="0" w:color="000000"/>
            </w:tcBorders>
            <w:shd w:val="clear" w:color="auto" w:fill="FFFFFF"/>
            <w:vAlign w:val="bottom"/>
          </w:tcPr>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6. ГРАНИЦЯ ТА НЕПЕРЕРВНІСТЬ ФУНКЦІЇ</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Границя функції в точці. </w:t>
            </w:r>
            <w:r w:rsidRPr="0027461E">
              <w:rPr>
                <w:rFonts w:ascii="Times New Roman" w:eastAsia="Times New Roman" w:hAnsi="Times New Roman" w:cs="Times New Roman"/>
                <w:i/>
                <w:sz w:val="19"/>
                <w:szCs w:val="19"/>
              </w:rPr>
              <w:t>Основні теореми про границі функцій в точці.</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Неперервність функції в точці та на проміжку. </w:t>
            </w:r>
            <w:r w:rsidRPr="0027461E">
              <w:rPr>
                <w:rFonts w:ascii="Times New Roman" w:eastAsia="Times New Roman" w:hAnsi="Times New Roman" w:cs="Times New Roman"/>
                <w:i/>
                <w:sz w:val="19"/>
                <w:szCs w:val="19"/>
              </w:rPr>
              <w:t>Властивості неперервних функцій. Точки розриву функції.</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Поняття границі функції на нескінченності та нескінченно велика функція в точці.</w:t>
            </w:r>
          </w:p>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i/>
                <w:sz w:val="19"/>
                <w:szCs w:val="19"/>
              </w:rPr>
              <w:t>Вертикальні та горизонтальні асимптоти графіка функції.</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i/>
                <w:sz w:val="19"/>
                <w:szCs w:val="19"/>
              </w:rPr>
              <w:t>«Чудові границі».</w:t>
            </w:r>
          </w:p>
        </w:tc>
        <w:tc>
          <w:tcPr>
            <w:tcW w:w="5103" w:type="dxa"/>
            <w:tcBorders>
              <w:top w:val="single" w:sz="4" w:space="0" w:color="000000"/>
              <w:left w:val="single" w:sz="4" w:space="0" w:color="000000"/>
              <w:right w:val="single" w:sz="4" w:space="0" w:color="000000"/>
            </w:tcBorders>
            <w:shd w:val="clear" w:color="auto" w:fill="FFFFFF"/>
          </w:tcPr>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границі функції в точці; неперервності функції; </w:t>
            </w: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основні властивості границь та </w:t>
            </w:r>
            <w:r w:rsidRPr="0027461E">
              <w:rPr>
                <w:rFonts w:ascii="Times New Roman" w:eastAsia="Times New Roman" w:hAnsi="Times New Roman" w:cs="Times New Roman"/>
                <w:b/>
                <w:sz w:val="18"/>
                <w:szCs w:val="18"/>
              </w:rPr>
              <w:t xml:space="preserve">використовує </w:t>
            </w:r>
            <w:r w:rsidRPr="0027461E">
              <w:rPr>
                <w:rFonts w:ascii="Times New Roman" w:eastAsia="Times New Roman" w:hAnsi="Times New Roman" w:cs="Times New Roman"/>
                <w:sz w:val="20"/>
                <w:szCs w:val="20"/>
              </w:rPr>
              <w:t>їх для знаходження границь заданих функцій;</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вертикальні та горизонтальні асимптоти графіків функції;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властивості неперервних функцій до розв’язування задач.</w:t>
            </w:r>
          </w:p>
        </w:tc>
      </w:tr>
      <w:tr w:rsidR="00D34A31" w:rsidRPr="0027461E" w:rsidTr="001A53F0">
        <w:trPr>
          <w:trHeight w:val="20"/>
        </w:trPr>
        <w:tc>
          <w:tcPr>
            <w:tcW w:w="780" w:type="dxa"/>
            <w:tcBorders>
              <w:top w:val="single" w:sz="4" w:space="0" w:color="000000"/>
              <w:left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42</w:t>
            </w:r>
          </w:p>
        </w:tc>
        <w:tc>
          <w:tcPr>
            <w:tcW w:w="5205" w:type="dxa"/>
            <w:tcBorders>
              <w:top w:val="single" w:sz="4" w:space="0" w:color="000000"/>
              <w:left w:val="single" w:sz="4" w:space="0" w:color="000000"/>
              <w:right w:val="single" w:sz="4" w:space="0" w:color="000000"/>
            </w:tcBorders>
            <w:shd w:val="clear" w:color="auto" w:fill="FFFFFF"/>
            <w:vAlign w:val="bottom"/>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7. ПОХІДНА ТА її ЗАСТОСУВАННЯ</w:t>
            </w:r>
          </w:p>
          <w:p w:rsidR="00D34A31" w:rsidRPr="0027461E" w:rsidRDefault="00D34A31"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Задачі, які приводять до поняття похідної.</w:t>
            </w:r>
          </w:p>
          <w:p w:rsidR="00D34A31" w:rsidRPr="0027461E" w:rsidRDefault="00D34A31"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27461E">
              <w:rPr>
                <w:rFonts w:ascii="Times New Roman" w:eastAsia="Times New Roman" w:hAnsi="Times New Roman" w:cs="Times New Roman"/>
                <w:i/>
                <w:sz w:val="19"/>
                <w:szCs w:val="19"/>
              </w:rPr>
              <w:t>та оберненої функції.</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Похідна степеневої, </w:t>
            </w:r>
            <w:r w:rsidRPr="0027461E">
              <w:rPr>
                <w:rFonts w:ascii="Times New Roman" w:eastAsia="Times New Roman" w:hAnsi="Times New Roman" w:cs="Times New Roman"/>
                <w:i/>
                <w:sz w:val="19"/>
                <w:szCs w:val="19"/>
              </w:rPr>
              <w:t>тригонометричних та обернених тригонометричних функцій.</w:t>
            </w:r>
          </w:p>
          <w:p w:rsidR="00D34A31" w:rsidRPr="0027461E" w:rsidRDefault="00D34A31"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Основні теореми диференціального числення.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Застосування похідної для доведення тотожностей та нерівностей, а також для розв’язування рівнянь і нерівностей.</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 xml:space="preserve">Похідні вищих порядків. Поняття опуклості функції та точки перегину. Знаходження проміжків опуклості </w:t>
            </w:r>
            <w:proofErr w:type="spellStart"/>
            <w:r w:rsidRPr="0027461E">
              <w:rPr>
                <w:rFonts w:ascii="Times New Roman" w:eastAsia="Times New Roman" w:hAnsi="Times New Roman" w:cs="Times New Roman"/>
                <w:i/>
                <w:sz w:val="19"/>
                <w:szCs w:val="19"/>
              </w:rPr>
              <w:t>фу</w:t>
            </w:r>
            <w:proofErr w:type="spellEnd"/>
            <w:r w:rsidRPr="0027461E">
              <w:rPr>
                <w:rFonts w:ascii="Times New Roman" w:eastAsia="Times New Roman" w:hAnsi="Times New Roman" w:cs="Times New Roman"/>
                <w:i/>
                <w:sz w:val="19"/>
                <w:szCs w:val="19"/>
              </w:rPr>
              <w:t xml:space="preserve"> </w:t>
            </w:r>
            <w:proofErr w:type="spellStart"/>
            <w:r w:rsidRPr="0027461E">
              <w:rPr>
                <w:rFonts w:ascii="Times New Roman" w:eastAsia="Times New Roman" w:hAnsi="Times New Roman" w:cs="Times New Roman"/>
                <w:i/>
                <w:sz w:val="19"/>
                <w:szCs w:val="19"/>
              </w:rPr>
              <w:t>нкцїітаточокїі</w:t>
            </w:r>
            <w:proofErr w:type="spellEnd"/>
            <w:r w:rsidRPr="0027461E">
              <w:rPr>
                <w:rFonts w:ascii="Times New Roman" w:eastAsia="Times New Roman" w:hAnsi="Times New Roman" w:cs="Times New Roman"/>
                <w:i/>
                <w:sz w:val="19"/>
                <w:szCs w:val="19"/>
              </w:rPr>
              <w:t xml:space="preserve"> перегину.</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Застосування першої </w:t>
            </w:r>
            <w:r w:rsidRPr="0027461E">
              <w:rPr>
                <w:rFonts w:ascii="Times New Roman" w:eastAsia="Times New Roman" w:hAnsi="Times New Roman" w:cs="Times New Roman"/>
                <w:i/>
                <w:sz w:val="19"/>
                <w:szCs w:val="19"/>
              </w:rPr>
              <w:t>та другої</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похідних до дослідження функцій та побудови їх графіків. </w:t>
            </w:r>
            <w:r w:rsidRPr="0027461E">
              <w:rPr>
                <w:rFonts w:ascii="Times New Roman" w:eastAsia="Times New Roman" w:hAnsi="Times New Roman" w:cs="Times New Roman"/>
                <w:i/>
                <w:sz w:val="19"/>
                <w:szCs w:val="19"/>
              </w:rPr>
              <w:t>Асимптоти графіка функції.</w:t>
            </w:r>
          </w:p>
          <w:p w:rsidR="00D34A31" w:rsidRPr="0027461E" w:rsidRDefault="00D34A31"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 xml:space="preserve">[Нерівність </w:t>
            </w:r>
            <w:proofErr w:type="spellStart"/>
            <w:r w:rsidRPr="0027461E">
              <w:rPr>
                <w:rFonts w:ascii="Times New Roman" w:eastAsia="Times New Roman" w:hAnsi="Times New Roman" w:cs="Times New Roman"/>
                <w:i/>
                <w:sz w:val="19"/>
                <w:szCs w:val="19"/>
              </w:rPr>
              <w:t>Йєнсена</w:t>
            </w:r>
            <w:proofErr w:type="spellEnd"/>
            <w:r w:rsidRPr="0027461E">
              <w:rPr>
                <w:rFonts w:ascii="Times New Roman" w:eastAsia="Times New Roman" w:hAnsi="Times New Roman" w:cs="Times New Roman"/>
                <w:i/>
                <w:sz w:val="19"/>
                <w:szCs w:val="19"/>
              </w:rPr>
              <w:t xml:space="preserve"> та її застосування.]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Застосування похідної до розв’язування задач, зокрема прикладного змісту.</w:t>
            </w:r>
          </w:p>
        </w:tc>
        <w:tc>
          <w:tcPr>
            <w:tcW w:w="5103" w:type="dxa"/>
            <w:tcBorders>
              <w:top w:val="single" w:sz="4" w:space="0" w:color="000000"/>
              <w:left w:val="single" w:sz="4" w:space="0" w:color="000000"/>
              <w:right w:val="single" w:sz="4" w:space="0" w:color="000000"/>
            </w:tcBorders>
            <w:shd w:val="clear" w:color="auto" w:fill="FFFFFF"/>
          </w:tcPr>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похідної та </w:t>
            </w:r>
            <w:r w:rsidRPr="0027461E">
              <w:rPr>
                <w:rFonts w:ascii="Times New Roman" w:eastAsia="Times New Roman" w:hAnsi="Times New Roman" w:cs="Times New Roman"/>
                <w:b/>
                <w:sz w:val="18"/>
                <w:szCs w:val="18"/>
              </w:rPr>
              <w:t xml:space="preserve">пояснює </w:t>
            </w:r>
            <w:r w:rsidRPr="0027461E">
              <w:rPr>
                <w:rFonts w:ascii="Times New Roman" w:eastAsia="Times New Roman" w:hAnsi="Times New Roman" w:cs="Times New Roman"/>
                <w:sz w:val="20"/>
                <w:szCs w:val="20"/>
              </w:rPr>
              <w:t>її геометричний і фізичний зміст;</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кутовий коефіцієнт дотичної до графіка функції; </w:t>
            </w: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похідні функцій;</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похідну до знаходження проміжків монотонності та екстремумів функції;</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найбільше і найменше значення функції на проміжку; </w:t>
            </w: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прикладні задачі на знаходження найбільших і найменших значень;</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результати дослідження функції за допомогою похідної до розв’язування рівнянь і нерівностей та доведення тотожностей і нерівностей;</w:t>
            </w:r>
          </w:p>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поняття опуклості функції та точок перегину;</w:t>
            </w:r>
          </w:p>
          <w:p w:rsidR="00D34A31" w:rsidRPr="0027461E" w:rsidRDefault="00D34A31" w:rsidP="00067BE4">
            <w:pPr>
              <w:spacing w:before="60" w:after="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другу похідну до знаходження проміжків опуклості функції</w:t>
            </w:r>
          </w:p>
          <w:p w:rsidR="00D34A31" w:rsidRPr="0027461E" w:rsidRDefault="00D34A31" w:rsidP="00067BE4">
            <w:pPr>
              <w:spacing w:before="60" w:after="60"/>
              <w:contextualSpacing w:val="0"/>
              <w:rPr>
                <w:rFonts w:ascii="Times New Roman" w:hAnsi="Times New Roman" w:cs="Times New Roman"/>
              </w:rPr>
            </w:pPr>
            <w:r w:rsidRPr="0027461E">
              <w:rPr>
                <w:rFonts w:ascii="Times New Roman" w:eastAsia="Times New Roman" w:hAnsi="Times New Roman" w:cs="Times New Roman"/>
                <w:sz w:val="20"/>
                <w:szCs w:val="20"/>
              </w:rPr>
              <w:t>та точок її перегину;</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досліджує </w:t>
            </w:r>
            <w:r w:rsidRPr="0027461E">
              <w:rPr>
                <w:rFonts w:ascii="Times New Roman" w:eastAsia="Times New Roman" w:hAnsi="Times New Roman" w:cs="Times New Roman"/>
                <w:sz w:val="20"/>
                <w:szCs w:val="20"/>
              </w:rPr>
              <w:t>функції за допомогою першої та другої похідних і використовує одержані результати для побудови графіків функцій.</w:t>
            </w:r>
          </w:p>
        </w:tc>
      </w:tr>
      <w:tr w:rsidR="00D34A31" w:rsidRPr="0027461E" w:rsidTr="001A53F0">
        <w:trPr>
          <w:trHeight w:val="20"/>
        </w:trPr>
        <w:tc>
          <w:tcPr>
            <w:tcW w:w="780"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36</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8. ПОКАЗНИКОВА ТА ЛОГАРИФМІЧНА ФУНКЦІЇ</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Степінь із дійсним показником. </w:t>
            </w:r>
            <w:proofErr w:type="spellStart"/>
            <w:r w:rsidRPr="0027461E">
              <w:rPr>
                <w:rFonts w:ascii="Times New Roman" w:eastAsia="Times New Roman" w:hAnsi="Times New Roman" w:cs="Times New Roman"/>
                <w:sz w:val="20"/>
                <w:szCs w:val="20"/>
              </w:rPr>
              <w:t>Показникова</w:t>
            </w:r>
            <w:proofErr w:type="spellEnd"/>
            <w:r w:rsidRPr="0027461E">
              <w:rPr>
                <w:rFonts w:ascii="Times New Roman" w:eastAsia="Times New Roman" w:hAnsi="Times New Roman" w:cs="Times New Roman"/>
                <w:sz w:val="20"/>
                <w:szCs w:val="20"/>
              </w:rPr>
              <w:t xml:space="preserve"> функція. Логарифми та їх властивості. Логарифмічна функція. Показникові та логарифмічні рівняння і нерівності </w:t>
            </w:r>
            <w:r w:rsidRPr="0027461E">
              <w:rPr>
                <w:rFonts w:ascii="Times New Roman" w:eastAsia="Times New Roman" w:hAnsi="Times New Roman" w:cs="Times New Roman"/>
                <w:i/>
                <w:sz w:val="19"/>
                <w:szCs w:val="19"/>
              </w:rPr>
              <w:t>та їх системи, зокрема з параметрами.</w:t>
            </w:r>
          </w:p>
          <w:p w:rsidR="00D34A31" w:rsidRPr="0027461E" w:rsidRDefault="00D34A31" w:rsidP="00067BE4">
            <w:pPr>
              <w:contextualSpacing w:val="0"/>
              <w:jc w:val="both"/>
              <w:rPr>
                <w:rFonts w:ascii="Times New Roman" w:hAnsi="Times New Roman" w:cs="Times New Roman"/>
              </w:rPr>
            </w:pPr>
            <w:r w:rsidRPr="0027461E">
              <w:rPr>
                <w:rFonts w:ascii="Times New Roman" w:eastAsia="Times New Roman" w:hAnsi="Times New Roman" w:cs="Times New Roman"/>
                <w:sz w:val="20"/>
                <w:szCs w:val="20"/>
              </w:rPr>
              <w:t xml:space="preserve">Похідні </w:t>
            </w:r>
            <w:proofErr w:type="spellStart"/>
            <w:r w:rsidRPr="0027461E">
              <w:rPr>
                <w:rFonts w:ascii="Times New Roman" w:eastAsia="Times New Roman" w:hAnsi="Times New Roman" w:cs="Times New Roman"/>
                <w:sz w:val="20"/>
                <w:szCs w:val="20"/>
              </w:rPr>
              <w:t>показникової</w:t>
            </w:r>
            <w:proofErr w:type="spellEnd"/>
            <w:r w:rsidRPr="0027461E">
              <w:rPr>
                <w:rFonts w:ascii="Times New Roman" w:eastAsia="Times New Roman" w:hAnsi="Times New Roman" w:cs="Times New Roman"/>
                <w:sz w:val="20"/>
                <w:szCs w:val="20"/>
              </w:rPr>
              <w:t xml:space="preserve"> і логарифмічної функцій.</w:t>
            </w:r>
          </w:p>
          <w:p w:rsidR="00D34A31" w:rsidRPr="0027461E" w:rsidRDefault="00D34A31" w:rsidP="00067BE4">
            <w:pPr>
              <w:contextualSpacing w:val="0"/>
              <w:jc w:val="both"/>
              <w:rPr>
                <w:rFonts w:ascii="Times New Roman" w:hAnsi="Times New Roman" w:cs="Times New Roman"/>
              </w:rPr>
            </w:pPr>
            <w:r w:rsidRPr="0027461E">
              <w:rPr>
                <w:rFonts w:ascii="Times New Roman" w:eastAsia="Times New Roman" w:hAnsi="Times New Roman" w:cs="Times New Roman"/>
                <w:i/>
                <w:sz w:val="19"/>
                <w:szCs w:val="19"/>
              </w:rPr>
              <w:t xml:space="preserve">[Нерівність Коші як наслідок нерівності </w:t>
            </w:r>
            <w:proofErr w:type="spellStart"/>
            <w:r w:rsidRPr="0027461E">
              <w:rPr>
                <w:rFonts w:ascii="Times New Roman" w:eastAsia="Times New Roman" w:hAnsi="Times New Roman" w:cs="Times New Roman"/>
                <w:i/>
                <w:sz w:val="19"/>
                <w:szCs w:val="19"/>
              </w:rPr>
              <w:t>Йєнсена</w:t>
            </w:r>
            <w:proofErr w:type="spellEnd"/>
            <w:r w:rsidRPr="0027461E">
              <w:rPr>
                <w:rFonts w:ascii="Times New Roman" w:eastAsia="Times New Roman" w:hAnsi="Times New Roman" w:cs="Times New Roman"/>
                <w:i/>
                <w:sz w:val="19"/>
                <w:szCs w:val="19"/>
              </w:rPr>
              <w:t>.]</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Застосування </w:t>
            </w:r>
            <w:proofErr w:type="spellStart"/>
            <w:r w:rsidRPr="0027461E">
              <w:rPr>
                <w:rFonts w:ascii="Times New Roman" w:eastAsia="Times New Roman" w:hAnsi="Times New Roman" w:cs="Times New Roman"/>
                <w:sz w:val="20"/>
                <w:szCs w:val="20"/>
              </w:rPr>
              <w:t>показникової</w:t>
            </w:r>
            <w:proofErr w:type="spellEnd"/>
            <w:r w:rsidRPr="0027461E">
              <w:rPr>
                <w:rFonts w:ascii="Times New Roman" w:eastAsia="Times New Roman" w:hAnsi="Times New Roman" w:cs="Times New Roman"/>
                <w:sz w:val="20"/>
                <w:szCs w:val="20"/>
              </w:rPr>
              <w:t xml:space="preserve"> та логарифмічної функцій у прикладних задачах.</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w:t>
            </w:r>
            <w:proofErr w:type="spellStart"/>
            <w:r w:rsidRPr="0027461E">
              <w:rPr>
                <w:rFonts w:ascii="Times New Roman" w:eastAsia="Times New Roman" w:hAnsi="Times New Roman" w:cs="Times New Roman"/>
                <w:sz w:val="20"/>
                <w:szCs w:val="20"/>
              </w:rPr>
              <w:t>показникової</w:t>
            </w:r>
            <w:proofErr w:type="spellEnd"/>
            <w:r w:rsidRPr="0027461E">
              <w:rPr>
                <w:rFonts w:ascii="Times New Roman" w:eastAsia="Times New Roman" w:hAnsi="Times New Roman" w:cs="Times New Roman"/>
                <w:sz w:val="20"/>
                <w:szCs w:val="20"/>
              </w:rPr>
              <w:t xml:space="preserve"> і логарифмічної функцій та їх властивості;</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логарифма та властивості логарифмів; </w:t>
            </w:r>
            <w:r w:rsidRPr="0027461E">
              <w:rPr>
                <w:rFonts w:ascii="Times New Roman" w:eastAsia="Times New Roman" w:hAnsi="Times New Roman" w:cs="Times New Roman"/>
                <w:b/>
                <w:sz w:val="18"/>
                <w:szCs w:val="18"/>
              </w:rPr>
              <w:t xml:space="preserve">будує </w:t>
            </w:r>
            <w:r w:rsidRPr="0027461E">
              <w:rPr>
                <w:rFonts w:ascii="Times New Roman" w:eastAsia="Times New Roman" w:hAnsi="Times New Roman" w:cs="Times New Roman"/>
                <w:sz w:val="20"/>
                <w:szCs w:val="20"/>
              </w:rPr>
              <w:t xml:space="preserve">графіки </w:t>
            </w:r>
            <w:proofErr w:type="spellStart"/>
            <w:r w:rsidRPr="0027461E">
              <w:rPr>
                <w:rFonts w:ascii="Times New Roman" w:eastAsia="Times New Roman" w:hAnsi="Times New Roman" w:cs="Times New Roman"/>
                <w:sz w:val="20"/>
                <w:szCs w:val="20"/>
              </w:rPr>
              <w:t>показникових</w:t>
            </w:r>
            <w:proofErr w:type="spellEnd"/>
            <w:r w:rsidRPr="0027461E">
              <w:rPr>
                <w:rFonts w:ascii="Times New Roman" w:eastAsia="Times New Roman" w:hAnsi="Times New Roman" w:cs="Times New Roman"/>
                <w:sz w:val="20"/>
                <w:szCs w:val="20"/>
              </w:rPr>
              <w:t xml:space="preserve"> і логарифмічних функцій; </w:t>
            </w:r>
            <w:r w:rsidRPr="0027461E">
              <w:rPr>
                <w:rFonts w:ascii="Times New Roman" w:eastAsia="Times New Roman" w:hAnsi="Times New Roman" w:cs="Times New Roman"/>
                <w:b/>
                <w:sz w:val="18"/>
                <w:szCs w:val="18"/>
              </w:rPr>
              <w:t xml:space="preserve">перетворює </w:t>
            </w:r>
            <w:r w:rsidRPr="0027461E">
              <w:rPr>
                <w:rFonts w:ascii="Times New Roman" w:eastAsia="Times New Roman" w:hAnsi="Times New Roman" w:cs="Times New Roman"/>
                <w:sz w:val="20"/>
                <w:szCs w:val="20"/>
              </w:rPr>
              <w:t>вирази, які містять логарифми;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похідні </w:t>
            </w:r>
            <w:proofErr w:type="spellStart"/>
            <w:r w:rsidRPr="0027461E">
              <w:rPr>
                <w:rFonts w:ascii="Times New Roman" w:eastAsia="Times New Roman" w:hAnsi="Times New Roman" w:cs="Times New Roman"/>
                <w:sz w:val="20"/>
                <w:szCs w:val="20"/>
              </w:rPr>
              <w:t>показникових</w:t>
            </w:r>
            <w:proofErr w:type="spellEnd"/>
            <w:r w:rsidRPr="0027461E">
              <w:rPr>
                <w:rFonts w:ascii="Times New Roman" w:eastAsia="Times New Roman" w:hAnsi="Times New Roman" w:cs="Times New Roman"/>
                <w:sz w:val="20"/>
                <w:szCs w:val="20"/>
              </w:rPr>
              <w:t xml:space="preserve">, логарифмічних, степеневих функцій і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їх до дослідження цих класів функцій;</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показникові та логарифмічні рівняння і нерівності та їх системи, зокрема з параметрами.</w:t>
            </w:r>
          </w:p>
        </w:tc>
      </w:tr>
      <w:tr w:rsidR="00D34A31" w:rsidRPr="0027461E" w:rsidTr="001A53F0">
        <w:trPr>
          <w:trHeight w:val="20"/>
        </w:trPr>
        <w:tc>
          <w:tcPr>
            <w:tcW w:w="780"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9. ЕЛЕМЕНТИ КОМБІНАТОРИКИ, ТЕОРІЇ ЙМОВІРНОСТЕЙ І МАТЕМАТИЧНОЇ СТАТИСТИКИ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Елементи комбінаторики. </w:t>
            </w:r>
            <w:r w:rsidRPr="0027461E">
              <w:rPr>
                <w:rFonts w:ascii="Times New Roman" w:eastAsia="Times New Roman" w:hAnsi="Times New Roman" w:cs="Times New Roman"/>
                <w:i/>
                <w:sz w:val="19"/>
                <w:szCs w:val="19"/>
              </w:rPr>
              <w:t>Біном Ньютона та трикутник Паскаля.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Випадкова подія. Відносна частота події. </w:t>
            </w:r>
            <w:r w:rsidRPr="0027461E">
              <w:rPr>
                <w:rFonts w:ascii="Times New Roman" w:eastAsia="Times New Roman" w:hAnsi="Times New Roman" w:cs="Times New Roman"/>
                <w:i/>
                <w:sz w:val="19"/>
                <w:szCs w:val="19"/>
              </w:rPr>
              <w:t>Класичне визначення ймовірності. Геометрична ймовірність.</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Операції над подіями. Ймовірності суми та добутку подій. Незалежність подій.</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Вибіркові характеристики: розмах вибірки, мода, медіана, середнє значення. Графічне подання інформації про вибірку.</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основних понять комбінаторики; </w:t>
            </w: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комбінаторні задачі;</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наводить </w:t>
            </w:r>
            <w:r w:rsidRPr="0027461E">
              <w:rPr>
                <w:rFonts w:ascii="Times New Roman" w:eastAsia="Times New Roman" w:hAnsi="Times New Roman" w:cs="Times New Roman"/>
                <w:sz w:val="20"/>
                <w:szCs w:val="20"/>
              </w:rPr>
              <w:t xml:space="preserve">геометричну інтерпретацію операцій над подіями; </w:t>
            </w: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ймовірність події, користуючись комбінаторними та геометричними схемами;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 xml:space="preserve">математичне сподівання випадкової величини; </w:t>
            </w:r>
            <w:r w:rsidRPr="0027461E">
              <w:rPr>
                <w:rFonts w:ascii="Times New Roman" w:eastAsia="Times New Roman" w:hAnsi="Times New Roman" w:cs="Times New Roman"/>
                <w:b/>
                <w:sz w:val="18"/>
                <w:szCs w:val="18"/>
              </w:rPr>
              <w:t xml:space="preserve">пояснює </w:t>
            </w:r>
            <w:r w:rsidRPr="0027461E">
              <w:rPr>
                <w:rFonts w:ascii="Times New Roman" w:eastAsia="Times New Roman" w:hAnsi="Times New Roman" w:cs="Times New Roman"/>
                <w:sz w:val="20"/>
                <w:szCs w:val="20"/>
              </w:rPr>
              <w:t xml:space="preserve">зміст середніх показників, </w:t>
            </w:r>
            <w:r w:rsidRPr="0027461E">
              <w:rPr>
                <w:rFonts w:ascii="Times New Roman" w:eastAsia="Times New Roman" w:hAnsi="Times New Roman" w:cs="Times New Roman"/>
                <w:b/>
                <w:sz w:val="18"/>
                <w:szCs w:val="18"/>
              </w:rPr>
              <w:t xml:space="preserve">оцінює </w:t>
            </w:r>
            <w:r w:rsidRPr="0027461E">
              <w:rPr>
                <w:rFonts w:ascii="Times New Roman" w:eastAsia="Times New Roman" w:hAnsi="Times New Roman" w:cs="Times New Roman"/>
                <w:sz w:val="20"/>
                <w:szCs w:val="20"/>
              </w:rPr>
              <w:t>числові характеристики випадкової величини за її вибірковими характеристиками та навпаки.</w:t>
            </w:r>
          </w:p>
        </w:tc>
      </w:tr>
      <w:tr w:rsidR="00D34A31" w:rsidRPr="0027461E" w:rsidTr="001A53F0">
        <w:trPr>
          <w:trHeight w:val="20"/>
        </w:trPr>
        <w:tc>
          <w:tcPr>
            <w:tcW w:w="780"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205"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10. ІНТЕГРАЛ ТА ЙОГО ЗАСТОСУВАННЯ</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D34A31" w:rsidRPr="0027461E" w:rsidRDefault="00D34A31"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Використання інтеграла для розв’язування прикладних задач.</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означення первісної і невизначеного інтеграла та їх основні властивості;</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 xml:space="preserve">поняття визначеного інтеграла; </w:t>
            </w: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властивості визначеного інтеграла;</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первісні та визначений інтеграл за допомогою правил знаходження первісних та перетворень;</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визначений інтеграл до розв’язування геометричних задач.</w:t>
            </w:r>
          </w:p>
        </w:tc>
      </w:tr>
      <w:tr w:rsidR="00D34A31" w:rsidRPr="0027461E" w:rsidTr="001A53F0">
        <w:trPr>
          <w:trHeight w:val="20"/>
        </w:trPr>
        <w:tc>
          <w:tcPr>
            <w:tcW w:w="780" w:type="dxa"/>
            <w:tcBorders>
              <w:top w:val="single" w:sz="4" w:space="0" w:color="000000"/>
              <w:left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lastRenderedPageBreak/>
              <w:t>12</w:t>
            </w:r>
          </w:p>
        </w:tc>
        <w:tc>
          <w:tcPr>
            <w:tcW w:w="5205" w:type="dxa"/>
            <w:tcBorders>
              <w:top w:val="single" w:sz="4" w:space="0" w:color="000000"/>
              <w:left w:val="single" w:sz="4" w:space="0" w:color="000000"/>
            </w:tcBorders>
            <w:shd w:val="clear" w:color="auto" w:fill="FFFFFF"/>
          </w:tcPr>
          <w:p w:rsidR="00D34A31" w:rsidRPr="0027461E" w:rsidRDefault="00D34A31" w:rsidP="00067BE4">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11. ЕЛЕМЕНТИ МАТЕМАТИЧНОЇ ЛОГІКИ</w:t>
            </w:r>
          </w:p>
          <w:p w:rsidR="00D34A31" w:rsidRPr="0027461E" w:rsidRDefault="00D34A31" w:rsidP="00067BE4">
            <w:pPr>
              <w:spacing w:before="60"/>
              <w:contextualSpacing w:val="0"/>
              <w:rPr>
                <w:rFonts w:ascii="Times New Roman" w:hAnsi="Times New Roman" w:cs="Times New Roman"/>
              </w:rPr>
            </w:pPr>
            <w:r w:rsidRPr="0027461E">
              <w:rPr>
                <w:rFonts w:ascii="Times New Roman" w:eastAsia="Times New Roman" w:hAnsi="Times New Roman" w:cs="Times New Roman"/>
                <w:i/>
                <w:sz w:val="19"/>
                <w:szCs w:val="19"/>
              </w:rPr>
              <w:t>Висловлювання та операції над ними. Предикати. Область істинності предиката. Операції над предикатами. Квантори. Теореми та їх види.</w:t>
            </w:r>
          </w:p>
        </w:tc>
        <w:tc>
          <w:tcPr>
            <w:tcW w:w="5103" w:type="dxa"/>
            <w:tcBorders>
              <w:top w:val="single" w:sz="4" w:space="0" w:color="000000"/>
              <w:left w:val="single" w:sz="4" w:space="0" w:color="000000"/>
              <w:right w:val="single" w:sz="4" w:space="0" w:color="000000"/>
            </w:tcBorders>
            <w:shd w:val="clear" w:color="auto" w:fill="FFFFFF"/>
            <w:vAlign w:val="bottom"/>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поняття математичної логіки;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розрізняє </w:t>
            </w:r>
            <w:r w:rsidRPr="0027461E">
              <w:rPr>
                <w:rFonts w:ascii="Times New Roman" w:eastAsia="Times New Roman" w:hAnsi="Times New Roman" w:cs="Times New Roman"/>
                <w:sz w:val="20"/>
                <w:szCs w:val="20"/>
              </w:rPr>
              <w:t xml:space="preserve">прямі та обернені теореми, необхідні й достатні умови;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символіку математичної логіки, вивчений теоретичний матеріал для розв’язування задач.</w:t>
            </w:r>
          </w:p>
        </w:tc>
      </w:tr>
      <w:tr w:rsidR="00D34A31" w:rsidRPr="0027461E" w:rsidTr="001A53F0">
        <w:trPr>
          <w:trHeight w:val="20"/>
        </w:trPr>
        <w:tc>
          <w:tcPr>
            <w:tcW w:w="780"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24</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Тема 12. КОМПЛЕКСНІ ЧИСЛА ТА МНОГОЧЛЕНИ</w:t>
            </w:r>
          </w:p>
          <w:p w:rsidR="00D34A31" w:rsidRPr="0027461E" w:rsidRDefault="00D34A31" w:rsidP="00067BE4">
            <w:pPr>
              <w:spacing w:before="120"/>
              <w:contextualSpacing w:val="0"/>
              <w:rPr>
                <w:rFonts w:ascii="Times New Roman" w:hAnsi="Times New Roman" w:cs="Times New Roman"/>
              </w:rPr>
            </w:pPr>
            <w:r w:rsidRPr="0027461E">
              <w:rPr>
                <w:rFonts w:ascii="Times New Roman" w:eastAsia="Times New Roman" w:hAnsi="Times New Roman" w:cs="Times New Roman"/>
                <w:i/>
                <w:sz w:val="19"/>
                <w:szCs w:val="19"/>
              </w:rPr>
              <w:t>Множина комплексних чисел. Геометрична інтерпретація комплексного числа.</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 xml:space="preserve">Алгебраїчна і тригонометрична форми запису комплексного числа. Дії над комплексними числами в різних формах запису. Формула </w:t>
            </w:r>
            <w:proofErr w:type="spellStart"/>
            <w:r w:rsidRPr="0027461E">
              <w:rPr>
                <w:rFonts w:ascii="Times New Roman" w:eastAsia="Times New Roman" w:hAnsi="Times New Roman" w:cs="Times New Roman"/>
                <w:i/>
                <w:sz w:val="19"/>
                <w:szCs w:val="19"/>
              </w:rPr>
              <w:t>Муавра</w:t>
            </w:r>
            <w:proofErr w:type="spellEnd"/>
            <w:r w:rsidRPr="0027461E">
              <w:rPr>
                <w:rFonts w:ascii="Times New Roman" w:eastAsia="Times New Roman" w:hAnsi="Times New Roman" w:cs="Times New Roman"/>
                <w:i/>
                <w:sz w:val="19"/>
                <w:szCs w:val="19"/>
              </w:rPr>
              <w:t xml:space="preserve">. Корінь п-го </w:t>
            </w:r>
            <w:proofErr w:type="spellStart"/>
            <w:r w:rsidRPr="0027461E">
              <w:rPr>
                <w:rFonts w:ascii="Times New Roman" w:eastAsia="Times New Roman" w:hAnsi="Times New Roman" w:cs="Times New Roman"/>
                <w:i/>
                <w:sz w:val="19"/>
                <w:szCs w:val="19"/>
              </w:rPr>
              <w:t>степеня</w:t>
            </w:r>
            <w:proofErr w:type="spellEnd"/>
            <w:r w:rsidRPr="0027461E">
              <w:rPr>
                <w:rFonts w:ascii="Times New Roman" w:eastAsia="Times New Roman" w:hAnsi="Times New Roman" w:cs="Times New Roman"/>
                <w:i/>
                <w:sz w:val="19"/>
                <w:szCs w:val="19"/>
              </w:rPr>
              <w:t xml:space="preserve"> з комплексного числа.</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i/>
                <w:sz w:val="19"/>
                <w:szCs w:val="19"/>
              </w:rPr>
              <w:t xml:space="preserve">Многочлен та його корені. Розклад многочлена на незвідні множники. Кратні корені. Основна теорема алгебри. Теорема </w:t>
            </w:r>
            <w:proofErr w:type="spellStart"/>
            <w:r w:rsidRPr="0027461E">
              <w:rPr>
                <w:rFonts w:ascii="Times New Roman" w:eastAsia="Times New Roman" w:hAnsi="Times New Roman" w:cs="Times New Roman"/>
                <w:i/>
                <w:sz w:val="19"/>
                <w:szCs w:val="19"/>
              </w:rPr>
              <w:t>Віета</w:t>
            </w:r>
            <w:proofErr w:type="spellEnd"/>
            <w:r w:rsidRPr="0027461E">
              <w:rPr>
                <w:rFonts w:ascii="Times New Roman" w:eastAsia="Times New Roman" w:hAnsi="Times New Roman" w:cs="Times New Roman"/>
                <w:i/>
                <w:sz w:val="19"/>
                <w:szCs w:val="19"/>
              </w:rPr>
              <w:t xml:space="preserve">. [Многочлен третього степеня. Рівняння вищих степенів. Формула </w:t>
            </w:r>
            <w:proofErr w:type="spellStart"/>
            <w:r w:rsidRPr="0027461E">
              <w:rPr>
                <w:rFonts w:ascii="Times New Roman" w:eastAsia="Times New Roman" w:hAnsi="Times New Roman" w:cs="Times New Roman"/>
                <w:i/>
                <w:sz w:val="19"/>
                <w:szCs w:val="19"/>
              </w:rPr>
              <w:t>Кардано</w:t>
            </w:r>
            <w:proofErr w:type="spellEnd"/>
            <w:r w:rsidRPr="0027461E">
              <w:rPr>
                <w:rFonts w:ascii="Times New Roman" w:eastAsia="Times New Roman" w:hAnsi="Times New Roman" w:cs="Times New Roman"/>
                <w:i/>
                <w:sz w:val="19"/>
                <w:szCs w:val="19"/>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описує </w:t>
            </w:r>
            <w:r w:rsidRPr="0027461E">
              <w:rPr>
                <w:rFonts w:ascii="Times New Roman" w:eastAsia="Times New Roman" w:hAnsi="Times New Roman" w:cs="Times New Roman"/>
                <w:sz w:val="20"/>
                <w:szCs w:val="20"/>
              </w:rPr>
              <w:t xml:space="preserve">поняття комплексного числа, його модуля й аргументу; </w:t>
            </w: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правила дій над комплексними числами в алгебраїчній і тригонометричній формах;</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суму, різницю, добуток та частку комплексних чисел, степінь комплексного числа та корінь із комплексного числа; </w:t>
            </w:r>
            <w:r w:rsidRPr="0027461E">
              <w:rPr>
                <w:rFonts w:ascii="Times New Roman" w:eastAsia="Times New Roman" w:hAnsi="Times New Roman" w:cs="Times New Roman"/>
                <w:b/>
                <w:sz w:val="18"/>
                <w:szCs w:val="18"/>
              </w:rPr>
              <w:t xml:space="preserve">виконує </w:t>
            </w:r>
            <w:r w:rsidRPr="0027461E">
              <w:rPr>
                <w:rFonts w:ascii="Times New Roman" w:eastAsia="Times New Roman" w:hAnsi="Times New Roman" w:cs="Times New Roman"/>
                <w:sz w:val="20"/>
                <w:szCs w:val="20"/>
              </w:rPr>
              <w:t>ділення многочленів з остачею;</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 xml:space="preserve">означення кратного кореня та </w:t>
            </w: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його кратність; </w:t>
            </w: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 xml:space="preserve">теорему </w:t>
            </w:r>
            <w:proofErr w:type="spellStart"/>
            <w:r w:rsidRPr="0027461E">
              <w:rPr>
                <w:rFonts w:ascii="Times New Roman" w:eastAsia="Times New Roman" w:hAnsi="Times New Roman" w:cs="Times New Roman"/>
                <w:sz w:val="20"/>
                <w:szCs w:val="20"/>
              </w:rPr>
              <w:t>Вієта</w:t>
            </w:r>
            <w:proofErr w:type="spellEnd"/>
            <w:r w:rsidRPr="0027461E">
              <w:rPr>
                <w:rFonts w:ascii="Times New Roman" w:eastAsia="Times New Roman" w:hAnsi="Times New Roman" w:cs="Times New Roman"/>
                <w:sz w:val="20"/>
                <w:szCs w:val="20"/>
              </w:rPr>
              <w:t xml:space="preserve"> до розв’язування задач.</w:t>
            </w:r>
          </w:p>
        </w:tc>
      </w:tr>
      <w:tr w:rsidR="00D34A31" w:rsidRPr="0027461E" w:rsidTr="001A53F0">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18</w:t>
            </w:r>
          </w:p>
        </w:tc>
        <w:tc>
          <w:tcPr>
            <w:tcW w:w="5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Повторення, узагальнення та систематизація навчального матеріалу, розв’язування задач</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34A31" w:rsidRPr="0027461E" w:rsidRDefault="00D34A31" w:rsidP="00067BE4">
            <w:pPr>
              <w:spacing w:after="60"/>
              <w:contextualSpacing w:val="0"/>
              <w:rPr>
                <w:rFonts w:ascii="Times New Roman" w:hAnsi="Times New Roman" w:cs="Times New Roman"/>
              </w:rPr>
            </w:pPr>
          </w:p>
        </w:tc>
      </w:tr>
    </w:tbl>
    <w:p w:rsidR="00D34A31" w:rsidRPr="0027461E" w:rsidRDefault="00D34A31" w:rsidP="00067BE4">
      <w:pPr>
        <w:rPr>
          <w:rFonts w:ascii="Times New Roman" w:hAnsi="Times New Roman" w:cs="Times New Roman"/>
        </w:rPr>
      </w:pPr>
    </w:p>
    <w:p w:rsidR="00D34A31" w:rsidRPr="0027461E" w:rsidRDefault="00D34A31" w:rsidP="00067BE4">
      <w:pPr>
        <w:rPr>
          <w:rFonts w:ascii="Times New Roman" w:hAnsi="Times New Roman" w:cs="Times New Roman"/>
        </w:rPr>
      </w:pPr>
      <w:r w:rsidRPr="0027461E">
        <w:rPr>
          <w:rFonts w:ascii="Times New Roman" w:hAnsi="Times New Roman" w:cs="Times New Roman"/>
        </w:rPr>
        <w:br w:type="page"/>
      </w:r>
    </w:p>
    <w:p w:rsidR="00D34A31" w:rsidRPr="0027461E" w:rsidRDefault="00D34A31" w:rsidP="00067BE4">
      <w:pPr>
        <w:jc w:val="center"/>
        <w:rPr>
          <w:rFonts w:ascii="Times New Roman" w:hAnsi="Times New Roman" w:cs="Times New Roman"/>
        </w:rPr>
      </w:pPr>
      <w:r w:rsidRPr="0027461E">
        <w:rPr>
          <w:rFonts w:ascii="Times New Roman" w:eastAsia="Consolas" w:hAnsi="Times New Roman" w:cs="Times New Roman"/>
          <w:b/>
          <w:sz w:val="22"/>
          <w:szCs w:val="22"/>
        </w:rPr>
        <w:lastRenderedPageBreak/>
        <w:t>11-Й КЛАС</w:t>
      </w:r>
    </w:p>
    <w:p w:rsidR="00D34A31" w:rsidRPr="0027461E" w:rsidRDefault="00D34A31" w:rsidP="00067BE4">
      <w:pPr>
        <w:jc w:val="center"/>
        <w:rPr>
          <w:rFonts w:ascii="Times New Roman" w:hAnsi="Times New Roman" w:cs="Times New Roman"/>
        </w:rPr>
      </w:pPr>
      <w:r w:rsidRPr="0027461E">
        <w:rPr>
          <w:rFonts w:ascii="Times New Roman" w:eastAsia="Times New Roman" w:hAnsi="Times New Roman" w:cs="Times New Roman"/>
          <w:b/>
          <w:i/>
          <w:sz w:val="19"/>
          <w:szCs w:val="19"/>
        </w:rPr>
        <w:t>(1</w:t>
      </w:r>
      <w:r w:rsidR="0027461E" w:rsidRPr="0027461E">
        <w:rPr>
          <w:rFonts w:ascii="Times New Roman" w:eastAsia="Times New Roman" w:hAnsi="Times New Roman" w:cs="Times New Roman"/>
          <w:b/>
          <w:i/>
          <w:sz w:val="19"/>
          <w:szCs w:val="19"/>
          <w:lang w:val="ru-RU"/>
        </w:rPr>
        <w:t>05</w:t>
      </w:r>
      <w:r w:rsidRPr="0027461E">
        <w:rPr>
          <w:rFonts w:ascii="Times New Roman" w:eastAsia="Times New Roman" w:hAnsi="Times New Roman" w:cs="Times New Roman"/>
          <w:b/>
          <w:i/>
          <w:sz w:val="19"/>
          <w:szCs w:val="19"/>
        </w:rPr>
        <w:t xml:space="preserve"> год, </w:t>
      </w:r>
      <w:r w:rsidR="0027461E" w:rsidRPr="0027461E">
        <w:rPr>
          <w:rFonts w:ascii="Times New Roman" w:eastAsia="Times New Roman" w:hAnsi="Times New Roman" w:cs="Times New Roman"/>
          <w:b/>
          <w:i/>
          <w:sz w:val="19"/>
          <w:szCs w:val="19"/>
          <w:lang w:val="ru-RU"/>
        </w:rPr>
        <w:t>3</w:t>
      </w:r>
      <w:r w:rsidR="0027461E" w:rsidRPr="0027461E">
        <w:rPr>
          <w:rFonts w:ascii="Times New Roman" w:eastAsia="Times New Roman" w:hAnsi="Times New Roman" w:cs="Times New Roman"/>
          <w:b/>
          <w:i/>
          <w:sz w:val="19"/>
          <w:szCs w:val="19"/>
        </w:rPr>
        <w:t xml:space="preserve"> год на тиждень</w:t>
      </w:r>
      <w:r w:rsidRPr="0027461E">
        <w:rPr>
          <w:rFonts w:ascii="Times New Roman" w:eastAsia="Times New Roman" w:hAnsi="Times New Roman" w:cs="Times New Roman"/>
          <w:b/>
          <w:i/>
          <w:sz w:val="19"/>
          <w:szCs w:val="19"/>
        </w:rPr>
        <w:t>)</w:t>
      </w:r>
    </w:p>
    <w:tbl>
      <w:tblPr>
        <w:tblStyle w:val="af"/>
        <w:tblW w:w="10663" w:type="dxa"/>
        <w:tblInd w:w="-125" w:type="dxa"/>
        <w:tblLayout w:type="fixed"/>
        <w:tblLook w:val="0000" w:firstRow="0" w:lastRow="0" w:firstColumn="0" w:lastColumn="0" w:noHBand="0" w:noVBand="0"/>
      </w:tblPr>
      <w:tblGrid>
        <w:gridCol w:w="765"/>
        <w:gridCol w:w="5220"/>
        <w:gridCol w:w="4678"/>
      </w:tblGrid>
      <w:tr w:rsidR="00D34A31" w:rsidRPr="0027461E" w:rsidTr="001A53F0">
        <w:trPr>
          <w:trHeight w:val="20"/>
        </w:trPr>
        <w:tc>
          <w:tcPr>
            <w:tcW w:w="765" w:type="dxa"/>
            <w:tcBorders>
              <w:top w:val="single" w:sz="4" w:space="0" w:color="000000"/>
              <w:left w:val="single" w:sz="4" w:space="0" w:color="000000"/>
            </w:tcBorders>
            <w:shd w:val="clear" w:color="auto" w:fill="FFFFFF"/>
            <w:vAlign w:val="center"/>
          </w:tcPr>
          <w:p w:rsidR="00D34A31" w:rsidRPr="0027461E" w:rsidRDefault="00D34A31" w:rsidP="0027461E">
            <w:pPr>
              <w:spacing w:after="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К-сть</w:t>
            </w:r>
          </w:p>
          <w:p w:rsidR="00D34A31" w:rsidRPr="0027461E" w:rsidRDefault="00D34A31" w:rsidP="0027461E">
            <w:pPr>
              <w:spacing w:before="60"/>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годин</w:t>
            </w:r>
          </w:p>
        </w:tc>
        <w:tc>
          <w:tcPr>
            <w:tcW w:w="5220" w:type="dxa"/>
            <w:tcBorders>
              <w:top w:val="single" w:sz="4" w:space="0" w:color="000000"/>
              <w:left w:val="single" w:sz="4" w:space="0" w:color="000000"/>
              <w:right w:val="single" w:sz="4" w:space="0" w:color="000000"/>
            </w:tcBorders>
            <w:shd w:val="clear" w:color="auto" w:fill="FFFFFF"/>
            <w:vAlign w:val="center"/>
          </w:tcPr>
          <w:p w:rsidR="00D34A31" w:rsidRPr="0027461E" w:rsidRDefault="00D34A31" w:rsidP="00067BE4">
            <w:pPr>
              <w:contextualSpacing w:val="0"/>
              <w:jc w:val="center"/>
              <w:rPr>
                <w:rFonts w:ascii="Times New Roman" w:hAnsi="Times New Roman" w:cs="Times New Roman"/>
              </w:rPr>
            </w:pPr>
            <w:r w:rsidRPr="0027461E">
              <w:rPr>
                <w:rFonts w:ascii="Times New Roman" w:eastAsia="Times New Roman" w:hAnsi="Times New Roman" w:cs="Times New Roman"/>
                <w:b/>
                <w:sz w:val="18"/>
                <w:szCs w:val="18"/>
              </w:rPr>
              <w:t>Зміст навчального матеріалу</w:t>
            </w:r>
          </w:p>
        </w:tc>
        <w:tc>
          <w:tcPr>
            <w:tcW w:w="4678" w:type="dxa"/>
            <w:tcBorders>
              <w:top w:val="single" w:sz="4" w:space="0" w:color="000000"/>
              <w:left w:val="single" w:sz="4" w:space="0" w:color="000000"/>
              <w:right w:val="single" w:sz="4" w:space="0" w:color="000000"/>
            </w:tcBorders>
            <w:shd w:val="clear" w:color="auto" w:fill="FFFFFF"/>
            <w:vAlign w:val="center"/>
          </w:tcPr>
          <w:p w:rsidR="00D34A31" w:rsidRPr="0027461E" w:rsidRDefault="00D34A31" w:rsidP="00067BE4">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Навчальні досягнення учнів</w:t>
            </w:r>
          </w:p>
        </w:tc>
      </w:tr>
      <w:tr w:rsidR="00D34A31" w:rsidRPr="0027461E" w:rsidTr="0027461E">
        <w:trPr>
          <w:trHeight w:val="20"/>
        </w:trPr>
        <w:tc>
          <w:tcPr>
            <w:tcW w:w="765" w:type="dxa"/>
            <w:tcBorders>
              <w:top w:val="single" w:sz="4" w:space="0" w:color="000000"/>
              <w:left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lang w:val="en-US"/>
              </w:rPr>
            </w:pPr>
            <w:r w:rsidRPr="0027461E">
              <w:rPr>
                <w:rFonts w:ascii="Times New Roman" w:eastAsia="Times New Roman" w:hAnsi="Times New Roman" w:cs="Times New Roman"/>
                <w:b/>
                <w:sz w:val="18"/>
                <w:szCs w:val="18"/>
              </w:rPr>
              <w:t>2</w:t>
            </w:r>
            <w:r w:rsidR="0027461E" w:rsidRPr="0027461E">
              <w:rPr>
                <w:rFonts w:ascii="Times New Roman" w:eastAsia="Times New Roman" w:hAnsi="Times New Roman" w:cs="Times New Roman"/>
                <w:b/>
                <w:sz w:val="18"/>
                <w:szCs w:val="18"/>
                <w:lang w:val="en-US"/>
              </w:rPr>
              <w:t>2</w:t>
            </w:r>
          </w:p>
        </w:tc>
        <w:tc>
          <w:tcPr>
            <w:tcW w:w="5220" w:type="dxa"/>
            <w:tcBorders>
              <w:top w:val="single" w:sz="4" w:space="0" w:color="000000"/>
              <w:left w:val="single" w:sz="4" w:space="0" w:color="000000"/>
              <w:right w:val="single" w:sz="4" w:space="0" w:color="000000"/>
            </w:tcBorders>
            <w:shd w:val="clear" w:color="auto" w:fill="FFFFFF"/>
          </w:tcPr>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5. КООРДИНАТИ, ГЕОМЕТРИЧНІ ПЕРЕТВОРЕННЯ ТА ВЕКТОРИ У ПРОСТОРІ</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Прямокутна система координат у просторі. Відстань між точками. Координати середини відрізка. </w:t>
            </w:r>
            <w:r w:rsidRPr="0027461E">
              <w:rPr>
                <w:rFonts w:ascii="Times New Roman" w:eastAsia="Times New Roman" w:hAnsi="Times New Roman" w:cs="Times New Roman"/>
                <w:i/>
                <w:sz w:val="19"/>
                <w:szCs w:val="19"/>
              </w:rPr>
              <w:t>Поділ відрізка у даному відношенні.</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Вектори у просторі. Рівність векторів. </w:t>
            </w:r>
            <w:proofErr w:type="spellStart"/>
            <w:r w:rsidRPr="0027461E">
              <w:rPr>
                <w:rFonts w:ascii="Times New Roman" w:eastAsia="Times New Roman" w:hAnsi="Times New Roman" w:cs="Times New Roman"/>
                <w:sz w:val="20"/>
                <w:szCs w:val="20"/>
              </w:rPr>
              <w:t>Колінеарність</w:t>
            </w:r>
            <w:proofErr w:type="spellEnd"/>
            <w:r w:rsidRPr="0027461E">
              <w:rPr>
                <w:rFonts w:ascii="Times New Roman" w:eastAsia="Times New Roman" w:hAnsi="Times New Roman" w:cs="Times New Roman"/>
                <w:sz w:val="20"/>
                <w:szCs w:val="20"/>
              </w:rPr>
              <w:t xml:space="preserve"> векторів. </w:t>
            </w:r>
            <w:proofErr w:type="spellStart"/>
            <w:r w:rsidRPr="0027461E">
              <w:rPr>
                <w:rFonts w:ascii="Times New Roman" w:eastAsia="Times New Roman" w:hAnsi="Times New Roman" w:cs="Times New Roman"/>
                <w:sz w:val="20"/>
                <w:szCs w:val="20"/>
              </w:rPr>
              <w:t>Компланарність</w:t>
            </w:r>
            <w:proofErr w:type="spellEnd"/>
            <w:r w:rsidRPr="0027461E">
              <w:rPr>
                <w:rFonts w:ascii="Times New Roman" w:eastAsia="Times New Roman" w:hAnsi="Times New Roman" w:cs="Times New Roman"/>
                <w:sz w:val="20"/>
                <w:szCs w:val="20"/>
              </w:rPr>
              <w:t xml:space="preserve"> векторів. Операції над векторами та їх властивості: додавання і віднімання векторів, множення вектора на число, скалярний добуток векторів. </w:t>
            </w:r>
            <w:r w:rsidRPr="0027461E">
              <w:rPr>
                <w:rFonts w:ascii="Times New Roman" w:eastAsia="Times New Roman" w:hAnsi="Times New Roman" w:cs="Times New Roman"/>
                <w:i/>
                <w:sz w:val="19"/>
                <w:szCs w:val="19"/>
              </w:rPr>
              <w:t xml:space="preserve">Розкладання </w:t>
            </w:r>
            <w:proofErr w:type="spellStart"/>
            <w:r w:rsidRPr="0027461E">
              <w:rPr>
                <w:rFonts w:ascii="Times New Roman" w:eastAsia="Times New Roman" w:hAnsi="Times New Roman" w:cs="Times New Roman"/>
                <w:i/>
                <w:sz w:val="19"/>
                <w:szCs w:val="19"/>
              </w:rPr>
              <w:t>вектора</w:t>
            </w:r>
            <w:proofErr w:type="spellEnd"/>
            <w:r w:rsidRPr="0027461E">
              <w:rPr>
                <w:rFonts w:ascii="Times New Roman" w:eastAsia="Times New Roman" w:hAnsi="Times New Roman" w:cs="Times New Roman"/>
                <w:i/>
                <w:sz w:val="19"/>
                <w:szCs w:val="19"/>
              </w:rPr>
              <w:t xml:space="preserve"> за трьома некомпланарними векторами.</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Кут між векторами.</w:t>
            </w:r>
          </w:p>
          <w:p w:rsidR="00D34A31" w:rsidRPr="0027461E" w:rsidRDefault="00D34A31" w:rsidP="0027461E">
            <w:pPr>
              <w:spacing w:after="120"/>
              <w:contextualSpacing w:val="0"/>
              <w:rPr>
                <w:rFonts w:ascii="Times New Roman" w:hAnsi="Times New Roman" w:cs="Times New Roman"/>
              </w:rPr>
            </w:pPr>
            <w:r w:rsidRPr="0027461E">
              <w:rPr>
                <w:rFonts w:ascii="Times New Roman" w:eastAsia="Times New Roman" w:hAnsi="Times New Roman" w:cs="Times New Roman"/>
                <w:i/>
                <w:sz w:val="19"/>
                <w:szCs w:val="19"/>
              </w:rPr>
              <w:t>Рівняння площини, сфери.</w:t>
            </w:r>
          </w:p>
          <w:p w:rsidR="00D34A31" w:rsidRPr="0027461E" w:rsidRDefault="00D34A31" w:rsidP="0027461E">
            <w:pPr>
              <w:spacing w:before="120"/>
              <w:contextualSpacing w:val="0"/>
              <w:rPr>
                <w:rFonts w:ascii="Times New Roman" w:hAnsi="Times New Roman" w:cs="Times New Roman"/>
              </w:rPr>
            </w:pPr>
            <w:r w:rsidRPr="0027461E">
              <w:rPr>
                <w:rFonts w:ascii="Times New Roman" w:eastAsia="Times New Roman" w:hAnsi="Times New Roman" w:cs="Times New Roman"/>
                <w:i/>
                <w:sz w:val="19"/>
                <w:szCs w:val="19"/>
              </w:rPr>
              <w:t>Застосування методу координат і векторів до розв’язування геометричних задач.</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sz w:val="20"/>
                <w:szCs w:val="20"/>
              </w:rPr>
              <w:t>Перетворення у просторі та їх властивості.</w:t>
            </w:r>
          </w:p>
        </w:tc>
        <w:tc>
          <w:tcPr>
            <w:tcW w:w="4678" w:type="dxa"/>
            <w:tcBorders>
              <w:top w:val="single" w:sz="4" w:space="0" w:color="000000"/>
              <w:left w:val="single" w:sz="4" w:space="0" w:color="000000"/>
              <w:right w:val="single" w:sz="4" w:space="0" w:color="000000"/>
            </w:tcBorders>
            <w:shd w:val="clear" w:color="auto" w:fill="FFFFFF"/>
          </w:tcPr>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spacing w:before="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користується </w:t>
            </w:r>
            <w:r w:rsidRPr="0027461E">
              <w:rPr>
                <w:rFonts w:ascii="Times New Roman" w:eastAsia="Times New Roman" w:hAnsi="Times New Roman" w:cs="Times New Roman"/>
                <w:sz w:val="20"/>
                <w:szCs w:val="20"/>
              </w:rPr>
              <w:t xml:space="preserve">аналогією між векторами на площині та у просторі; </w:t>
            </w:r>
            <w:r w:rsidRPr="0027461E">
              <w:rPr>
                <w:rFonts w:ascii="Times New Roman" w:eastAsia="Times New Roman" w:hAnsi="Times New Roman" w:cs="Times New Roman"/>
                <w:b/>
                <w:sz w:val="18"/>
                <w:szCs w:val="18"/>
              </w:rPr>
              <w:t xml:space="preserve">будує </w:t>
            </w:r>
            <w:r w:rsidRPr="0027461E">
              <w:rPr>
                <w:rFonts w:ascii="Times New Roman" w:eastAsia="Times New Roman" w:hAnsi="Times New Roman" w:cs="Times New Roman"/>
                <w:sz w:val="20"/>
                <w:szCs w:val="20"/>
              </w:rPr>
              <w:t>у просторовій прямокутній системі координат точки і вектори за їх координатами;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записує </w:t>
            </w:r>
            <w:r w:rsidRPr="0027461E">
              <w:rPr>
                <w:rFonts w:ascii="Times New Roman" w:eastAsia="Times New Roman" w:hAnsi="Times New Roman" w:cs="Times New Roman"/>
                <w:sz w:val="20"/>
                <w:szCs w:val="20"/>
              </w:rPr>
              <w:t>формули відстані між точками, координат середини відрізка, скалярного добутку, кута між векторами;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виконує </w:t>
            </w:r>
            <w:r w:rsidRPr="0027461E">
              <w:rPr>
                <w:rFonts w:ascii="Times New Roman" w:eastAsia="Times New Roman" w:hAnsi="Times New Roman" w:cs="Times New Roman"/>
                <w:sz w:val="20"/>
                <w:szCs w:val="20"/>
              </w:rPr>
              <w:t xml:space="preserve">дії над векторами: </w:t>
            </w:r>
            <w:r w:rsidRPr="0027461E">
              <w:rPr>
                <w:rFonts w:ascii="Times New Roman" w:eastAsia="Times New Roman" w:hAnsi="Times New Roman" w:cs="Times New Roman"/>
                <w:b/>
                <w:sz w:val="18"/>
                <w:szCs w:val="18"/>
              </w:rPr>
              <w:t xml:space="preserve">знаходить </w:t>
            </w:r>
            <w:r w:rsidRPr="0027461E">
              <w:rPr>
                <w:rFonts w:ascii="Times New Roman" w:eastAsia="Times New Roman" w:hAnsi="Times New Roman" w:cs="Times New Roman"/>
                <w:sz w:val="20"/>
                <w:szCs w:val="20"/>
              </w:rPr>
              <w:t xml:space="preserve">суму і різницю векторів, добуток вектора на число, скалярний добуток векторів, </w:t>
            </w:r>
            <w:r w:rsidRPr="0027461E">
              <w:rPr>
                <w:rFonts w:ascii="Times New Roman" w:eastAsia="Times New Roman" w:hAnsi="Times New Roman" w:cs="Times New Roman"/>
                <w:b/>
                <w:sz w:val="18"/>
                <w:szCs w:val="18"/>
              </w:rPr>
              <w:t xml:space="preserve">обчислює </w:t>
            </w:r>
            <w:r w:rsidRPr="0027461E">
              <w:rPr>
                <w:rFonts w:ascii="Times New Roman" w:eastAsia="Times New Roman" w:hAnsi="Times New Roman" w:cs="Times New Roman"/>
                <w:sz w:val="20"/>
                <w:szCs w:val="20"/>
              </w:rPr>
              <w:t>кут між векторами;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розпізнає </w:t>
            </w:r>
            <w:r w:rsidRPr="0027461E">
              <w:rPr>
                <w:rFonts w:ascii="Times New Roman" w:eastAsia="Times New Roman" w:hAnsi="Times New Roman" w:cs="Times New Roman"/>
                <w:sz w:val="20"/>
                <w:szCs w:val="20"/>
              </w:rPr>
              <w:t>рівняння площини і сфери;</w:t>
            </w:r>
          </w:p>
          <w:p w:rsidR="00D34A31" w:rsidRPr="0027461E"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застосовує </w:t>
            </w:r>
            <w:r w:rsidRPr="0027461E">
              <w:rPr>
                <w:rFonts w:ascii="Times New Roman" w:eastAsia="Times New Roman" w:hAnsi="Times New Roman" w:cs="Times New Roman"/>
                <w:sz w:val="20"/>
                <w:szCs w:val="20"/>
              </w:rPr>
              <w:t xml:space="preserve">координати, вектори для розв’язування геометричних задач; </w:t>
            </w:r>
            <w:r w:rsidRPr="0027461E">
              <w:rPr>
                <w:rFonts w:ascii="Times New Roman" w:eastAsia="Times New Roman" w:hAnsi="Times New Roman" w:cs="Times New Roman"/>
                <w:b/>
                <w:sz w:val="18"/>
                <w:szCs w:val="18"/>
              </w:rPr>
              <w:t xml:space="preserve">наводить приклади </w:t>
            </w:r>
            <w:r w:rsidRPr="0027461E">
              <w:rPr>
                <w:rFonts w:ascii="Times New Roman" w:eastAsia="Times New Roman" w:hAnsi="Times New Roman" w:cs="Times New Roman"/>
                <w:sz w:val="20"/>
                <w:szCs w:val="20"/>
              </w:rPr>
              <w:t>перетворень у просторі та описує їх властивості.</w:t>
            </w:r>
          </w:p>
        </w:tc>
      </w:tr>
      <w:tr w:rsidR="00D34A31" w:rsidRPr="0027461E" w:rsidTr="0027461E">
        <w:trPr>
          <w:trHeight w:val="20"/>
        </w:trPr>
        <w:tc>
          <w:tcPr>
            <w:tcW w:w="765" w:type="dxa"/>
            <w:tcBorders>
              <w:top w:val="single" w:sz="4" w:space="0" w:color="000000"/>
              <w:left w:val="single" w:sz="4" w:space="0" w:color="000000"/>
              <w:bottom w:val="single" w:sz="4" w:space="0" w:color="000000"/>
            </w:tcBorders>
            <w:shd w:val="clear" w:color="auto" w:fill="FFFFFF"/>
          </w:tcPr>
          <w:p w:rsidR="00D34A31" w:rsidRPr="0027461E" w:rsidRDefault="0027461E" w:rsidP="0027461E">
            <w:pPr>
              <w:contextualSpacing w:val="0"/>
              <w:jc w:val="center"/>
              <w:rPr>
                <w:rFonts w:ascii="Times New Roman" w:hAnsi="Times New Roman" w:cs="Times New Roman"/>
                <w:lang w:val="en-US"/>
              </w:rPr>
            </w:pPr>
            <w:r w:rsidRPr="0027461E">
              <w:rPr>
                <w:rFonts w:ascii="Times New Roman" w:eastAsia="Times New Roman" w:hAnsi="Times New Roman" w:cs="Times New Roman"/>
                <w:sz w:val="20"/>
                <w:szCs w:val="20"/>
                <w:lang w:val="en-US"/>
              </w:rPr>
              <w:t>8</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27461E">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6. МНОГОГРАННІ КУТИ</w:t>
            </w:r>
          </w:p>
          <w:p w:rsidR="00D34A31" w:rsidRPr="0027461E" w:rsidRDefault="00D34A31" w:rsidP="0027461E">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Двогранний кут. Лінійний кут двогранного кута. </w:t>
            </w:r>
            <w:r w:rsidRPr="0027461E">
              <w:rPr>
                <w:rFonts w:ascii="Times New Roman" w:eastAsia="Times New Roman" w:hAnsi="Times New Roman" w:cs="Times New Roman"/>
                <w:i/>
                <w:sz w:val="19"/>
                <w:szCs w:val="19"/>
              </w:rPr>
              <w:t>[Теорема про три синуси.]</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Многогранні кути. </w:t>
            </w:r>
            <w:r w:rsidRPr="0027461E">
              <w:rPr>
                <w:rFonts w:ascii="Times New Roman" w:eastAsia="Times New Roman" w:hAnsi="Times New Roman" w:cs="Times New Roman"/>
                <w:i/>
                <w:sz w:val="19"/>
                <w:szCs w:val="19"/>
              </w:rPr>
              <w:t>Властивості плоских кутів многогранного кута. [Основні теореми про тригранний кут.]</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основні елементи многогранних кутів;</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формулює </w:t>
            </w:r>
            <w:r w:rsidRPr="0027461E">
              <w:rPr>
                <w:rFonts w:ascii="Times New Roman" w:eastAsia="Times New Roman" w:hAnsi="Times New Roman" w:cs="Times New Roman"/>
                <w:sz w:val="20"/>
                <w:szCs w:val="20"/>
              </w:rPr>
              <w:t>означення двогранного кута, многогранного кута;</w:t>
            </w:r>
          </w:p>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обґрунтовує </w:t>
            </w:r>
            <w:r w:rsidRPr="0027461E">
              <w:rPr>
                <w:rFonts w:ascii="Times New Roman" w:eastAsia="Times New Roman" w:hAnsi="Times New Roman" w:cs="Times New Roman"/>
                <w:sz w:val="20"/>
                <w:szCs w:val="20"/>
              </w:rPr>
              <w:t>властивості многогранних кутів.</w:t>
            </w:r>
          </w:p>
        </w:tc>
      </w:tr>
      <w:tr w:rsidR="00D34A31" w:rsidRPr="0027461E" w:rsidTr="0027461E">
        <w:trPr>
          <w:trHeight w:val="20"/>
        </w:trPr>
        <w:tc>
          <w:tcPr>
            <w:tcW w:w="765"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lang w:val="en-US"/>
              </w:rPr>
            </w:pPr>
            <w:r w:rsidRPr="0027461E">
              <w:rPr>
                <w:rFonts w:ascii="Times New Roman" w:eastAsia="Times New Roman" w:hAnsi="Times New Roman" w:cs="Times New Roman"/>
                <w:sz w:val="20"/>
                <w:szCs w:val="20"/>
              </w:rPr>
              <w:t>2</w:t>
            </w:r>
            <w:r w:rsidR="0027461E" w:rsidRPr="0027461E">
              <w:rPr>
                <w:rFonts w:ascii="Times New Roman" w:eastAsia="Times New Roman" w:hAnsi="Times New Roman" w:cs="Times New Roman"/>
                <w:sz w:val="20"/>
                <w:szCs w:val="20"/>
                <w:lang w:val="en-US"/>
              </w:rPr>
              <w:t>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27461E">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7. МНОГОГРАННИКИ</w:t>
            </w:r>
          </w:p>
          <w:p w:rsidR="00D34A31" w:rsidRPr="0027461E" w:rsidRDefault="00D34A31" w:rsidP="0027461E">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Многогранник та його елементи. Опуклі многогранники. Призма. Пряма і правильна призми. Паралелепіпед. Піраміда. Зрізана піраміда. Правильна піраміда. </w:t>
            </w:r>
            <w:r w:rsidRPr="0027461E">
              <w:rPr>
                <w:rFonts w:ascii="Times New Roman" w:eastAsia="Times New Roman" w:hAnsi="Times New Roman" w:cs="Times New Roman"/>
                <w:i/>
                <w:sz w:val="19"/>
                <w:szCs w:val="19"/>
              </w:rPr>
              <w:t>[Елементи геометрії тетраедра.]</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Площі бічної та повної поверхонь призми, піраміди, </w:t>
            </w:r>
            <w:r w:rsidRPr="0027461E">
              <w:rPr>
                <w:rFonts w:ascii="Times New Roman" w:eastAsia="Times New Roman" w:hAnsi="Times New Roman" w:cs="Times New Roman"/>
                <w:i/>
                <w:sz w:val="19"/>
                <w:szCs w:val="19"/>
              </w:rPr>
              <w:t>зрізаної піраміди.</w:t>
            </w:r>
          </w:p>
          <w:p w:rsidR="00D34A31" w:rsidRPr="0027461E" w:rsidRDefault="00D34A31" w:rsidP="0027461E">
            <w:pPr>
              <w:spacing w:after="60"/>
              <w:contextualSpacing w:val="0"/>
              <w:rPr>
                <w:rFonts w:ascii="Times New Roman" w:hAnsi="Times New Roman" w:cs="Times New Roman"/>
              </w:rPr>
            </w:pPr>
            <w:r w:rsidRPr="0027461E">
              <w:rPr>
                <w:rFonts w:ascii="Times New Roman" w:eastAsia="Times New Roman" w:hAnsi="Times New Roman" w:cs="Times New Roman"/>
                <w:i/>
                <w:sz w:val="19"/>
                <w:szCs w:val="19"/>
              </w:rPr>
              <w:t>Відношення площ поверхонь подібних многогранників.</w:t>
            </w:r>
          </w:p>
          <w:p w:rsidR="00D34A31" w:rsidRPr="0027461E" w:rsidRDefault="00D34A31" w:rsidP="0027461E">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Правильні многогранники. </w:t>
            </w:r>
            <w:r w:rsidRPr="0027461E">
              <w:rPr>
                <w:rFonts w:ascii="Times New Roman" w:eastAsia="Times New Roman" w:hAnsi="Times New Roman" w:cs="Times New Roman"/>
                <w:i/>
                <w:sz w:val="19"/>
                <w:szCs w:val="19"/>
              </w:rPr>
              <w:t>[Теорема Ейлера.]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основні види многогранників та їх елементи;</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обґрунтовує </w:t>
            </w:r>
            <w:r w:rsidRPr="0027461E">
              <w:rPr>
                <w:rFonts w:ascii="Times New Roman" w:eastAsia="Times New Roman" w:hAnsi="Times New Roman" w:cs="Times New Roman"/>
                <w:sz w:val="20"/>
                <w:szCs w:val="20"/>
              </w:rPr>
              <w:t>властивості многогранників, формули для обчислення площ</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бічної та повної поверхонь призми, піраміди, зрізаної піраміди;</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будує </w:t>
            </w:r>
            <w:r w:rsidRPr="0027461E">
              <w:rPr>
                <w:rFonts w:ascii="Times New Roman" w:eastAsia="Times New Roman" w:hAnsi="Times New Roman" w:cs="Times New Roman"/>
                <w:sz w:val="20"/>
                <w:szCs w:val="20"/>
              </w:rPr>
              <w:t>зображення многогранників та їх елементів, користуючись властивостями</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паралельного проектування;</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обчислює </w:t>
            </w:r>
            <w:r w:rsidRPr="0027461E">
              <w:rPr>
                <w:rFonts w:ascii="Times New Roman" w:eastAsia="Times New Roman" w:hAnsi="Times New Roman" w:cs="Times New Roman"/>
                <w:sz w:val="20"/>
                <w:szCs w:val="20"/>
              </w:rPr>
              <w:t>основні елементи многогранників;</w:t>
            </w:r>
          </w:p>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використовує </w:t>
            </w:r>
            <w:r w:rsidRPr="0027461E">
              <w:rPr>
                <w:rFonts w:ascii="Times New Roman" w:eastAsia="Times New Roman" w:hAnsi="Times New Roman" w:cs="Times New Roman"/>
                <w:sz w:val="20"/>
                <w:szCs w:val="20"/>
              </w:rPr>
              <w:t>вивчені формули і властивості для розв’язування задач.</w:t>
            </w:r>
          </w:p>
        </w:tc>
      </w:tr>
      <w:tr w:rsidR="00D34A31" w:rsidRPr="0027461E" w:rsidTr="0027461E">
        <w:trPr>
          <w:trHeight w:val="20"/>
        </w:trPr>
        <w:tc>
          <w:tcPr>
            <w:tcW w:w="765"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lang w:val="en-US"/>
              </w:rPr>
            </w:pPr>
            <w:r w:rsidRPr="0027461E">
              <w:rPr>
                <w:rFonts w:ascii="Times New Roman" w:eastAsia="Times New Roman" w:hAnsi="Times New Roman" w:cs="Times New Roman"/>
                <w:sz w:val="20"/>
                <w:szCs w:val="20"/>
              </w:rPr>
              <w:t>2</w:t>
            </w:r>
            <w:r w:rsidR="0027461E" w:rsidRPr="0027461E">
              <w:rPr>
                <w:rFonts w:ascii="Times New Roman" w:eastAsia="Times New Roman" w:hAnsi="Times New Roman" w:cs="Times New Roman"/>
                <w:sz w:val="20"/>
                <w:szCs w:val="20"/>
                <w:lang w:val="en-US"/>
              </w:rPr>
              <w:t>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27461E">
            <w:pPr>
              <w:spacing w:after="60"/>
              <w:contextualSpacing w:val="0"/>
              <w:rPr>
                <w:rFonts w:ascii="Times New Roman" w:hAnsi="Times New Roman" w:cs="Times New Roman"/>
              </w:rPr>
            </w:pPr>
            <w:r w:rsidRPr="0027461E">
              <w:rPr>
                <w:rFonts w:ascii="Times New Roman" w:eastAsia="Times New Roman" w:hAnsi="Times New Roman" w:cs="Times New Roman"/>
                <w:b/>
                <w:sz w:val="18"/>
                <w:szCs w:val="18"/>
              </w:rPr>
              <w:t>Тема 8. ТІЛА ОБЕРТАННЯ</w:t>
            </w:r>
          </w:p>
          <w:p w:rsidR="00D34A31" w:rsidRPr="0027461E" w:rsidRDefault="00D34A31" w:rsidP="0027461E">
            <w:pPr>
              <w:spacing w:before="60" w:after="60"/>
              <w:contextualSpacing w:val="0"/>
              <w:rPr>
                <w:rFonts w:ascii="Times New Roman" w:hAnsi="Times New Roman" w:cs="Times New Roman"/>
              </w:rPr>
            </w:pPr>
            <w:r w:rsidRPr="0027461E">
              <w:rPr>
                <w:rFonts w:ascii="Times New Roman" w:eastAsia="Times New Roman" w:hAnsi="Times New Roman" w:cs="Times New Roman"/>
                <w:sz w:val="20"/>
                <w:szCs w:val="20"/>
              </w:rPr>
              <w:t>Тіла і поверхні обертання.</w:t>
            </w:r>
          </w:p>
          <w:p w:rsidR="00D34A31" w:rsidRPr="0027461E" w:rsidRDefault="00D34A31" w:rsidP="0027461E">
            <w:pPr>
              <w:spacing w:before="6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27461E">
              <w:rPr>
                <w:rFonts w:ascii="Times New Roman" w:eastAsia="Times New Roman" w:hAnsi="Times New Roman" w:cs="Times New Roman"/>
                <w:i/>
                <w:sz w:val="19"/>
                <w:szCs w:val="19"/>
              </w:rPr>
              <w:t>перерізи циліндра площинами, паралельними його осі; перерізи конуса площинами, які проходять через його вершину. Площина, дотична до циліндра (конуса).</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Куля і сфера. Переріз кулі площиною. </w:t>
            </w:r>
            <w:r w:rsidRPr="0027461E">
              <w:rPr>
                <w:rFonts w:ascii="Times New Roman" w:eastAsia="Times New Roman" w:hAnsi="Times New Roman" w:cs="Times New Roman"/>
                <w:i/>
                <w:sz w:val="19"/>
                <w:szCs w:val="19"/>
              </w:rPr>
              <w:t>Частини кулі (сегмент, сектор, пояс).</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Площина </w:t>
            </w:r>
            <w:r w:rsidRPr="0027461E">
              <w:rPr>
                <w:rFonts w:ascii="Times New Roman" w:eastAsia="Times New Roman" w:hAnsi="Times New Roman" w:cs="Times New Roman"/>
                <w:i/>
                <w:sz w:val="19"/>
                <w:szCs w:val="19"/>
              </w:rPr>
              <w:t>(пряма),</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дотична до сфери.</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i/>
                <w:sz w:val="19"/>
                <w:szCs w:val="19"/>
              </w:rPr>
              <w:t>Перетин і дотик двох сфер. Конічні перерізи як джерело кривих другого порядку.</w:t>
            </w:r>
          </w:p>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sz w:val="20"/>
                <w:szCs w:val="20"/>
              </w:rPr>
              <w:t>Комбінації геометричних тіл.</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види тіл обертання та їх елементи;</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будує </w:t>
            </w:r>
            <w:r w:rsidRPr="0027461E">
              <w:rPr>
                <w:rFonts w:ascii="Times New Roman" w:eastAsia="Times New Roman" w:hAnsi="Times New Roman" w:cs="Times New Roman"/>
                <w:sz w:val="20"/>
                <w:szCs w:val="20"/>
              </w:rPr>
              <w:t>зображення тіл обертання, їх елементів, перерізів;</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обчислює </w:t>
            </w:r>
            <w:r w:rsidRPr="0027461E">
              <w:rPr>
                <w:rFonts w:ascii="Times New Roman" w:eastAsia="Times New Roman" w:hAnsi="Times New Roman" w:cs="Times New Roman"/>
                <w:sz w:val="20"/>
                <w:szCs w:val="20"/>
              </w:rPr>
              <w:t>основні елементи тіл обертання</w:t>
            </w:r>
            <w:r w:rsidRPr="0027461E">
              <w:rPr>
                <w:rFonts w:ascii="Times New Roman" w:eastAsia="Times New Roman" w:hAnsi="Times New Roman" w:cs="Times New Roman"/>
                <w:i/>
                <w:sz w:val="20"/>
                <w:szCs w:val="20"/>
              </w:rPr>
              <w:t>;</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обґрунтовує </w:t>
            </w:r>
            <w:r w:rsidRPr="0027461E">
              <w:rPr>
                <w:rFonts w:ascii="Times New Roman" w:eastAsia="Times New Roman" w:hAnsi="Times New Roman" w:cs="Times New Roman"/>
                <w:sz w:val="20"/>
                <w:szCs w:val="20"/>
              </w:rPr>
              <w:t>властивості тіл обертання, застосовує їх до розв’язування</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sz w:val="20"/>
                <w:szCs w:val="20"/>
              </w:rPr>
              <w:t>задач;</w:t>
            </w:r>
          </w:p>
          <w:p w:rsidR="00D34A31" w:rsidRPr="0027461E" w:rsidRDefault="00D34A31" w:rsidP="00067BE4">
            <w:pPr>
              <w:widowControl/>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розпізнає </w:t>
            </w:r>
            <w:r w:rsidRPr="0027461E">
              <w:rPr>
                <w:rFonts w:ascii="Times New Roman" w:eastAsia="Times New Roman" w:hAnsi="Times New Roman" w:cs="Times New Roman"/>
                <w:sz w:val="20"/>
                <w:szCs w:val="20"/>
              </w:rPr>
              <w:t>многогранники і тіла обертання у їх комбінаціях;</w:t>
            </w:r>
          </w:p>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20"/>
                <w:szCs w:val="20"/>
              </w:rPr>
              <w:t xml:space="preserve">розв’язує </w:t>
            </w:r>
            <w:r w:rsidRPr="0027461E">
              <w:rPr>
                <w:rFonts w:ascii="Times New Roman" w:eastAsia="Times New Roman" w:hAnsi="Times New Roman" w:cs="Times New Roman"/>
                <w:sz w:val="20"/>
                <w:szCs w:val="20"/>
              </w:rPr>
              <w:t>задачі на комбінацію просторових фігур.</w:t>
            </w:r>
          </w:p>
        </w:tc>
      </w:tr>
      <w:tr w:rsidR="00D34A31" w:rsidRPr="0027461E" w:rsidTr="0027461E">
        <w:trPr>
          <w:trHeight w:val="20"/>
        </w:trPr>
        <w:tc>
          <w:tcPr>
            <w:tcW w:w="765" w:type="dxa"/>
            <w:tcBorders>
              <w:top w:val="single" w:sz="4" w:space="0" w:color="000000"/>
              <w:left w:val="single" w:sz="4" w:space="0" w:color="000000"/>
              <w:bottom w:val="single" w:sz="4" w:space="0" w:color="000000"/>
            </w:tcBorders>
            <w:shd w:val="clear" w:color="auto" w:fill="FFFFFF"/>
          </w:tcPr>
          <w:p w:rsidR="00D34A31" w:rsidRPr="0027461E" w:rsidRDefault="00D34A31" w:rsidP="0027461E">
            <w:pPr>
              <w:contextualSpacing w:val="0"/>
              <w:jc w:val="center"/>
              <w:rPr>
                <w:rFonts w:ascii="Times New Roman" w:hAnsi="Times New Roman" w:cs="Times New Roman"/>
              </w:rPr>
            </w:pPr>
            <w:r w:rsidRPr="0027461E">
              <w:rPr>
                <w:rFonts w:ascii="Times New Roman" w:eastAsia="Times New Roman" w:hAnsi="Times New Roman" w:cs="Times New Roman"/>
                <w:sz w:val="20"/>
                <w:szCs w:val="20"/>
              </w:rPr>
              <w:t>30</w:t>
            </w: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27461E">
            <w:pPr>
              <w:contextualSpacing w:val="0"/>
              <w:rPr>
                <w:rFonts w:ascii="Times New Roman" w:hAnsi="Times New Roman" w:cs="Times New Roman"/>
              </w:rPr>
            </w:pPr>
            <w:r w:rsidRPr="0027461E">
              <w:rPr>
                <w:rFonts w:ascii="Times New Roman" w:eastAsia="Times New Roman" w:hAnsi="Times New Roman" w:cs="Times New Roman"/>
                <w:b/>
                <w:sz w:val="18"/>
                <w:szCs w:val="18"/>
              </w:rPr>
              <w:t>Тема 9. ОБ’ЄМИ ТА ПЛОЩІ ПОВЕРХОНЬ ГЕОМЕТРИЧНИХ ТІЛ</w:t>
            </w:r>
          </w:p>
          <w:p w:rsidR="00D34A31" w:rsidRPr="0027461E" w:rsidRDefault="00D34A31" w:rsidP="0027461E">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t>Поняття про об’єм тіла. Основні властивості об’ємів.</w:t>
            </w:r>
          </w:p>
          <w:p w:rsidR="00D34A31" w:rsidRPr="0027461E" w:rsidRDefault="00D34A31" w:rsidP="0027461E">
            <w:pPr>
              <w:spacing w:before="120" w:after="12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Об’єми призми, паралелепіпеда, піраміди, </w:t>
            </w:r>
            <w:r w:rsidRPr="0027461E">
              <w:rPr>
                <w:rFonts w:ascii="Times New Roman" w:eastAsia="Times New Roman" w:hAnsi="Times New Roman" w:cs="Times New Roman"/>
                <w:i/>
                <w:sz w:val="19"/>
                <w:szCs w:val="19"/>
              </w:rPr>
              <w:t>зрізаної піраміди.</w:t>
            </w:r>
          </w:p>
          <w:p w:rsidR="00D34A31" w:rsidRPr="0027461E" w:rsidRDefault="00D34A31" w:rsidP="0027461E">
            <w:pPr>
              <w:spacing w:before="120"/>
              <w:contextualSpacing w:val="0"/>
              <w:rPr>
                <w:rFonts w:ascii="Times New Roman" w:hAnsi="Times New Roman" w:cs="Times New Roman"/>
              </w:rPr>
            </w:pPr>
            <w:r w:rsidRPr="0027461E">
              <w:rPr>
                <w:rFonts w:ascii="Times New Roman" w:eastAsia="Times New Roman" w:hAnsi="Times New Roman" w:cs="Times New Roman"/>
                <w:sz w:val="20"/>
                <w:szCs w:val="20"/>
              </w:rPr>
              <w:t xml:space="preserve">Об’єми тіл обертання: циліндра, конуса, </w:t>
            </w:r>
            <w:r w:rsidRPr="0027461E">
              <w:rPr>
                <w:rFonts w:ascii="Times New Roman" w:eastAsia="Times New Roman" w:hAnsi="Times New Roman" w:cs="Times New Roman"/>
                <w:i/>
                <w:sz w:val="19"/>
                <w:szCs w:val="19"/>
              </w:rPr>
              <w:t>зрізаного конуса,</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кулі </w:t>
            </w:r>
            <w:r w:rsidRPr="0027461E">
              <w:rPr>
                <w:rFonts w:ascii="Times New Roman" w:eastAsia="Times New Roman" w:hAnsi="Times New Roman" w:cs="Times New Roman"/>
                <w:i/>
                <w:sz w:val="19"/>
                <w:szCs w:val="19"/>
              </w:rPr>
              <w:t>та її частин. Відношення об’ємів подібних тіл. Поняття про площу поверхні.</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 xml:space="preserve">Площі бічної та повної поверхонь циліндра, конуса, </w:t>
            </w:r>
            <w:r w:rsidRPr="0027461E">
              <w:rPr>
                <w:rFonts w:ascii="Times New Roman" w:eastAsia="Times New Roman" w:hAnsi="Times New Roman" w:cs="Times New Roman"/>
                <w:i/>
                <w:sz w:val="19"/>
                <w:szCs w:val="19"/>
              </w:rPr>
              <w:t>зрізаного конуса.</w:t>
            </w:r>
            <w:r w:rsidRPr="0027461E">
              <w:rPr>
                <w:rFonts w:ascii="Times New Roman" w:eastAsia="Times New Roman" w:hAnsi="Times New Roman" w:cs="Times New Roman"/>
                <w:b/>
                <w:sz w:val="18"/>
                <w:szCs w:val="18"/>
              </w:rPr>
              <w:t xml:space="preserve"> </w:t>
            </w:r>
            <w:r w:rsidRPr="0027461E">
              <w:rPr>
                <w:rFonts w:ascii="Times New Roman" w:eastAsia="Times New Roman" w:hAnsi="Times New Roman" w:cs="Times New Roman"/>
                <w:sz w:val="20"/>
                <w:szCs w:val="20"/>
              </w:rPr>
              <w:t>Площа сфери.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sz w:val="20"/>
                <w:szCs w:val="20"/>
              </w:rPr>
              <w:t>Учень (учениця):</w:t>
            </w:r>
          </w:p>
          <w:p w:rsidR="00D34A31" w:rsidRPr="0027461E" w:rsidRDefault="00D34A31" w:rsidP="00067BE4">
            <w:pPr>
              <w:spacing w:before="120" w:after="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формулює </w:t>
            </w:r>
            <w:r w:rsidRPr="0027461E">
              <w:rPr>
                <w:rFonts w:ascii="Times New Roman" w:eastAsia="Times New Roman" w:hAnsi="Times New Roman" w:cs="Times New Roman"/>
                <w:sz w:val="20"/>
                <w:szCs w:val="20"/>
              </w:rPr>
              <w:t>основні властивості об’ємів;</w:t>
            </w:r>
          </w:p>
          <w:p w:rsidR="00D34A31" w:rsidRPr="0027461E" w:rsidRDefault="00D34A31" w:rsidP="00067BE4">
            <w:pPr>
              <w:spacing w:after="120"/>
              <w:contextualSpacing w:val="0"/>
              <w:rPr>
                <w:rFonts w:ascii="Times New Roman" w:hAnsi="Times New Roman" w:cs="Times New Roman"/>
              </w:rPr>
            </w:pPr>
            <w:r w:rsidRPr="0027461E">
              <w:rPr>
                <w:rFonts w:ascii="Times New Roman" w:eastAsia="Times New Roman" w:hAnsi="Times New Roman" w:cs="Times New Roman"/>
                <w:b/>
                <w:sz w:val="18"/>
                <w:szCs w:val="18"/>
              </w:rPr>
              <w:t xml:space="preserve">записує </w:t>
            </w:r>
            <w:r w:rsidRPr="0027461E">
              <w:rPr>
                <w:rFonts w:ascii="Times New Roman" w:eastAsia="Times New Roman" w:hAnsi="Times New Roman" w:cs="Times New Roman"/>
                <w:sz w:val="20"/>
                <w:szCs w:val="20"/>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27461E">
              <w:rPr>
                <w:rFonts w:ascii="Times New Roman" w:eastAsia="Times New Roman" w:hAnsi="Times New Roman" w:cs="Times New Roman"/>
                <w:b/>
                <w:sz w:val="18"/>
                <w:szCs w:val="18"/>
              </w:rPr>
              <w:t xml:space="preserve">розв’язує </w:t>
            </w:r>
            <w:r w:rsidRPr="0027461E">
              <w:rPr>
                <w:rFonts w:ascii="Times New Roman" w:eastAsia="Times New Roman" w:hAnsi="Times New Roman" w:cs="Times New Roman"/>
                <w:sz w:val="20"/>
                <w:szCs w:val="20"/>
              </w:rPr>
              <w:t>задачі на обчислення об’ємів і площ поверхонь геометричних тіл, використовуючи: основні формули, розбиття тіл на простіші тіла.</w:t>
            </w:r>
          </w:p>
        </w:tc>
      </w:tr>
      <w:tr w:rsidR="00D34A31" w:rsidRPr="00C36190" w:rsidTr="001A53F0">
        <w:trPr>
          <w:trHeight w:val="20"/>
        </w:trPr>
        <w:tc>
          <w:tcPr>
            <w:tcW w:w="765" w:type="dxa"/>
            <w:tcBorders>
              <w:top w:val="single" w:sz="4" w:space="0" w:color="000000"/>
              <w:left w:val="single" w:sz="4" w:space="0" w:color="000000"/>
              <w:bottom w:val="single" w:sz="4" w:space="0" w:color="000000"/>
            </w:tcBorders>
            <w:shd w:val="clear" w:color="auto" w:fill="FFFFFF"/>
            <w:vAlign w:val="center"/>
          </w:tcPr>
          <w:p w:rsidR="00D34A31" w:rsidRPr="0027461E" w:rsidRDefault="0027461E" w:rsidP="0027461E">
            <w:pPr>
              <w:contextualSpacing w:val="0"/>
              <w:jc w:val="center"/>
              <w:rPr>
                <w:rFonts w:ascii="Times New Roman" w:hAnsi="Times New Roman" w:cs="Times New Roman"/>
                <w:lang w:val="en-US"/>
              </w:rPr>
            </w:pPr>
            <w:r w:rsidRPr="0027461E">
              <w:rPr>
                <w:rFonts w:ascii="Times New Roman" w:eastAsia="Times New Roman" w:hAnsi="Times New Roman" w:cs="Times New Roman"/>
                <w:sz w:val="20"/>
                <w:szCs w:val="20"/>
                <w:lang w:val="en-US"/>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34A31" w:rsidRPr="00C36190" w:rsidRDefault="00D34A31" w:rsidP="00067BE4">
            <w:pPr>
              <w:contextualSpacing w:val="0"/>
              <w:rPr>
                <w:rFonts w:ascii="Times New Roman" w:hAnsi="Times New Roman" w:cs="Times New Roman"/>
              </w:rPr>
            </w:pPr>
            <w:r w:rsidRPr="0027461E">
              <w:rPr>
                <w:rFonts w:ascii="Times New Roman" w:eastAsia="Times New Roman" w:hAnsi="Times New Roman" w:cs="Times New Roman"/>
                <w:b/>
                <w:sz w:val="18"/>
                <w:szCs w:val="18"/>
              </w:rPr>
              <w:t>Повторення, узагальнення та систематизація навчального матеріалу, розв’язування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D34A31" w:rsidRPr="00C36190" w:rsidRDefault="00D34A31" w:rsidP="00067BE4">
            <w:pPr>
              <w:spacing w:after="120"/>
              <w:contextualSpacing w:val="0"/>
              <w:rPr>
                <w:rFonts w:ascii="Times New Roman" w:hAnsi="Times New Roman" w:cs="Times New Roman"/>
              </w:rPr>
            </w:pPr>
          </w:p>
        </w:tc>
      </w:tr>
    </w:tbl>
    <w:p w:rsidR="00C95C56" w:rsidRPr="00C36190" w:rsidRDefault="00C95C56">
      <w:pPr>
        <w:rPr>
          <w:rFonts w:ascii="Times New Roman" w:hAnsi="Times New Roman" w:cs="Times New Roman"/>
        </w:rPr>
      </w:pPr>
    </w:p>
    <w:sectPr w:rsidR="00C95C56" w:rsidRPr="00C36190">
      <w:pgSz w:w="11907" w:h="16839"/>
      <w:pgMar w:top="360" w:right="360" w:bottom="360" w:left="3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Arimo">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EB Garamond">
    <w:altName w:val="Times New Roman"/>
    <w:charset w:val="00"/>
    <w:family w:val="auto"/>
    <w:pitch w:val="default"/>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998"/>
    <w:multiLevelType w:val="multilevel"/>
    <w:tmpl w:val="88A6C650"/>
    <w:lvl w:ilvl="0">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95C56"/>
    <w:rsid w:val="00067BE4"/>
    <w:rsid w:val="001A53F0"/>
    <w:rsid w:val="0027461E"/>
    <w:rsid w:val="004A6D52"/>
    <w:rsid w:val="007A615C"/>
    <w:rsid w:val="00C36190"/>
    <w:rsid w:val="00C95C56"/>
    <w:rsid w:val="00D34A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color w:val="000000"/>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character" w:styleId="af0">
    <w:name w:val="Placeholder Text"/>
    <w:basedOn w:val="a0"/>
    <w:uiPriority w:val="99"/>
    <w:semiHidden/>
    <w:rsid w:val="00067BE4"/>
    <w:rPr>
      <w:color w:val="808080"/>
    </w:rPr>
  </w:style>
  <w:style w:type="paragraph" w:styleId="af1">
    <w:name w:val="Balloon Text"/>
    <w:basedOn w:val="a"/>
    <w:link w:val="af2"/>
    <w:uiPriority w:val="99"/>
    <w:semiHidden/>
    <w:unhideWhenUsed/>
    <w:rsid w:val="00067BE4"/>
    <w:rPr>
      <w:rFonts w:ascii="Tahoma" w:hAnsi="Tahoma" w:cs="Tahoma"/>
      <w:sz w:val="16"/>
      <w:szCs w:val="16"/>
    </w:rPr>
  </w:style>
  <w:style w:type="character" w:customStyle="1" w:styleId="af2">
    <w:name w:val="Текст выноски Знак"/>
    <w:basedOn w:val="a0"/>
    <w:link w:val="af1"/>
    <w:uiPriority w:val="99"/>
    <w:semiHidden/>
    <w:rsid w:val="00067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color w:val="000000"/>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character" w:styleId="af0">
    <w:name w:val="Placeholder Text"/>
    <w:basedOn w:val="a0"/>
    <w:uiPriority w:val="99"/>
    <w:semiHidden/>
    <w:rsid w:val="00067BE4"/>
    <w:rPr>
      <w:color w:val="808080"/>
    </w:rPr>
  </w:style>
  <w:style w:type="paragraph" w:styleId="af1">
    <w:name w:val="Balloon Text"/>
    <w:basedOn w:val="a"/>
    <w:link w:val="af2"/>
    <w:uiPriority w:val="99"/>
    <w:semiHidden/>
    <w:unhideWhenUsed/>
    <w:rsid w:val="00067BE4"/>
    <w:rPr>
      <w:rFonts w:ascii="Tahoma" w:hAnsi="Tahoma" w:cs="Tahoma"/>
      <w:sz w:val="16"/>
      <w:szCs w:val="16"/>
    </w:rPr>
  </w:style>
  <w:style w:type="character" w:customStyle="1" w:styleId="af2">
    <w:name w:val="Текст выноски Знак"/>
    <w:basedOn w:val="a0"/>
    <w:link w:val="af1"/>
    <w:uiPriority w:val="99"/>
    <w:semiHidden/>
    <w:rsid w:val="00067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47891</Words>
  <Characters>27299</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Андрій Паньков</cp:lastModifiedBy>
  <cp:revision>4</cp:revision>
  <dcterms:created xsi:type="dcterms:W3CDTF">2016-04-04T20:59:00Z</dcterms:created>
  <dcterms:modified xsi:type="dcterms:W3CDTF">2016-05-17T05:13:00Z</dcterms:modified>
</cp:coreProperties>
</file>