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33472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uk-UA"/>
        </w:rPr>
      </w:sdtEndPr>
      <w:sdtContent>
        <w:p w:rsidR="005A2C36" w:rsidRDefault="004C2869">
          <w:r>
            <w:rPr>
              <w:noProof/>
            </w:rPr>
            <w:pict>
              <v:group id="_x0000_s1026" style="position:absolute;margin-left:358.7pt;margin-top:.75pt;width:238.05pt;height:841.8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249DD9A5777C4B2188AE434B8657D6E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A2C36" w:rsidRDefault="005A2C36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uk-UA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5A2C36" w:rsidRDefault="005A2C36">
                        <w:pPr>
                          <w:pStyle w:val="a7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5A2C36" w:rsidRDefault="004C2869">
          <w:pP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4C2869">
            <w:rPr>
              <w:noProof/>
            </w:rPr>
            <w:pict>
              <v:rect id="_x0000_s1032" style="position:absolute;margin-left:17.25pt;margin-top:361.05pt;width:534.7pt;height:134.8pt;z-index:251662336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30215A884DBE4155A1D8767DE96DD0EA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A2C36" w:rsidRDefault="005A2C36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uk-UA"/>
                            </w:rPr>
                            <w:t>ПРОГРАМА КУРСУ « Історія міста Вінниці ( найдавніші часи-початок ХХІ ст.)»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2E2B36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809875" cy="3618778"/>
                <wp:effectExtent l="19050" t="0" r="9525" b="0"/>
                <wp:docPr id="3" name="Рисунок 2" descr="C:\Documents and Settings\Admin\Рабочий стол\imag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Admin\Рабочий стол\image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36187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A2C36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br w:type="page"/>
          </w:r>
        </w:p>
      </w:sdtContent>
    </w:sdt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367020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84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КУРСУ ЗА ВИБОРОМ</w:t>
      </w:r>
    </w:p>
    <w:p w:rsidR="00367020" w:rsidRDefault="00367020" w:rsidP="00367020">
      <w:pPr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Історія  міста ВІННИЦІ  ( найдавніші  часи - початок  ХХІ століття) » </w:t>
      </w:r>
    </w:p>
    <w:p w:rsidR="002E2B36" w:rsidRDefault="002E2B36" w:rsidP="00367020">
      <w:pPr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Схвалено науково-методичною радою міського методичного кабінету Департаменту освіти Вінницької міської ради ( протокол №5 від 06.05.2015 р.)</w:t>
      </w:r>
    </w:p>
    <w:p w:rsidR="002E2B36" w:rsidRDefault="002E2B36" w:rsidP="00367020">
      <w:pPr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B36" w:rsidRDefault="002E2B36" w:rsidP="00367020">
      <w:pPr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Автор-К.Маліцька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методист з навчальних дисциплін ММК Департаменту освіти ВМР, вчитель-методист.</w:t>
      </w:r>
    </w:p>
    <w:p w:rsidR="002E2B36" w:rsidRDefault="002E2B36" w:rsidP="00367020">
      <w:pPr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</w:t>
      </w:r>
      <w:r w:rsidR="00A24E47">
        <w:rPr>
          <w:rFonts w:ascii="Times New Roman" w:hAnsi="Times New Roman" w:cs="Times New Roman"/>
          <w:b/>
          <w:sz w:val="28"/>
          <w:szCs w:val="28"/>
          <w:lang w:val="uk-UA"/>
        </w:rPr>
        <w:t>:О.А.</w:t>
      </w:r>
      <w:proofErr w:type="spellStart"/>
      <w:r w:rsidR="00A24E47">
        <w:rPr>
          <w:rFonts w:ascii="Times New Roman" w:hAnsi="Times New Roman" w:cs="Times New Roman"/>
          <w:b/>
          <w:sz w:val="28"/>
          <w:szCs w:val="28"/>
          <w:lang w:val="uk-UA"/>
        </w:rPr>
        <w:t>Коляструк</w:t>
      </w:r>
      <w:proofErr w:type="spellEnd"/>
      <w:r w:rsidR="00A24E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доктор історичних наук , професор </w:t>
      </w:r>
      <w:r w:rsidR="00A24E47">
        <w:rPr>
          <w:rFonts w:ascii="Times New Roman" w:hAnsi="Times New Roman" w:cs="Times New Roman"/>
          <w:b/>
          <w:sz w:val="28"/>
          <w:szCs w:val="28"/>
          <w:lang w:val="uk-UA"/>
        </w:rPr>
        <w:t>Вінницького державного педагогічного університету ім..М.Коцюбинського</w:t>
      </w:r>
    </w:p>
    <w:p w:rsidR="00A24E47" w:rsidRDefault="00A24E47" w:rsidP="00A24E47">
      <w:pPr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І.Н.Лебідь, </w:t>
      </w:r>
      <w:r w:rsidR="0022098C"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відділу загальної середньої освіти, дистанційної освіти та впровадження ІКТ Департаменту освіти Вінницької міської ради</w:t>
      </w:r>
    </w:p>
    <w:p w:rsidR="00367020" w:rsidRPr="00645984" w:rsidRDefault="00367020" w:rsidP="00367020">
      <w:pPr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020" w:rsidRDefault="00367020" w:rsidP="002E2B3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4ED" w:rsidRDefault="00C425FD" w:rsidP="008E54ED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84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501967">
        <w:rPr>
          <w:rFonts w:ascii="Times New Roman" w:hAnsi="Times New Roman" w:cs="Times New Roman"/>
          <w:b/>
          <w:sz w:val="28"/>
          <w:szCs w:val="28"/>
          <w:lang w:val="uk-UA"/>
        </w:rPr>
        <w:t>А КУРСУ ЗА ВИБОРОМ</w:t>
      </w:r>
    </w:p>
    <w:p w:rsidR="00D44F2C" w:rsidRDefault="00501967" w:rsidP="008E54ED">
      <w:pPr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</w:t>
      </w:r>
      <w:r w:rsidR="008E5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</w:t>
      </w:r>
      <w:r w:rsidR="00DC7563">
        <w:rPr>
          <w:rFonts w:ascii="Times New Roman" w:hAnsi="Times New Roman" w:cs="Times New Roman"/>
          <w:b/>
          <w:sz w:val="28"/>
          <w:szCs w:val="28"/>
          <w:lang w:val="uk-UA"/>
        </w:rPr>
        <w:t>ВІННИЦІ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1240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F2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найдавніші  часи </w:t>
      </w:r>
      <w:r w:rsidR="00EF4CB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A5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почат</w:t>
      </w:r>
      <w:r w:rsidR="00CF23EA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ХХІ століття</w:t>
      </w:r>
      <w:r w:rsidR="00312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32497F" w:rsidRPr="00645984" w:rsidRDefault="0032497F" w:rsidP="008E54ED">
      <w:pPr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EB6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( 17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6B3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- 0,5 </w:t>
      </w:r>
      <w:proofErr w:type="spellStart"/>
      <w:r w:rsidR="006B3674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="006B3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тиждень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A2A95" w:rsidRDefault="00FA2A95" w:rsidP="008E54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A9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B71CEB" w:rsidRPr="0088660A" w:rsidRDefault="0088660A" w:rsidP="0088660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 історії </w:t>
      </w:r>
      <w:r w:rsidR="007804A9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CF23EA">
        <w:rPr>
          <w:rFonts w:ascii="Times New Roman" w:hAnsi="Times New Roman" w:cs="Times New Roman"/>
          <w:sz w:val="28"/>
          <w:szCs w:val="28"/>
          <w:lang w:val="uk-UA"/>
        </w:rPr>
        <w:t xml:space="preserve"> з Держстандартом</w:t>
      </w:r>
      <w:r w:rsidR="0078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CEB" w:rsidRPr="0088660A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загальноосвітнього навчального закладу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формування </w:t>
      </w:r>
      <w:r w:rsidRPr="008866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учнів </w:t>
      </w:r>
      <w:proofErr w:type="spellStart"/>
      <w:r w:rsidRPr="0088660A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самоідентичності</w:t>
      </w:r>
      <w:proofErr w:type="spellEnd"/>
      <w:r w:rsidRPr="008866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почуття власної гідності на основі осмислення соціального та морального досвіду минулих поколінь,</w:t>
      </w:r>
      <w:r w:rsidR="007F17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88660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розуміння історії і культури України в контексті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загального історичного процесу.</w:t>
      </w:r>
    </w:p>
    <w:p w:rsidR="00B71CEB" w:rsidRPr="00F53B7E" w:rsidRDefault="008A5485" w:rsidP="00F53B7E">
      <w:pPr>
        <w:spacing w:after="225" w:line="270" w:lineRule="atLeast"/>
        <w:ind w:left="426" w:hanging="42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0D52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B71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60A">
        <w:rPr>
          <w:rFonts w:ascii="Times New Roman" w:hAnsi="Times New Roman" w:cs="Times New Roman"/>
          <w:sz w:val="28"/>
          <w:szCs w:val="28"/>
          <w:lang w:val="uk-UA"/>
        </w:rPr>
        <w:t xml:space="preserve">цього завдання забезпечується не лише вивченням </w:t>
      </w:r>
      <w:r w:rsidR="00B71CEB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паралельно</w:t>
      </w:r>
      <w:r w:rsidR="0088660A">
        <w:rPr>
          <w:rFonts w:ascii="Times New Roman" w:hAnsi="Times New Roman" w:cs="Times New Roman"/>
          <w:sz w:val="28"/>
          <w:szCs w:val="28"/>
          <w:lang w:val="uk-UA"/>
        </w:rPr>
        <w:t xml:space="preserve"> з курсом </w:t>
      </w:r>
      <w:r w:rsidR="00B71CEB">
        <w:rPr>
          <w:rFonts w:ascii="Times New Roman" w:hAnsi="Times New Roman" w:cs="Times New Roman"/>
          <w:sz w:val="28"/>
          <w:szCs w:val="28"/>
          <w:lang w:val="uk-UA"/>
        </w:rPr>
        <w:t>історії України</w:t>
      </w:r>
      <w:r w:rsidR="00970D52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історії</w:t>
      </w:r>
      <w:r w:rsidR="0088660A">
        <w:rPr>
          <w:rFonts w:ascii="Times New Roman" w:hAnsi="Times New Roman" w:cs="Times New Roman"/>
          <w:sz w:val="28"/>
          <w:szCs w:val="28"/>
          <w:lang w:val="uk-UA"/>
        </w:rPr>
        <w:t>, а й історії</w:t>
      </w:r>
      <w:r w:rsidR="00B71CEB">
        <w:rPr>
          <w:rFonts w:ascii="Times New Roman" w:hAnsi="Times New Roman" w:cs="Times New Roman"/>
          <w:sz w:val="28"/>
          <w:szCs w:val="28"/>
          <w:lang w:val="uk-UA"/>
        </w:rPr>
        <w:t xml:space="preserve"> рідного краю.</w:t>
      </w:r>
      <w:r w:rsidR="0088660A">
        <w:rPr>
          <w:rFonts w:ascii="Times New Roman" w:hAnsi="Times New Roman" w:cs="Times New Roman"/>
          <w:sz w:val="28"/>
          <w:szCs w:val="28"/>
          <w:lang w:val="uk-UA"/>
        </w:rPr>
        <w:t xml:space="preserve"> Саме історія малої Батьківщини має той потужний </w:t>
      </w:r>
      <w:r w:rsidR="00665C6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навчально-виховний </w:t>
      </w:r>
      <w:r w:rsidR="0088660A">
        <w:rPr>
          <w:rFonts w:ascii="Times New Roman" w:hAnsi="Times New Roman" w:cs="Times New Roman"/>
          <w:sz w:val="28"/>
          <w:szCs w:val="28"/>
          <w:lang w:val="uk-UA"/>
        </w:rPr>
        <w:t xml:space="preserve">потенціал, що дозволяє учням усвідомити </w:t>
      </w:r>
      <w:r w:rsidR="007804A9">
        <w:rPr>
          <w:rFonts w:ascii="Times New Roman" w:hAnsi="Times New Roman" w:cs="Times New Roman"/>
          <w:sz w:val="28"/>
          <w:szCs w:val="28"/>
          <w:lang w:val="uk-UA"/>
        </w:rPr>
        <w:t xml:space="preserve">себе </w:t>
      </w:r>
      <w:r w:rsidR="00125217">
        <w:rPr>
          <w:rFonts w:ascii="Times New Roman" w:hAnsi="Times New Roman" w:cs="Times New Roman"/>
          <w:sz w:val="28"/>
          <w:szCs w:val="28"/>
          <w:lang w:val="uk-UA"/>
        </w:rPr>
        <w:t>не лише часткою українського народу,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громади, а й носієм їхніх</w:t>
      </w:r>
      <w:r w:rsidR="00125217">
        <w:rPr>
          <w:rFonts w:ascii="Times New Roman" w:hAnsi="Times New Roman" w:cs="Times New Roman"/>
          <w:sz w:val="28"/>
          <w:szCs w:val="28"/>
          <w:lang w:val="uk-UA"/>
        </w:rPr>
        <w:t xml:space="preserve">  духовно-моральних цінностей, досвіду самоорганізації, господарювання, взаємовідносин</w:t>
      </w:r>
      <w:r w:rsidR="00970D5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804A9">
        <w:rPr>
          <w:rFonts w:ascii="Times New Roman" w:hAnsi="Times New Roman" w:cs="Times New Roman"/>
          <w:sz w:val="28"/>
          <w:szCs w:val="28"/>
          <w:lang w:val="uk-UA"/>
        </w:rPr>
        <w:t xml:space="preserve"> середині </w:t>
      </w:r>
      <w:r w:rsidR="00125217">
        <w:rPr>
          <w:rFonts w:ascii="Times New Roman" w:hAnsi="Times New Roman" w:cs="Times New Roman"/>
          <w:sz w:val="28"/>
          <w:szCs w:val="28"/>
          <w:lang w:val="uk-UA"/>
        </w:rPr>
        <w:t xml:space="preserve"> громади з урахуванням тенденцій суспільно-політичного розвитку держави, регіону в цілому. </w:t>
      </w:r>
      <w:r w:rsidR="0066663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курс « Історія м. Вінниці</w:t>
      </w:r>
      <w:r w:rsidR="00F53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B7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F17A0">
        <w:rPr>
          <w:rFonts w:ascii="Times New Roman" w:hAnsi="Times New Roman" w:cs="Times New Roman"/>
          <w:sz w:val="28"/>
          <w:szCs w:val="28"/>
          <w:lang w:val="uk-UA"/>
        </w:rPr>
        <w:t>найдавніші часи</w:t>
      </w:r>
      <w:r w:rsidR="00B3670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70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70D">
        <w:rPr>
          <w:rFonts w:ascii="Times New Roman" w:hAnsi="Times New Roman" w:cs="Times New Roman"/>
          <w:sz w:val="28"/>
          <w:szCs w:val="28"/>
          <w:lang w:val="uk-UA"/>
        </w:rPr>
        <w:t>почат</w:t>
      </w:r>
      <w:r w:rsidR="007F17A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3670D">
        <w:rPr>
          <w:rFonts w:ascii="Times New Roman" w:hAnsi="Times New Roman" w:cs="Times New Roman"/>
          <w:sz w:val="28"/>
          <w:szCs w:val="28"/>
          <w:lang w:val="uk-UA"/>
        </w:rPr>
        <w:t xml:space="preserve"> ХХІ ст.</w:t>
      </w:r>
      <w:r w:rsidR="00970D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4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63A">
        <w:rPr>
          <w:rFonts w:ascii="Times New Roman" w:hAnsi="Times New Roman" w:cs="Times New Roman"/>
          <w:sz w:val="28"/>
          <w:szCs w:val="28"/>
          <w:lang w:val="uk-UA"/>
        </w:rPr>
        <w:t>» укладений у відповідності ст.1 Указу Президента України від 23 січня 2001року № 35 ( 35/3001) « Про заходи щодо підтримки краєзнавчого руху в Україні», Постанови Кабінету Міністрів України від 10 червня 2002року №789 « Про затвердження Програми розвитку краєзнавства на період до 2010 року», Міжгалузевій програмі  «Пізнай свою країну» на 2007-2012 роки, затвердженій Кабінетом Міністрів України ( наказ № 49/765/3027/308 від27.08.2007</w:t>
      </w:r>
      <w:r w:rsidR="00F53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63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A243E" w:rsidRPr="009A24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</w:t>
      </w:r>
      <w:proofErr w:type="spellStart"/>
      <w:r w:rsidR="009A243E" w:rsidRPr="009A24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y</w:t>
      </w:r>
      <w:proofErr w:type="spellEnd"/>
      <w:r w:rsidR="009A243E" w:rsidRPr="009A24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 загальноосвітніх навчальних закладах</w:t>
      </w:r>
      <w:r w:rsidR="009A24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9A243E" w:rsidRPr="009A24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>(</w:t>
      </w:r>
      <w:r w:rsidR="009A243E" w:rsidRPr="009A2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Наказ МОН № 641 від 16.06.</w:t>
      </w:r>
      <w:r w:rsidR="009A2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20</w:t>
      </w:r>
      <w:r w:rsidR="009A243E" w:rsidRPr="009A2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15 року)</w:t>
      </w:r>
      <w:r w:rsidR="00F53B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>.</w:t>
      </w:r>
    </w:p>
    <w:p w:rsidR="008A5485" w:rsidRDefault="00665C68" w:rsidP="006666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8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курсу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національно свідомої </w:t>
      </w:r>
      <w:r w:rsidR="008A5485">
        <w:rPr>
          <w:rFonts w:ascii="Times New Roman" w:hAnsi="Times New Roman" w:cs="Times New Roman"/>
          <w:sz w:val="28"/>
          <w:szCs w:val="28"/>
          <w:lang w:val="uk-UA"/>
        </w:rPr>
        <w:t>, відданої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особистості,яка ідентифікує себе частиною громади міста,</w:t>
      </w:r>
      <w:r w:rsidR="008A5485">
        <w:rPr>
          <w:rFonts w:ascii="Times New Roman" w:hAnsi="Times New Roman" w:cs="Times New Roman"/>
          <w:sz w:val="28"/>
          <w:szCs w:val="28"/>
          <w:lang w:val="uk-UA"/>
        </w:rPr>
        <w:t xml:space="preserve"> знає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85">
        <w:rPr>
          <w:rFonts w:ascii="Times New Roman" w:hAnsi="Times New Roman" w:cs="Times New Roman"/>
          <w:sz w:val="28"/>
          <w:szCs w:val="28"/>
          <w:lang w:val="uk-UA"/>
        </w:rPr>
        <w:t xml:space="preserve">пишається історією рідного </w:t>
      </w:r>
      <w:r w:rsidR="004365DE">
        <w:rPr>
          <w:rFonts w:ascii="Times New Roman" w:hAnsi="Times New Roman" w:cs="Times New Roman"/>
          <w:sz w:val="28"/>
          <w:szCs w:val="28"/>
          <w:lang w:val="uk-UA"/>
        </w:rPr>
        <w:t xml:space="preserve">міста, </w:t>
      </w:r>
      <w:r w:rsidR="008A5485">
        <w:rPr>
          <w:rFonts w:ascii="Times New Roman" w:hAnsi="Times New Roman" w:cs="Times New Roman"/>
          <w:sz w:val="28"/>
          <w:szCs w:val="28"/>
          <w:lang w:val="uk-UA"/>
        </w:rPr>
        <w:t>краю,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5485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</w:p>
    <w:p w:rsidR="007804A9" w:rsidRPr="00665C68" w:rsidRDefault="008A5485" w:rsidP="006666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C6BAC">
        <w:rPr>
          <w:rFonts w:ascii="Times New Roman" w:hAnsi="Times New Roman" w:cs="Times New Roman"/>
          <w:sz w:val="28"/>
          <w:szCs w:val="28"/>
          <w:lang w:val="uk-UA"/>
        </w:rPr>
        <w:t xml:space="preserve">Мета реалізується у таких </w:t>
      </w:r>
      <w:r w:rsidR="006C6BAC" w:rsidRPr="006C6BA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завданнях:</w:t>
      </w:r>
    </w:p>
    <w:p w:rsidR="007804A9" w:rsidRPr="007804A9" w:rsidRDefault="00AD4A46" w:rsidP="007804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04A9">
        <w:rPr>
          <w:rFonts w:ascii="Times New Roman" w:hAnsi="Times New Roman" w:cs="Times New Roman"/>
          <w:sz w:val="28"/>
          <w:szCs w:val="28"/>
          <w:lang w:val="uk-UA"/>
        </w:rPr>
        <w:t>ихован</w:t>
      </w:r>
      <w:r w:rsidR="00990EFB">
        <w:rPr>
          <w:rFonts w:ascii="Times New Roman" w:hAnsi="Times New Roman" w:cs="Times New Roman"/>
          <w:sz w:val="28"/>
          <w:szCs w:val="28"/>
          <w:lang w:val="uk-UA"/>
        </w:rPr>
        <w:t>ня громадянина-патріота України</w:t>
      </w:r>
      <w:r w:rsidR="007804A9">
        <w:rPr>
          <w:rFonts w:ascii="Times New Roman" w:hAnsi="Times New Roman" w:cs="Times New Roman"/>
          <w:sz w:val="28"/>
          <w:szCs w:val="28"/>
          <w:lang w:val="uk-UA"/>
        </w:rPr>
        <w:t xml:space="preserve">, який усвідомлює  значимість свого особистого  внеску до </w:t>
      </w:r>
      <w:r w:rsidR="0096113B">
        <w:rPr>
          <w:rFonts w:ascii="Times New Roman" w:hAnsi="Times New Roman" w:cs="Times New Roman"/>
          <w:sz w:val="28"/>
          <w:szCs w:val="28"/>
          <w:lang w:val="uk-UA"/>
        </w:rPr>
        <w:t>прогресивного цивілізованого  поступу міста, держави</w:t>
      </w:r>
      <w:r w:rsidR="007804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04A9" w:rsidRPr="003D7067" w:rsidRDefault="00AD4A46" w:rsidP="007804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D7067">
        <w:rPr>
          <w:rFonts w:ascii="Times New Roman" w:hAnsi="Times New Roman" w:cs="Times New Roman"/>
          <w:sz w:val="28"/>
          <w:szCs w:val="28"/>
          <w:lang w:val="uk-UA"/>
        </w:rPr>
        <w:t>тимулювання краєзнавчої дослідницької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наукової</w:t>
      </w:r>
      <w:r w:rsidR="003D706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учнів, шляхом використання</w:t>
      </w:r>
      <w:r w:rsidR="0096113B">
        <w:rPr>
          <w:rFonts w:ascii="Times New Roman" w:hAnsi="Times New Roman" w:cs="Times New Roman"/>
          <w:sz w:val="28"/>
          <w:szCs w:val="28"/>
          <w:lang w:val="uk-UA"/>
        </w:rPr>
        <w:t xml:space="preserve"> новітніх</w:t>
      </w:r>
      <w:r w:rsidR="003D7067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технологій ;</w:t>
      </w:r>
    </w:p>
    <w:p w:rsidR="003D7067" w:rsidRPr="00AD4A46" w:rsidRDefault="00AD4A46" w:rsidP="007804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D7067" w:rsidRPr="00AD4A46">
        <w:rPr>
          <w:rFonts w:ascii="Times New Roman" w:hAnsi="Times New Roman" w:cs="Times New Roman"/>
          <w:sz w:val="28"/>
          <w:szCs w:val="28"/>
          <w:lang w:val="uk-UA"/>
        </w:rPr>
        <w:t>ормування</w:t>
      </w:r>
      <w:r w:rsidRPr="00AD4A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відповідального </w:t>
      </w:r>
      <w:r w:rsidR="006C6BAC">
        <w:rPr>
          <w:rFonts w:ascii="Times New Roman" w:hAnsi="Times New Roman" w:cs="Times New Roman"/>
          <w:sz w:val="28"/>
          <w:szCs w:val="28"/>
          <w:lang w:val="uk-UA"/>
        </w:rPr>
        <w:t xml:space="preserve"> шанобливого</w:t>
      </w:r>
      <w:r w:rsidR="003D7067" w:rsidRPr="00AD4A46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історичної краєзнавчої  спадщини міста, як складової історії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4A46" w:rsidRPr="00AD4A46" w:rsidRDefault="00AD4A46" w:rsidP="007804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процесу двосторонньої цілеспрямованої діяльності вчителя та учнів задля вирішення дидактичних завдань щодо вивчення місцевої історії;</w:t>
      </w:r>
    </w:p>
    <w:p w:rsidR="00AD4A46" w:rsidRDefault="00665C68" w:rsidP="007804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трансформація історії</w:t>
      </w:r>
      <w:r w:rsidR="0096113B" w:rsidRPr="0096113B">
        <w:rPr>
          <w:rFonts w:ascii="Times New Roman" w:hAnsi="Times New Roman" w:cs="Times New Roman"/>
          <w:sz w:val="28"/>
          <w:szCs w:val="28"/>
          <w:lang w:val="uk-UA"/>
        </w:rPr>
        <w:t xml:space="preserve"> міста в нерозривному зв’язку</w:t>
      </w:r>
      <w:r w:rsidR="0096113B">
        <w:rPr>
          <w:rFonts w:ascii="Times New Roman" w:hAnsi="Times New Roman" w:cs="Times New Roman"/>
          <w:sz w:val="28"/>
          <w:szCs w:val="28"/>
          <w:lang w:val="uk-UA"/>
        </w:rPr>
        <w:t xml:space="preserve"> як з історією євразійською, так і</w:t>
      </w:r>
      <w:r w:rsidR="0096113B" w:rsidRPr="0096113B">
        <w:rPr>
          <w:rFonts w:ascii="Times New Roman" w:hAnsi="Times New Roman" w:cs="Times New Roman"/>
          <w:sz w:val="28"/>
          <w:szCs w:val="28"/>
          <w:lang w:val="uk-UA"/>
        </w:rPr>
        <w:t xml:space="preserve"> з історією України</w:t>
      </w:r>
      <w:r w:rsidR="009611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13B" w:rsidRDefault="0096113B" w:rsidP="0096113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85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побудований з урахуванням цивілізаційного,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соціо</w:t>
      </w:r>
      <w:r w:rsidR="0048145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антропоцентричного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культурологічних підходів та принципів </w:t>
      </w:r>
      <w:proofErr w:type="spellStart"/>
      <w:r w:rsidR="00EC78D4">
        <w:rPr>
          <w:rFonts w:ascii="Times New Roman" w:hAnsi="Times New Roman" w:cs="Times New Roman"/>
          <w:sz w:val="28"/>
          <w:szCs w:val="28"/>
          <w:lang w:val="uk-UA"/>
        </w:rPr>
        <w:t>хронологізму</w:t>
      </w:r>
      <w:proofErr w:type="spellEnd"/>
      <w:r w:rsidR="00EC7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0EFB">
        <w:rPr>
          <w:rFonts w:ascii="Times New Roman" w:hAnsi="Times New Roman" w:cs="Times New Roman"/>
          <w:sz w:val="28"/>
          <w:szCs w:val="28"/>
          <w:lang w:val="uk-UA"/>
        </w:rPr>
        <w:t xml:space="preserve">гуманізму, </w:t>
      </w:r>
      <w:r w:rsidR="00EC78D4">
        <w:rPr>
          <w:rFonts w:ascii="Times New Roman" w:hAnsi="Times New Roman" w:cs="Times New Roman"/>
          <w:sz w:val="28"/>
          <w:szCs w:val="28"/>
          <w:lang w:val="uk-UA"/>
        </w:rPr>
        <w:t>полікультурності.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75E2" w:rsidRDefault="008A5485" w:rsidP="0096113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455">
        <w:rPr>
          <w:rFonts w:ascii="Times New Roman" w:hAnsi="Times New Roman" w:cs="Times New Roman"/>
          <w:sz w:val="28"/>
          <w:szCs w:val="28"/>
          <w:lang w:val="uk-UA"/>
        </w:rPr>
        <w:t xml:space="preserve"> Програма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455">
        <w:rPr>
          <w:rFonts w:ascii="Times New Roman" w:hAnsi="Times New Roman" w:cs="Times New Roman"/>
          <w:sz w:val="28"/>
          <w:szCs w:val="28"/>
          <w:lang w:val="uk-UA"/>
        </w:rPr>
        <w:t xml:space="preserve"> курсу дозволяє вчителю змінювати кількість годин на вивчення окремих тем,</w:t>
      </w:r>
      <w:r w:rsidR="00CF16DA">
        <w:rPr>
          <w:rFonts w:ascii="Times New Roman" w:hAnsi="Times New Roman" w:cs="Times New Roman"/>
          <w:sz w:val="28"/>
          <w:szCs w:val="28"/>
          <w:lang w:val="uk-UA"/>
        </w:rPr>
        <w:t xml:space="preserve"> об’єднуючи окремі, </w:t>
      </w:r>
      <w:r w:rsidR="000E4119">
        <w:rPr>
          <w:rFonts w:ascii="Times New Roman" w:hAnsi="Times New Roman" w:cs="Times New Roman"/>
          <w:sz w:val="28"/>
          <w:szCs w:val="28"/>
          <w:lang w:val="uk-UA"/>
        </w:rPr>
        <w:t>доповнюючи екскурсіями</w:t>
      </w:r>
      <w:r w:rsidR="00400455">
        <w:rPr>
          <w:rFonts w:ascii="Times New Roman" w:hAnsi="Times New Roman" w:cs="Times New Roman"/>
          <w:sz w:val="28"/>
          <w:szCs w:val="28"/>
          <w:lang w:val="uk-UA"/>
        </w:rPr>
        <w:t xml:space="preserve"> до музеїв,</w:t>
      </w:r>
      <w:r w:rsidR="00CF16DA">
        <w:rPr>
          <w:rFonts w:ascii="Times New Roman" w:hAnsi="Times New Roman" w:cs="Times New Roman"/>
          <w:sz w:val="28"/>
          <w:szCs w:val="28"/>
          <w:lang w:val="uk-UA"/>
        </w:rPr>
        <w:t xml:space="preserve"> архіву,</w:t>
      </w:r>
      <w:r w:rsidR="00400455">
        <w:rPr>
          <w:rFonts w:ascii="Times New Roman" w:hAnsi="Times New Roman" w:cs="Times New Roman"/>
          <w:sz w:val="28"/>
          <w:szCs w:val="28"/>
          <w:lang w:val="uk-UA"/>
        </w:rPr>
        <w:t xml:space="preserve"> пам’ятних місць на території міста, проведення презентацій учнівських </w:t>
      </w:r>
      <w:r w:rsidR="00CF16DA"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 w:rsidR="00394943">
        <w:rPr>
          <w:rFonts w:ascii="Times New Roman" w:hAnsi="Times New Roman" w:cs="Times New Roman"/>
          <w:sz w:val="28"/>
          <w:szCs w:val="28"/>
          <w:lang w:val="uk-UA"/>
        </w:rPr>
        <w:t xml:space="preserve">ницьких проектів, конференцій, </w:t>
      </w:r>
      <w:r w:rsidR="00CF16DA">
        <w:rPr>
          <w:rFonts w:ascii="Times New Roman" w:hAnsi="Times New Roman" w:cs="Times New Roman"/>
          <w:sz w:val="28"/>
          <w:szCs w:val="28"/>
          <w:lang w:val="uk-UA"/>
        </w:rPr>
        <w:t xml:space="preserve"> круглих столів з урахуванням рівня підготовки кла</w:t>
      </w:r>
      <w:r w:rsidR="00A40088">
        <w:rPr>
          <w:rFonts w:ascii="Times New Roman" w:hAnsi="Times New Roman" w:cs="Times New Roman"/>
          <w:sz w:val="28"/>
          <w:szCs w:val="28"/>
          <w:lang w:val="uk-UA"/>
        </w:rPr>
        <w:t>сів, вікових особливостей учнів та актуальності обраної теми.</w:t>
      </w:r>
      <w:r w:rsidR="0048145F">
        <w:rPr>
          <w:rFonts w:ascii="Times New Roman" w:hAnsi="Times New Roman" w:cs="Times New Roman"/>
          <w:sz w:val="28"/>
          <w:szCs w:val="28"/>
          <w:lang w:val="uk-UA"/>
        </w:rPr>
        <w:t xml:space="preserve"> Тематика дослідницьких проектів передбачає вивчення історії міста в єдності з історією вінницького Поділля, 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 xml:space="preserve">що значно сприятиме розширенню </w:t>
      </w:r>
      <w:r w:rsidR="0048145F">
        <w:rPr>
          <w:rFonts w:ascii="Times New Roman" w:hAnsi="Times New Roman" w:cs="Times New Roman"/>
          <w:sz w:val="28"/>
          <w:szCs w:val="28"/>
          <w:lang w:val="uk-UA"/>
        </w:rPr>
        <w:t>знань учнів про історію рідного</w:t>
      </w:r>
      <w:r w:rsidR="00FB75E2">
        <w:rPr>
          <w:rFonts w:ascii="Times New Roman" w:hAnsi="Times New Roman" w:cs="Times New Roman"/>
          <w:sz w:val="28"/>
          <w:szCs w:val="28"/>
          <w:lang w:val="uk-UA"/>
        </w:rPr>
        <w:t xml:space="preserve"> краю, з урахуванням того факту</w:t>
      </w:r>
      <w:r w:rsidR="0048145F">
        <w:rPr>
          <w:rFonts w:ascii="Times New Roman" w:hAnsi="Times New Roman" w:cs="Times New Roman"/>
          <w:sz w:val="28"/>
          <w:szCs w:val="28"/>
          <w:lang w:val="uk-UA"/>
        </w:rPr>
        <w:t>, що населення міста формувалося за рахунок внутрішніх трудових міграцій переважно подолян.</w:t>
      </w:r>
      <w:r w:rsidR="00394943">
        <w:rPr>
          <w:rFonts w:ascii="Times New Roman" w:hAnsi="Times New Roman" w:cs="Times New Roman"/>
          <w:sz w:val="28"/>
          <w:szCs w:val="28"/>
          <w:lang w:val="uk-UA"/>
        </w:rPr>
        <w:t xml:space="preserve"> Також матеріали курсу вчителі історії можуть використовувати на</w:t>
      </w:r>
      <w:r w:rsidR="00D974F3">
        <w:rPr>
          <w:rFonts w:ascii="Times New Roman" w:hAnsi="Times New Roman" w:cs="Times New Roman"/>
          <w:sz w:val="28"/>
          <w:szCs w:val="28"/>
          <w:lang w:val="uk-UA"/>
        </w:rPr>
        <w:t xml:space="preserve"> уроках історії України ( тема </w:t>
      </w:r>
      <w:r w:rsidR="00394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4F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4943">
        <w:rPr>
          <w:rFonts w:ascii="Times New Roman" w:hAnsi="Times New Roman" w:cs="Times New Roman"/>
          <w:sz w:val="28"/>
          <w:szCs w:val="28"/>
          <w:lang w:val="uk-UA"/>
        </w:rPr>
        <w:t>Наш край»)</w:t>
      </w:r>
      <w:r w:rsidR="006C760C">
        <w:rPr>
          <w:rFonts w:ascii="Times New Roman" w:hAnsi="Times New Roman" w:cs="Times New Roman"/>
          <w:sz w:val="28"/>
          <w:szCs w:val="28"/>
          <w:lang w:val="uk-UA"/>
        </w:rPr>
        <w:t>, під час проведення предметн</w:t>
      </w:r>
      <w:r w:rsidR="000E4119">
        <w:rPr>
          <w:rFonts w:ascii="Times New Roman" w:hAnsi="Times New Roman" w:cs="Times New Roman"/>
          <w:sz w:val="28"/>
          <w:szCs w:val="28"/>
          <w:lang w:val="uk-UA"/>
        </w:rPr>
        <w:t xml:space="preserve">их тижнів, </w:t>
      </w:r>
      <w:proofErr w:type="spellStart"/>
      <w:r w:rsidR="000E4119">
        <w:rPr>
          <w:rFonts w:ascii="Times New Roman" w:hAnsi="Times New Roman" w:cs="Times New Roman"/>
          <w:sz w:val="28"/>
          <w:szCs w:val="28"/>
          <w:lang w:val="uk-UA"/>
        </w:rPr>
        <w:t>флеш-</w:t>
      </w:r>
      <w:r w:rsidR="006C760C">
        <w:rPr>
          <w:rFonts w:ascii="Times New Roman" w:hAnsi="Times New Roman" w:cs="Times New Roman"/>
          <w:sz w:val="28"/>
          <w:szCs w:val="28"/>
          <w:lang w:val="uk-UA"/>
        </w:rPr>
        <w:t>мобів</w:t>
      </w:r>
      <w:proofErr w:type="spellEnd"/>
      <w:r w:rsidR="006C760C">
        <w:rPr>
          <w:rFonts w:ascii="Times New Roman" w:hAnsi="Times New Roman" w:cs="Times New Roman"/>
          <w:sz w:val="28"/>
          <w:szCs w:val="28"/>
          <w:lang w:val="uk-UA"/>
        </w:rPr>
        <w:t>, відзнач</w:t>
      </w:r>
      <w:r w:rsidR="00FB75E2">
        <w:rPr>
          <w:rFonts w:ascii="Times New Roman" w:hAnsi="Times New Roman" w:cs="Times New Roman"/>
          <w:sz w:val="28"/>
          <w:szCs w:val="28"/>
          <w:lang w:val="uk-UA"/>
        </w:rPr>
        <w:t>ення важливих дат в житті міста, внеску відомих і маловідомих особистостей в історію міста, краю.</w:t>
      </w:r>
    </w:p>
    <w:p w:rsidR="00893173" w:rsidRDefault="00FB75E2" w:rsidP="0096113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DA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</w:t>
      </w:r>
      <w:r w:rsidR="00665C68">
        <w:rPr>
          <w:rFonts w:ascii="Times New Roman" w:hAnsi="Times New Roman" w:cs="Times New Roman"/>
          <w:sz w:val="28"/>
          <w:szCs w:val="28"/>
          <w:lang w:val="uk-UA"/>
        </w:rPr>
        <w:t xml:space="preserve"> з даного курсу </w:t>
      </w:r>
      <w:r w:rsidR="00CF16DA">
        <w:rPr>
          <w:rFonts w:ascii="Times New Roman" w:hAnsi="Times New Roman" w:cs="Times New Roman"/>
          <w:sz w:val="28"/>
          <w:szCs w:val="28"/>
          <w:lang w:val="uk-UA"/>
        </w:rPr>
        <w:t>здійснюється згідно Критеріїв навчальних досягнень</w:t>
      </w:r>
      <w:r w:rsidR="00665C68">
        <w:rPr>
          <w:rFonts w:ascii="Times New Roman" w:hAnsi="Times New Roman" w:cs="Times New Roman"/>
          <w:sz w:val="28"/>
          <w:szCs w:val="28"/>
          <w:lang w:val="uk-UA"/>
        </w:rPr>
        <w:t xml:space="preserve"> учнів з історії, при цьому враховується вік учнів, специфіка курсу.</w:t>
      </w:r>
      <w:r w:rsidR="00D974F3">
        <w:rPr>
          <w:rFonts w:ascii="Times New Roman" w:hAnsi="Times New Roman" w:cs="Times New Roman"/>
          <w:sz w:val="28"/>
          <w:szCs w:val="28"/>
          <w:lang w:val="uk-UA"/>
        </w:rPr>
        <w:t xml:space="preserve"> Вчитель самостійно визначає кількість годин для тематичного оцінювання в разі викладання курсу як елективного. </w:t>
      </w:r>
      <w:r w:rsidR="00CF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DA" w:rsidRPr="00400455" w:rsidRDefault="00893173" w:rsidP="008931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60"/>
        <w:gridCol w:w="4816"/>
        <w:gridCol w:w="3795"/>
      </w:tblGrid>
      <w:tr w:rsidR="004A4CFD" w:rsidRPr="00EC78D4" w:rsidTr="00645984">
        <w:tc>
          <w:tcPr>
            <w:tcW w:w="960" w:type="dxa"/>
          </w:tcPr>
          <w:p w:rsidR="004A4CFD" w:rsidRPr="00645984" w:rsidRDefault="004A4C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45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645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816" w:type="dxa"/>
          </w:tcPr>
          <w:p w:rsidR="004A4CFD" w:rsidRPr="004A4CFD" w:rsidRDefault="004A4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CFD" w:rsidRPr="00645984" w:rsidRDefault="004A4C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навчального матеріалу</w:t>
            </w:r>
          </w:p>
        </w:tc>
        <w:tc>
          <w:tcPr>
            <w:tcW w:w="3795" w:type="dxa"/>
          </w:tcPr>
          <w:p w:rsidR="004A4CFD" w:rsidRPr="00645984" w:rsidRDefault="004A4C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5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рівня загальноосвітньої підготовки   учнів</w:t>
            </w:r>
          </w:p>
        </w:tc>
      </w:tr>
      <w:tr w:rsidR="000F4C47" w:rsidRPr="0022098C" w:rsidTr="008B498F">
        <w:trPr>
          <w:trHeight w:val="6810"/>
        </w:trPr>
        <w:tc>
          <w:tcPr>
            <w:tcW w:w="960" w:type="dxa"/>
            <w:tcBorders>
              <w:right w:val="single" w:sz="4" w:space="0" w:color="auto"/>
            </w:tcBorders>
          </w:tcPr>
          <w:p w:rsidR="000F4C47" w:rsidRDefault="000F4C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F4C47" w:rsidRDefault="000F4C47" w:rsidP="00A7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</w:tcPr>
          <w:p w:rsidR="000F4C47" w:rsidRDefault="000F4C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ВСТУП.</w:t>
            </w:r>
          </w:p>
          <w:p w:rsidR="000F4C47" w:rsidRPr="0048145F" w:rsidRDefault="000F4C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міста Вінниці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складова історії України та всесвітньої історії.</w:t>
            </w:r>
          </w:p>
          <w:p w:rsidR="000F4C47" w:rsidRDefault="000F4C47" w:rsidP="008B7B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Завданнями , структура  посібника. Форми й методи роботи на уроці. Джерела з історії краю, додаткова література , електронні та Інтернет -ресурси. Дослідники історії міста. Правила роботи в архівах, наукових бібліотеках, музеях. Тематика дослідницьких проектів.</w:t>
            </w:r>
          </w:p>
          <w:p w:rsidR="000F4C47" w:rsidRDefault="000F4C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Вінницький краєвид.</w:t>
            </w:r>
          </w:p>
          <w:p w:rsidR="000F4C47" w:rsidRDefault="000F4C47" w:rsidP="00100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Географічне положення міста Вінниці. Геологія.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Клімат. Зелена зона міста. Цікаві факти з історичної географії міста.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0F4C47" w:rsidRDefault="000F4C4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C24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Учень/учениця:</w:t>
            </w:r>
          </w:p>
          <w:p w:rsidR="000F4C47" w:rsidRPr="007936D7" w:rsidRDefault="007936D7" w:rsidP="007936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усвідомлюють</w:t>
            </w:r>
            <w:proofErr w:type="spellEnd"/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0F4C47" w:rsidRP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вивчення курсу, його місце в системі історичної освіти;</w:t>
            </w:r>
          </w:p>
          <w:p w:rsidR="000F4C47" w:rsidRPr="007936D7" w:rsidRDefault="007936D7" w:rsidP="007936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пояснюють</w:t>
            </w:r>
            <w:proofErr w:type="spellEnd"/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й використовують</w:t>
            </w:r>
            <w:r w:rsidR="000F4C47" w:rsidRP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загальні відомості про географічне положення міста,рельєф, клімат, зелену зону міста;</w:t>
            </w:r>
          </w:p>
          <w:p w:rsidR="000F4C47" w:rsidRPr="007936D7" w:rsidRDefault="007936D7" w:rsidP="007936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застосовують</w:t>
            </w:r>
            <w:proofErr w:type="spellEnd"/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набуті</w:t>
            </w:r>
            <w:r w:rsidR="000F4C47" w:rsidRP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 для </w:t>
            </w:r>
            <w:r w:rsidR="003D1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="003D1C5C" w:rsidRP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</w:t>
            </w:r>
            <w:r w:rsidR="003D1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</w:t>
            </w:r>
            <w:proofErr w:type="spellEnd"/>
            <w:r w:rsidR="000F4C47" w:rsidRP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аргументації своєї громадянської позиції</w:t>
            </w:r>
            <w:r w:rsidR="003D1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4C47" w:rsidRP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F4C47" w:rsidRPr="007936D7" w:rsidRDefault="007936D7" w:rsidP="007936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розпізнають</w:t>
            </w:r>
            <w:proofErr w:type="spellEnd"/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види </w:t>
            </w:r>
            <w:r w:rsidR="000F4C47" w:rsidRP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історичних джерел, вміють працювати з ними;</w:t>
            </w:r>
          </w:p>
          <w:p w:rsidR="000F4C47" w:rsidRPr="007936D7" w:rsidRDefault="007936D7" w:rsidP="007936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знають</w:t>
            </w:r>
            <w:proofErr w:type="spellEnd"/>
            <w:r w:rsidR="000F4C4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0F4C47" w:rsidRP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хронологічні рамки періодів історії міста.</w:t>
            </w:r>
          </w:p>
          <w:p w:rsidR="000F4C47" w:rsidRPr="009C24AF" w:rsidRDefault="000F4C47" w:rsidP="00025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811" w:rsidTr="006458FE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811" w:rsidRPr="007C2811" w:rsidRDefault="007C28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Розділ І. Крізь товщу віків ( 2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1F6B37" w:rsidRPr="0048145F" w:rsidTr="00187515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</w:tcPr>
          <w:p w:rsidR="001F6B37" w:rsidRPr="00077C6A" w:rsidRDefault="001F6B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Початки освоєння території міста.</w:t>
            </w:r>
          </w:p>
          <w:p w:rsidR="001F6B37" w:rsidRPr="00077C6A" w:rsidRDefault="001F6B37" w:rsidP="001875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Найдавніші сліди олюднення території міста Вінниці.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Ранній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 w:rsidRPr="007C281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1F6B37" w:rsidRDefault="001F6B37" w:rsidP="00E025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2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 учениця:</w:t>
            </w:r>
          </w:p>
          <w:p w:rsidR="001F6B37" w:rsidRPr="00C40A30" w:rsidRDefault="00C40A30" w:rsidP="00C40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516695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використовують</w:t>
            </w:r>
            <w:proofErr w:type="spellEnd"/>
            <w:r w:rsidR="00516695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="00516695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історії України для характеристики давньої історії міста;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16695" w:rsidRPr="00C40A30" w:rsidRDefault="00C40A30" w:rsidP="00C40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виділяють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516695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характерні види занять населення краю;</w:t>
            </w:r>
          </w:p>
          <w:p w:rsidR="001F6B37" w:rsidRPr="00C40A30" w:rsidRDefault="00C40A30" w:rsidP="00C40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проводять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самостійні дослідження, , використовуючи наукову </w:t>
            </w:r>
            <w:r w:rsidR="00516695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літературу, історичні документи.</w:t>
            </w:r>
          </w:p>
          <w:p w:rsidR="001F6B37" w:rsidRPr="00FB26D9" w:rsidRDefault="001F6B37" w:rsidP="0069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6B37" w:rsidRPr="00FB26D9" w:rsidTr="00645984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1F6B37" w:rsidRPr="007C2811" w:rsidRDefault="001F6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</w:t>
            </w:r>
            <w:r w:rsidRPr="007C2811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янсько</w:t>
            </w:r>
            <w:proofErr w:type="spellEnd"/>
            <w:r w:rsidRPr="007C2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7C2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литовська доба .</w:t>
            </w:r>
          </w:p>
          <w:p w:rsidR="001F6B37" w:rsidRPr="00D14B75" w:rsidRDefault="001F6B37" w:rsidP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 ІХ – ХІІІ ст. Перша письмова згадка про місто.</w:t>
            </w:r>
            <w:r w:rsidRPr="007C2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 замки міста. Версії щодо походження назви міста.</w:t>
            </w:r>
          </w:p>
          <w:p w:rsidR="001F6B37" w:rsidRPr="007C2811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2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 учениця:</w:t>
            </w:r>
          </w:p>
          <w:p w:rsidR="001F6B37" w:rsidRPr="00C40A30" w:rsidRDefault="00C40A30" w:rsidP="00C40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застосовують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набуті знання з історії України в контексті розгляду історії міста як невіддільного факту державотворчих процесів на території сучасної України;</w:t>
            </w:r>
          </w:p>
          <w:p w:rsidR="001F6B37" w:rsidRPr="00C40A30" w:rsidRDefault="00C40A30" w:rsidP="00C40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виділяють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статусу міста </w:t>
            </w:r>
            <w:r w:rsidR="00516695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період раннього середньовіччя;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називають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першої письмової згадки про місто;</w:t>
            </w:r>
          </w:p>
          <w:p w:rsidR="005F49F1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терміни : 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«городи», ««гостинець», «Пониззя».</w:t>
            </w:r>
          </w:p>
          <w:p w:rsidR="0069491F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69491F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обгрун</w:t>
            </w:r>
            <w:r w:rsidR="003D1C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r w:rsidR="0069491F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овують</w:t>
            </w:r>
            <w:proofErr w:type="spellEnd"/>
            <w:r w:rsidR="0069491F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причини появи замків на території міста;</w:t>
            </w:r>
          </w:p>
          <w:p w:rsidR="0069491F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69491F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користуються</w:t>
            </w:r>
            <w:proofErr w:type="spellEnd"/>
            <w:r w:rsidR="0069491F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9491F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джерелами для опису замків, зовнішнього вигляду тогочасного міста;</w:t>
            </w:r>
          </w:p>
          <w:p w:rsidR="0069491F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69491F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аргументовано</w:t>
            </w:r>
            <w:proofErr w:type="spellEnd"/>
            <w:r w:rsidR="0069491F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пояснюють і відстоюють </w:t>
            </w:r>
            <w:r w:rsidR="0069491F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версії походження назви міста;</w:t>
            </w:r>
          </w:p>
          <w:p w:rsidR="0069491F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69491F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встановлюють</w:t>
            </w:r>
            <w:proofErr w:type="spellEnd"/>
            <w:r w:rsidR="0069491F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хронологічному порядку зміну назви міста;</w:t>
            </w:r>
          </w:p>
          <w:p w:rsidR="0069491F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69491F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розпізнають</w:t>
            </w:r>
            <w:proofErr w:type="spellEnd"/>
            <w:r w:rsidR="0069491F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місця розташування вінницьких замків на території сучасного міста;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FF37ED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працюють</w:t>
            </w:r>
            <w:proofErr w:type="spellEnd"/>
            <w:r w:rsidR="00FF37ED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історичними джерелами, додатковою літературою.</w:t>
            </w:r>
          </w:p>
        </w:tc>
      </w:tr>
      <w:tr w:rsidR="004264EC" w:rsidTr="004D313E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64EC" w:rsidRDefault="00426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 w:rsidRPr="007C2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ІІ.</w:t>
            </w:r>
            <w:r w:rsidR="008931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C2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постало місто над Бугом.</w:t>
            </w:r>
          </w:p>
        </w:tc>
      </w:tr>
      <w:tr w:rsidR="001F6B37" w:rsidTr="00961398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1F6B37" w:rsidRPr="00961398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Традиції господарювання  та самоврядування вінницької громади.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6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іське населення і </w:t>
            </w:r>
            <w:proofErr w:type="spellStart"/>
            <w:r w:rsidRPr="0096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старостинське</w:t>
            </w:r>
            <w:proofErr w:type="spellEnd"/>
            <w:r w:rsidRPr="0096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правління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 w:rsidR="000E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обливості магдебурзького права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Вінниці.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3723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 учениця: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знають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категорії населення міста, їх статус ( права , обов’язки);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характеризують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особливості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взаємовідносин між жителями міста і старостою;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застосовують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понят</w:t>
            </w:r>
            <w:r w:rsidR="000E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 та терміни : «уходники» ,  «стани», « міщани», «</w:t>
            </w:r>
            <w:proofErr w:type="spellStart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 копці»,  «магдебурзьке право»;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пояснюют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причини надання місту магдебурзького права лише в Х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ст., його особливості;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називають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імена значних для міста історичних осіб;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описують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герб міста того періоду;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економічного росту міста в Х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працюють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історичними джерелами.</w:t>
            </w:r>
          </w:p>
          <w:p w:rsidR="001F6B37" w:rsidRPr="0053723B" w:rsidRDefault="001F6B37" w:rsidP="00552E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6B37" w:rsidRPr="0048145F" w:rsidTr="005662F9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F6B37" w:rsidRDefault="00531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Період козацько-польської доби. </w:t>
            </w:r>
            <w:r w:rsidRPr="00FA2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 у вирі Національно-визвольної війни.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A7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Події війни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території міста, його околиць. Героїчна оборона міста на чолі з видатним полководцем Іваном Богуном.</w:t>
            </w:r>
          </w:p>
          <w:p w:rsidR="001F6B37" w:rsidRDefault="001F6B37" w:rsidP="009A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Руїни для міста. «Друга Хмельниччина».</w:t>
            </w:r>
          </w:p>
          <w:p w:rsidR="001F6B37" w:rsidRPr="009A2D2F" w:rsidRDefault="001F6B37" w:rsidP="009A2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Гайдамацький рух  на Поділлі. Коліївщина.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1F6B37" w:rsidRDefault="001F6B37" w:rsidP="00BF72E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52E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 учениця: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хронологічну послідовність подій національно-визвольної війни , які мали місце на території міста;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характеризують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Івана Богуна як видатного полководця, самовідданого воїна;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визначають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наслідки героїчної оборони </w:t>
            </w:r>
            <w:proofErr w:type="spellStart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м.Вінниці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подальшого перебігу Національно-визвольної війни;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застосовують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 «Руїна» до перебігу подій,  їх наслідків для цього періоду в місті;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синхронізують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події  гайдамацького руху, </w:t>
            </w:r>
            <w:proofErr w:type="spellStart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Коліїївщини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Україні, місті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причинно-наслідкові зв’язки;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описують</w:t>
            </w:r>
            <w:proofErr w:type="spellEnd"/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у житті громади міста,   пов’язані з періодом Руїни.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тановлюють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хронологічну послідовність подій  війни, пов’язаної з містом; </w:t>
            </w:r>
          </w:p>
          <w:p w:rsidR="00CC4FF1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проводять</w:t>
            </w:r>
            <w:proofErr w:type="spellEnd"/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історичні дослідження, розвідки,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узагальнюють в </w:t>
            </w:r>
          </w:p>
          <w:p w:rsidR="001F6B37" w:rsidRPr="00C40A30" w:rsidRDefault="00C40A30" w:rsidP="00C40A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F6B37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6B37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аналізують джерела.</w:t>
            </w:r>
          </w:p>
          <w:p w:rsidR="001F6B37" w:rsidRPr="00552E5A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6B37" w:rsidRPr="0048145F" w:rsidTr="0000436F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B37" w:rsidRPr="00F2637C" w:rsidRDefault="001F6B37" w:rsidP="008931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26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Розділ </w:t>
            </w:r>
            <w:r w:rsidR="00893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931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 w:rsidR="004353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Нова </w:t>
            </w:r>
            <w:r w:rsidR="008931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новітня </w:t>
            </w:r>
            <w:r w:rsidR="00DB0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Вінниці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1F6B37" w:rsidRPr="00A40088" w:rsidTr="00F2637C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423DFB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Вінниця останньої чверті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F26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ст.</w:t>
            </w:r>
            <w:r w:rsidR="00FC7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A2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розвиток міста.</w:t>
            </w:r>
            <w:r w:rsidR="00646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5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ц</w:t>
            </w:r>
            <w:r w:rsidR="0047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ентру губернії до центру повіту.</w:t>
            </w:r>
            <w:r w:rsidR="00895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Вінн</w:t>
            </w:r>
            <w:r w:rsidR="0047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иця у складі Російської імперії</w:t>
            </w:r>
            <w:r w:rsidR="00895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Становлення і розвиток освіти.</w:t>
            </w:r>
          </w:p>
          <w:p w:rsidR="001F6B37" w:rsidRPr="00C538B8" w:rsidRDefault="001F6B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6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 учениця:</w:t>
            </w:r>
          </w:p>
          <w:p w:rsidR="005E1B3B" w:rsidRDefault="005E1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 характеризують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</w:t>
            </w:r>
            <w:r w:rsidR="005C6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рське життя вінницької громади;</w:t>
            </w:r>
          </w:p>
          <w:p w:rsidR="008D3ECD" w:rsidRDefault="008D3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D3EC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називають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наслідки </w:t>
            </w:r>
            <w:r w:rsidRPr="008D3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D3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3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старост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права міщан;</w:t>
            </w:r>
          </w:p>
          <w:p w:rsidR="00895534" w:rsidRDefault="00895534" w:rsidP="00895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E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встановлюють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C6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ІІ поділу Польщі для міста, краю, польської національної меншини, діяльності магістрату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5534" w:rsidRDefault="00895534" w:rsidP="00895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35A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, коли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центром губернії і центром Брацлавського намісництва (повіту);</w:t>
            </w:r>
          </w:p>
          <w:p w:rsidR="00895534" w:rsidRPr="008D3ECD" w:rsidRDefault="00895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861D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характеризують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наслідки зміни статусу міста для подальшого його розвитку;</w:t>
            </w:r>
          </w:p>
          <w:p w:rsidR="001F6B37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813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усвідомлюють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значущість освіти в житті людини;</w:t>
            </w:r>
          </w:p>
          <w:p w:rsidR="001F6B37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813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хронологічну послідовність заснування освітніх закладів у місті різними релігійними конфесіями , етносами;</w:t>
            </w:r>
          </w:p>
          <w:p w:rsidR="001F6B37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813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характеризують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освітніх закладів, зміст, правила внутрішньої  навчальної діяльності;</w:t>
            </w:r>
          </w:p>
          <w:p w:rsidR="001F6B37" w:rsidRPr="00B813E5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D4B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висловлюють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своє ставлення до</w:t>
            </w:r>
            <w:r w:rsidR="00646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шкільних правил, переліку навчальних курсів того періоду;</w:t>
            </w:r>
          </w:p>
          <w:p w:rsidR="001F6B37" w:rsidRPr="00C76622" w:rsidRDefault="001F6B37" w:rsidP="009B52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 w:rsidRPr="00B12B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проводять історичні дослідження, розвідки, </w:t>
            </w:r>
            <w:r w:rsidRPr="00B12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Pr="00B12B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12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узагальнюють в проектах</w:t>
            </w:r>
            <w:r w:rsidR="00935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F6B37" w:rsidRPr="000F6737" w:rsidTr="006A7052">
        <w:trPr>
          <w:trHeight w:val="4247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1F6B37" w:rsidRPr="00E643C4" w:rsidRDefault="001F6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3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Початок промислової ери.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Економічна та соціальна пореформена  модернізація життя міста.</w:t>
            </w:r>
            <w:r w:rsidR="00FC7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Трамвай, освітлення , телефонний зв'язок. М.І.Пирогов – видатний хірург, педагог, громадський діяч, особистість.</w:t>
            </w:r>
            <w:r w:rsidR="0047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Події  російської революції 1905-1907 рр. у Вінниці.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1F6B37" w:rsidRDefault="001F6B3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6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 учениця:</w:t>
            </w:r>
          </w:p>
          <w:p w:rsidR="001F6B37" w:rsidRPr="007936D7" w:rsidRDefault="007936D7" w:rsidP="007936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хронологічно</w:t>
            </w:r>
            <w:proofErr w:type="spellEnd"/>
            <w:r w:rsidR="001F6B37" w:rsidRP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співвідносять</w:t>
            </w:r>
            <w:r w:rsidR="001F6B37" w:rsidRP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процеси реформ 60-70-х років ХІХ ст. в Російській імперії із змінами, перетвореннями , які відбувалися в місті;</w:t>
            </w:r>
          </w:p>
          <w:p w:rsidR="001F6B37" w:rsidRPr="007C66F2" w:rsidRDefault="007C66F2" w:rsidP="007C6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називають</w:t>
            </w:r>
            <w:proofErr w:type="spellEnd"/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найголовніші здобутки модернізації міського життя, провідні галузі господарства міста;</w:t>
            </w:r>
          </w:p>
          <w:p w:rsidR="001F6B37" w:rsidRPr="007C66F2" w:rsidRDefault="007C66F2" w:rsidP="007C6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розповідають</w:t>
            </w:r>
            <w:proofErr w:type="spellEnd"/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вінницький період в житті М.І.Пирогова</w:t>
            </w:r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1F6B37" w:rsidRPr="007C66F2" w:rsidRDefault="007C66F2" w:rsidP="007C6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характеризують</w:t>
            </w:r>
            <w:proofErr w:type="spellEnd"/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його діяльності</w:t>
            </w:r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1F6B37" w:rsidRPr="007C66F2" w:rsidRDefault="007C66F2" w:rsidP="007C6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описують</w:t>
            </w:r>
            <w:proofErr w:type="spellEnd"/>
            <w:r w:rsidR="001F6B37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F6B37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в повсякденному житті громади;</w:t>
            </w:r>
          </w:p>
          <w:p w:rsidR="00646B09" w:rsidRPr="007C66F2" w:rsidRDefault="007C66F2" w:rsidP="007C6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646B09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аналізують</w:t>
            </w:r>
            <w:proofErr w:type="spellEnd"/>
            <w:r w:rsidR="00646B09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джерела.</w:t>
            </w:r>
          </w:p>
          <w:p w:rsidR="00646B09" w:rsidRDefault="00646B09" w:rsidP="00646B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B37" w:rsidRPr="00750A81" w:rsidRDefault="001F6B37" w:rsidP="00C521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341" w:rsidRPr="00BE25CB" w:rsidTr="00A44369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03341" w:rsidRDefault="009543FB" w:rsidP="00EC7A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203341" w:rsidRDefault="00203341" w:rsidP="00EC7A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Вінницьке Срібне В</w:t>
            </w:r>
            <w:r w:rsidRPr="00106C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ідродження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4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Григорій Артинов. Микола Оводов. В</w:t>
            </w:r>
            <w:r w:rsidRPr="00EF4CB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4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</w:t>
            </w:r>
            <w:proofErr w:type="spellEnd"/>
            <w:r w:rsidRPr="00A4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Коренєв. Іван Шипович. Михайло Коцюбинський. Театрально-музичне життя міста.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Просвітництво.</w:t>
            </w:r>
          </w:p>
          <w:p w:rsidR="00203341" w:rsidRDefault="00203341" w:rsidP="00EC7A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Й.Волошинсь</w:t>
            </w:r>
            <w:r w:rsidR="00F83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кий, Л.Малиновський, Д.Маркович,</w:t>
            </w:r>
            <w:r w:rsidR="005B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proofErr w:type="spellStart"/>
            <w:r w:rsidR="005B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Білинський</w:t>
            </w:r>
            <w:proofErr w:type="spellEnd"/>
            <w:r w:rsidR="005B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83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</w:t>
            </w:r>
            <w:proofErr w:type="spellStart"/>
            <w:r w:rsidR="00F83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Русова</w:t>
            </w:r>
            <w:proofErr w:type="spellEnd"/>
            <w:r w:rsidR="00F83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B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Відкриття типографії.</w:t>
            </w:r>
            <w:r w:rsidR="00DB0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Pr="002D4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2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вінницької </w:t>
            </w:r>
            <w:r w:rsidR="00F83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Просвіти».</w:t>
            </w:r>
            <w:r w:rsidR="007F7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Спортивне життя міської громади.</w:t>
            </w:r>
          </w:p>
          <w:p w:rsidR="00203341" w:rsidRPr="00A44369" w:rsidRDefault="00203341" w:rsidP="00F83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03341" w:rsidRDefault="00203341" w:rsidP="00EC7AD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6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 учениця:</w:t>
            </w:r>
          </w:p>
          <w:p w:rsidR="00203341" w:rsidRPr="007C66F2" w:rsidRDefault="007C66F2" w:rsidP="007C6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аргументовано</w:t>
            </w:r>
            <w:proofErr w:type="spellEnd"/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доводять свою думку щодо означення період</w:t>
            </w:r>
            <w:r w:rsidR="007F7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 житті міської громади як « С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рібне відродження»:</w:t>
            </w:r>
          </w:p>
          <w:p w:rsidR="00203341" w:rsidRPr="007C66F2" w:rsidRDefault="007C66F2" w:rsidP="007C6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наводять</w:t>
            </w:r>
            <w:proofErr w:type="spellEnd"/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 із життя відомих вінничан , їх внесок у розвиток міста;</w:t>
            </w:r>
          </w:p>
          <w:p w:rsidR="00203341" w:rsidRPr="007C66F2" w:rsidRDefault="007C66F2" w:rsidP="007C6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називають</w:t>
            </w:r>
            <w:proofErr w:type="spellEnd"/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найважливіші події</w:t>
            </w:r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F7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видатні постаті періоду С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рібного відродження;</w:t>
            </w:r>
          </w:p>
          <w:p w:rsidR="00203341" w:rsidRPr="007C66F2" w:rsidRDefault="007C66F2" w:rsidP="007C6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орієнтуються</w:t>
            </w:r>
            <w:proofErr w:type="spellEnd"/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місце </w:t>
            </w:r>
            <w:proofErr w:type="spellStart"/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-розташуванні</w:t>
            </w:r>
            <w:proofErr w:type="spellEnd"/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="00203341" w:rsidRPr="007C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яток архітектури вказаного періоду;</w:t>
            </w:r>
          </w:p>
          <w:p w:rsidR="00203341" w:rsidRPr="007C66F2" w:rsidRDefault="007C66F2" w:rsidP="007C6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знають</w:t>
            </w:r>
            <w:proofErr w:type="spellEnd"/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місця 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меморіальних стел, які пов’язані з життям і діяльністю </w:t>
            </w:r>
            <w:r w:rsidR="007F7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видатних 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постатей;</w:t>
            </w:r>
          </w:p>
          <w:p w:rsidR="00203341" w:rsidRPr="007C66F2" w:rsidRDefault="007C66F2" w:rsidP="007C6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проводять</w:t>
            </w:r>
            <w:proofErr w:type="spellEnd"/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додатково історичні дослідження, розвідки, презентують їх;</w:t>
            </w:r>
          </w:p>
          <w:p w:rsidR="00203341" w:rsidRPr="007C66F2" w:rsidRDefault="007C66F2" w:rsidP="007C6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оцінюють</w:t>
            </w:r>
            <w:proofErr w:type="spellEnd"/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культурні досягнення даного періоду,</w:t>
            </w:r>
            <w:r w:rsidR="0044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3341" w:rsidRPr="007C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аргументуючи свою думку;</w:t>
            </w:r>
          </w:p>
          <w:p w:rsidR="00203341" w:rsidRPr="007C66F2" w:rsidRDefault="007C66F2" w:rsidP="007C6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аналізують</w:t>
            </w:r>
            <w:proofErr w:type="spellEnd"/>
            <w:r w:rsidR="00203341" w:rsidRPr="007C66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джерела.</w:t>
            </w:r>
          </w:p>
        </w:tc>
      </w:tr>
      <w:tr w:rsidR="00203341" w:rsidRPr="00BE25CB" w:rsidTr="00A44369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Життя міста в роки Першої світової війни та Української революції.</w:t>
            </w:r>
          </w:p>
          <w:p w:rsidR="00203341" w:rsidRPr="000C2C4F" w:rsidRDefault="00203341" w:rsidP="005B71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Війна на порозі; суспільна атмосфера та настрої.</w:t>
            </w:r>
            <w:r w:rsidR="00F83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Суспільно-політичне життя міста в період </w:t>
            </w:r>
            <w:r w:rsidR="00F83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революції  </w:t>
            </w:r>
            <w:r w:rsidR="009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зміни режимів.</w:t>
            </w:r>
            <w:r w:rsidR="00992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Директорії у Вінниці.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03341" w:rsidRDefault="00203341" w:rsidP="00BE25C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6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 учениця:</w:t>
            </w:r>
          </w:p>
          <w:p w:rsidR="00203341" w:rsidRDefault="00203341" w:rsidP="00BE2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E25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характеризують</w:t>
            </w:r>
            <w:proofErr w:type="spellEnd"/>
            <w:r w:rsidRPr="00BE25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суспільну атмосферу</w:t>
            </w:r>
            <w:r w:rsidR="0044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початку війни;</w:t>
            </w:r>
          </w:p>
          <w:p w:rsidR="00203341" w:rsidRDefault="00203341" w:rsidP="00BE2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</w:t>
            </w:r>
            <w:r w:rsidRPr="00BE25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значають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гуманного ставлення населення міста до всіх, хто відчув на собі важкі наслідки  війни;</w:t>
            </w:r>
          </w:p>
          <w:p w:rsidR="00203341" w:rsidRDefault="00203341" w:rsidP="00BE2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E25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описують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повсякденне життя людей міста на основі аналізу різних джерел;</w:t>
            </w:r>
          </w:p>
          <w:p w:rsidR="005B71B6" w:rsidRDefault="005B71B6" w:rsidP="00BE2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5B71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відслідковують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хронологічному порядку події національно-визвольних змагань, зміну режимів, наслідки цих змін для міської громади;</w:t>
            </w:r>
          </w:p>
          <w:p w:rsidR="00FA4800" w:rsidRDefault="00FA4800" w:rsidP="00BE2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A48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установлюють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причинно-наслідкові зв’язки ,</w:t>
            </w:r>
            <w:r w:rsidR="00836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зіставляють , порівнюють факти;</w:t>
            </w:r>
          </w:p>
          <w:p w:rsidR="008360CC" w:rsidRPr="008360CC" w:rsidRDefault="008360CC" w:rsidP="00BE2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360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розпізнають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місця , пов</w:t>
            </w:r>
            <w:r w:rsidRPr="00836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язані</w:t>
            </w:r>
            <w:r w:rsidRPr="00836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подіями Української революції;</w:t>
            </w:r>
          </w:p>
          <w:p w:rsidR="00203341" w:rsidRDefault="00203341" w:rsidP="00BE2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 w:rsidRPr="00B12B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аналізують джерела.</w:t>
            </w:r>
          </w:p>
          <w:p w:rsidR="00203341" w:rsidRDefault="00203341" w:rsidP="00BE2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341" w:rsidRPr="0062689D" w:rsidTr="00A44369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Вінниця в радянський міжвоєнний період ( 1921-1941рр.)</w:t>
            </w:r>
          </w:p>
          <w:p w:rsidR="00203341" w:rsidRDefault="00203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03341" w:rsidRDefault="00203341" w:rsidP="00FC719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Господарське життя міста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.Культурне і духовне життя </w:t>
            </w:r>
            <w:r w:rsidRPr="004F6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міжвоєнний період. Дозвілля і побут вінничан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03341" w:rsidRDefault="00203341" w:rsidP="004F6BF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6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Учень/ учениця:</w:t>
            </w:r>
          </w:p>
          <w:p w:rsidR="00203341" w:rsidRDefault="00203341" w:rsidP="004F6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-характеризують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економічної </w:t>
            </w:r>
            <w:r w:rsidR="007A1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політики радянської влади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її наслідки</w:t>
            </w:r>
            <w:r w:rsidR="007A1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становлення характеру </w:t>
            </w:r>
            <w:r w:rsidR="00836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господарського життя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03341" w:rsidRDefault="00203341" w:rsidP="004F6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89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</w:t>
            </w:r>
            <w:r w:rsidR="008360CC" w:rsidRPr="0062689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визначають </w:t>
            </w:r>
            <w:r w:rsidR="00626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хронологічну послідовність подій, явищ , які мали місце в міжвоєнний період;</w:t>
            </w:r>
          </w:p>
          <w:p w:rsidR="0062689D" w:rsidRDefault="0062689D" w:rsidP="004F6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2689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обґрунтовують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свою власну позицію щодо розмаху і наслідків таких суспільних явищ як стаханівський рух, репресивний режим НКВС , </w:t>
            </w:r>
          </w:p>
          <w:p w:rsidR="00C004D4" w:rsidRPr="00C004D4" w:rsidRDefault="00C004D4" w:rsidP="004F6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04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описують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дозвілля, рівень життя і побуту жителів міста.</w:t>
            </w:r>
          </w:p>
          <w:p w:rsidR="00203341" w:rsidRDefault="0020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341" w:rsidRPr="00A56AA5" w:rsidTr="00106C4C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Вінниця в роки Другої світової війни. </w:t>
            </w:r>
          </w:p>
          <w:p w:rsidR="00203341" w:rsidRPr="009B52D7" w:rsidRDefault="0020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Німецький  окупаційний режим (19.08 1941- 20.03.1944рр.), його особливість і наслідки</w:t>
            </w:r>
            <w:r w:rsidR="009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Опір окупантам. Радянське і націоналістичне підпілля. Звільнення від</w:t>
            </w:r>
            <w:r w:rsidR="00992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загарбників. Радість і смуток П</w:t>
            </w:r>
            <w:r w:rsidR="009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еремоги.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03341" w:rsidRPr="00DA2B9D" w:rsidRDefault="00DA2B9D" w:rsidP="00DA2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A2B9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визначають</w:t>
            </w:r>
            <w:proofErr w:type="spellEnd"/>
            <w:r w:rsidRPr="00DA2B9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DA2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хронологічну послідовність подій Другої світової війни;</w:t>
            </w:r>
          </w:p>
          <w:p w:rsidR="00DA2B9D" w:rsidRDefault="00DA2B9D" w:rsidP="00DA2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6A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A56AA5" w:rsidRPr="00A56A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аналізують</w:t>
            </w:r>
            <w:proofErr w:type="spellEnd"/>
            <w:r w:rsidR="00A56A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 окупаційного режиму;</w:t>
            </w:r>
          </w:p>
          <w:p w:rsidR="00A56AA5" w:rsidRDefault="00A56AA5" w:rsidP="00DA2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6A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-розповідають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форми і методи діяльності місцевих сил Руху Опору, активних учасників</w:t>
            </w:r>
            <w:r w:rsidR="00BB7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вінницького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підпілля;</w:t>
            </w:r>
          </w:p>
          <w:p w:rsidR="00A56AA5" w:rsidRDefault="00A56AA5" w:rsidP="00DA2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B70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дають</w:t>
            </w:r>
            <w:proofErr w:type="spellEnd"/>
            <w:r w:rsidRPr="00BB70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936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критичну </w:t>
            </w:r>
            <w:r w:rsidRPr="00BB70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явища</w:t>
            </w:r>
            <w:r w:rsidR="00BB7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м, які мали місце в період окупації як гуманізм, колабораціонізм, </w:t>
            </w:r>
            <w:proofErr w:type="spellStart"/>
            <w:r w:rsidR="00BB7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Холокост</w:t>
            </w:r>
            <w:proofErr w:type="spellEnd"/>
            <w:r w:rsidR="00BB7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B7066" w:rsidRDefault="00BB7066" w:rsidP="00DA2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0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- встановлюють причини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розгрому комуністичного підпілля на початку окупації;</w:t>
            </w:r>
          </w:p>
          <w:p w:rsidR="00BB7066" w:rsidRDefault="00BB7066" w:rsidP="00DA2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93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5544" w:rsidRPr="00397B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розповідають</w:t>
            </w:r>
            <w:r w:rsidR="0044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ціну перемоги над ворогом</w:t>
            </w:r>
            <w:r w:rsidR="00397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українського народу, вінничан;</w:t>
            </w:r>
          </w:p>
          <w:p w:rsidR="00397B9B" w:rsidRDefault="00397B9B" w:rsidP="00DA2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757C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усвідомлюють необхідність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шанобливого ставлення до ветеранів війни, дітей війни;</w:t>
            </w:r>
          </w:p>
          <w:p w:rsidR="00397B9B" w:rsidRDefault="00397B9B" w:rsidP="00075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757C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757CD" w:rsidRPr="00C40A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проводять </w:t>
            </w:r>
            <w:r w:rsidR="00075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самостійні дослідження подій війни в  житті громади міста, конкретної людини,  </w:t>
            </w:r>
            <w:r w:rsidR="000757CD" w:rsidRPr="00C4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використовуючи наукову </w:t>
            </w:r>
            <w:r w:rsidR="00075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літературу, історичні документи, навики роботи з </w:t>
            </w:r>
            <w:proofErr w:type="spellStart"/>
            <w:r w:rsidR="00075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інтерв’єрами</w:t>
            </w:r>
            <w:proofErr w:type="spellEnd"/>
            <w:r w:rsidR="00075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757CD" w:rsidRDefault="000757CD" w:rsidP="00075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757C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розпізнають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 знають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знаходження пам’ятних місць, встановлених знаків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</w:t>
            </w:r>
            <w:r w:rsidRPr="00075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язаних з подіями Другої світової війни</w:t>
            </w:r>
            <w:r w:rsidR="0072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757CD" w:rsidRPr="000757CD" w:rsidRDefault="000757CD" w:rsidP="00075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2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69E7" w:rsidRPr="00B12B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аналізують джерела</w:t>
            </w:r>
          </w:p>
        </w:tc>
      </w:tr>
      <w:tr w:rsidR="00203341" w:rsidRPr="00BE25CB" w:rsidTr="00106C4C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Вінниця в 40-60-х роках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ХХст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C004D4" w:rsidRPr="00C004D4" w:rsidRDefault="0072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окупації.</w:t>
            </w:r>
            <w:r w:rsidR="00EB7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4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о</w:t>
            </w:r>
            <w:r w:rsidR="00C00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собливості відбудови .</w:t>
            </w:r>
            <w:r w:rsidR="00274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міста в період « відлиги».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03341" w:rsidRDefault="0072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42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742B5" w:rsidRPr="002742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називають</w:t>
            </w:r>
            <w:proofErr w:type="spellEnd"/>
            <w:r w:rsidR="00274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наслідки тимчасової окупації</w:t>
            </w:r>
            <w:r w:rsidR="00EB7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нацистами</w:t>
            </w:r>
            <w:r w:rsidR="00274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7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r w:rsidR="00274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міста;</w:t>
            </w:r>
          </w:p>
          <w:p w:rsidR="002742B5" w:rsidRDefault="00274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94AF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наводять</w:t>
            </w:r>
            <w:proofErr w:type="spellEnd"/>
            <w:r w:rsidRPr="00B94AF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приклади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самовідданої праці жителів міста під час відбудови;</w:t>
            </w:r>
          </w:p>
          <w:p w:rsidR="002742B5" w:rsidRDefault="00274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15A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 відбудовних процесів і порівнюють із європейською повоєнною відбудовою;</w:t>
            </w:r>
          </w:p>
          <w:p w:rsidR="002742B5" w:rsidRDefault="00274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42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-виявляють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шанобливе ставлення до трудового героїзму вінничан;</w:t>
            </w:r>
          </w:p>
          <w:p w:rsidR="002742B5" w:rsidRDefault="00274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742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знаходять</w:t>
            </w:r>
            <w:proofErr w:type="spellEnd"/>
            <w:r w:rsidRPr="002742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інших джерелах матеріали про настрої, здобутки громади міста в післявоєнний період, вміють давати оцінку фактам, процесам, особам;</w:t>
            </w:r>
          </w:p>
          <w:p w:rsidR="002742B5" w:rsidRDefault="00715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B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аналізують джерела</w:t>
            </w:r>
            <w:r w:rsidR="006A6B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.</w:t>
            </w:r>
          </w:p>
        </w:tc>
      </w:tr>
      <w:tr w:rsidR="00203341" w:rsidRPr="00BE25CB" w:rsidTr="00106C4C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203341" w:rsidRDefault="002033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Епоха « застою» : здобутки і втрати.</w:t>
            </w:r>
          </w:p>
          <w:p w:rsidR="00203341" w:rsidRPr="002E7BC0" w:rsidRDefault="002E7BC0" w:rsidP="00FB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міста в період « застою».</w:t>
            </w:r>
            <w:r w:rsidR="00FB5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</w:t>
            </w:r>
            <w:r w:rsidR="00FB5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міста</w:t>
            </w:r>
            <w:r w:rsidR="00FB5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подолання.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014544" w:rsidRPr="00014544" w:rsidRDefault="00014544" w:rsidP="0001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2742B5" w:rsidRPr="000145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установлюють</w:t>
            </w:r>
            <w:proofErr w:type="spellEnd"/>
            <w:r w:rsidRPr="00014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причинно-наслідкові зв’язки  характерні  для періоду;</w:t>
            </w:r>
          </w:p>
          <w:p w:rsidR="002742B5" w:rsidRPr="00014544" w:rsidRDefault="00014544" w:rsidP="00014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22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AF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зіставляють , порівнюють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факти, </w:t>
            </w:r>
            <w:r w:rsidR="00E5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B9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свідчать про поступ громади , міської влади в складних кризових умовах;</w:t>
            </w:r>
          </w:p>
          <w:p w:rsidR="00203341" w:rsidRDefault="00B94AF4" w:rsidP="00B94A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B7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797E" w:rsidRPr="00EB7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обирають факти</w:t>
            </w:r>
            <w:r w:rsidR="00EB7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аргументації , опису події; </w:t>
            </w:r>
          </w:p>
          <w:p w:rsidR="00EB797E" w:rsidRPr="00B94AF4" w:rsidRDefault="00EB797E" w:rsidP="00B94A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A6B65" w:rsidRPr="00B12B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аналізують джерела</w:t>
            </w:r>
            <w:r w:rsidR="006A6B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.</w:t>
            </w:r>
          </w:p>
        </w:tc>
      </w:tr>
      <w:tr w:rsidR="002742B5" w:rsidRPr="00BE25CB" w:rsidTr="00106C4C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742B5" w:rsidRDefault="00274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2742B5" w:rsidRDefault="002742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2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Сучасна Вінниця</w:t>
            </w:r>
            <w:r w:rsidR="00D06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.Про</w:t>
            </w:r>
            <w:r w:rsidR="000E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блеми міста в умовах загальної економічної кризи 90-х років ХХ ст. Нові тенденції розвитку міста на шляху </w:t>
            </w:r>
            <w:proofErr w:type="spellStart"/>
            <w:r w:rsidR="000E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європизації</w:t>
            </w:r>
            <w:proofErr w:type="spellEnd"/>
            <w:r w:rsidR="000E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змісту життя громади.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2742B5" w:rsidRDefault="00EB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B7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дають</w:t>
            </w:r>
            <w:proofErr w:type="spellEnd"/>
            <w:r w:rsidRPr="00EB7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соціально-економічним та культурним процесам в місті періоду незалежності Української держави;</w:t>
            </w:r>
          </w:p>
          <w:p w:rsidR="00EB797E" w:rsidRDefault="00EB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B7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називають дати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подій важливих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житті міста;</w:t>
            </w:r>
          </w:p>
          <w:p w:rsidR="00EB797E" w:rsidRDefault="00EB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B7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прогнозують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 особистий внесок у примноження позитивного іміджу міста;</w:t>
            </w:r>
          </w:p>
          <w:p w:rsidR="00EB797E" w:rsidRDefault="00EB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B7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проводять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самостійні дослідження, презентують їх;</w:t>
            </w:r>
          </w:p>
          <w:p w:rsidR="00EB797E" w:rsidRDefault="00EB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4B78" w:rsidRDefault="00214CC3" w:rsidP="005C6E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4A4CFD" w:rsidRPr="004F6BF3" w:rsidRDefault="004A4CF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4CFD" w:rsidRPr="004F6BF3" w:rsidSect="005A2C36"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071"/>
    <w:multiLevelType w:val="hybridMultilevel"/>
    <w:tmpl w:val="C43A8220"/>
    <w:lvl w:ilvl="0" w:tplc="E564D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B5D9E"/>
    <w:multiLevelType w:val="hybridMultilevel"/>
    <w:tmpl w:val="A61E5D9C"/>
    <w:lvl w:ilvl="0" w:tplc="DE920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E2C01"/>
    <w:multiLevelType w:val="hybridMultilevel"/>
    <w:tmpl w:val="64EE69AA"/>
    <w:lvl w:ilvl="0" w:tplc="1020F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C6F8F"/>
    <w:multiLevelType w:val="hybridMultilevel"/>
    <w:tmpl w:val="2338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5FD"/>
    <w:rsid w:val="00014544"/>
    <w:rsid w:val="0002767C"/>
    <w:rsid w:val="0003568D"/>
    <w:rsid w:val="00061D7C"/>
    <w:rsid w:val="00075086"/>
    <w:rsid w:val="000757CD"/>
    <w:rsid w:val="00075F50"/>
    <w:rsid w:val="00077C6A"/>
    <w:rsid w:val="000B3E11"/>
    <w:rsid w:val="000C2C4F"/>
    <w:rsid w:val="000D390F"/>
    <w:rsid w:val="000D5536"/>
    <w:rsid w:val="000E0ECF"/>
    <w:rsid w:val="000E2429"/>
    <w:rsid w:val="000E4119"/>
    <w:rsid w:val="000F332E"/>
    <w:rsid w:val="000F4C47"/>
    <w:rsid w:val="000F6737"/>
    <w:rsid w:val="00100CC5"/>
    <w:rsid w:val="00106C4C"/>
    <w:rsid w:val="00117175"/>
    <w:rsid w:val="00125217"/>
    <w:rsid w:val="00156196"/>
    <w:rsid w:val="00167686"/>
    <w:rsid w:val="00187515"/>
    <w:rsid w:val="001D5883"/>
    <w:rsid w:val="001F6B37"/>
    <w:rsid w:val="0020145B"/>
    <w:rsid w:val="00203341"/>
    <w:rsid w:val="00206540"/>
    <w:rsid w:val="0021188B"/>
    <w:rsid w:val="00214CC3"/>
    <w:rsid w:val="0022098C"/>
    <w:rsid w:val="002742B5"/>
    <w:rsid w:val="002800A3"/>
    <w:rsid w:val="002965DE"/>
    <w:rsid w:val="002A657C"/>
    <w:rsid w:val="002A6AA9"/>
    <w:rsid w:val="002D4E92"/>
    <w:rsid w:val="002E2B36"/>
    <w:rsid w:val="002E7BC0"/>
    <w:rsid w:val="0031240D"/>
    <w:rsid w:val="00315353"/>
    <w:rsid w:val="0032497F"/>
    <w:rsid w:val="00356E34"/>
    <w:rsid w:val="00367020"/>
    <w:rsid w:val="003766CA"/>
    <w:rsid w:val="0038644A"/>
    <w:rsid w:val="00394943"/>
    <w:rsid w:val="00397B9B"/>
    <w:rsid w:val="003A0756"/>
    <w:rsid w:val="003D1C5C"/>
    <w:rsid w:val="003D7067"/>
    <w:rsid w:val="00400455"/>
    <w:rsid w:val="0040619B"/>
    <w:rsid w:val="00423DFB"/>
    <w:rsid w:val="004264EC"/>
    <w:rsid w:val="0043454A"/>
    <w:rsid w:val="004353A5"/>
    <w:rsid w:val="004365DE"/>
    <w:rsid w:val="00440004"/>
    <w:rsid w:val="00445544"/>
    <w:rsid w:val="00471A2F"/>
    <w:rsid w:val="00476742"/>
    <w:rsid w:val="0048145F"/>
    <w:rsid w:val="004915EA"/>
    <w:rsid w:val="004943F5"/>
    <w:rsid w:val="004A4CFD"/>
    <w:rsid w:val="004A7792"/>
    <w:rsid w:val="004C141C"/>
    <w:rsid w:val="004C2869"/>
    <w:rsid w:val="004E3642"/>
    <w:rsid w:val="004F6BF3"/>
    <w:rsid w:val="00501967"/>
    <w:rsid w:val="00516695"/>
    <w:rsid w:val="00531382"/>
    <w:rsid w:val="0053723B"/>
    <w:rsid w:val="00552E5A"/>
    <w:rsid w:val="005662F9"/>
    <w:rsid w:val="00566D74"/>
    <w:rsid w:val="005704F2"/>
    <w:rsid w:val="00581057"/>
    <w:rsid w:val="005962BD"/>
    <w:rsid w:val="005A2C36"/>
    <w:rsid w:val="005A7579"/>
    <w:rsid w:val="005B71B6"/>
    <w:rsid w:val="005C138A"/>
    <w:rsid w:val="005C66BF"/>
    <w:rsid w:val="005C6E40"/>
    <w:rsid w:val="005D20B8"/>
    <w:rsid w:val="005D38E2"/>
    <w:rsid w:val="005E1B3B"/>
    <w:rsid w:val="005F49F1"/>
    <w:rsid w:val="00603DC2"/>
    <w:rsid w:val="00604773"/>
    <w:rsid w:val="0062689D"/>
    <w:rsid w:val="00645984"/>
    <w:rsid w:val="00646B09"/>
    <w:rsid w:val="00665C68"/>
    <w:rsid w:val="0066663A"/>
    <w:rsid w:val="00676B98"/>
    <w:rsid w:val="00687844"/>
    <w:rsid w:val="0069491F"/>
    <w:rsid w:val="00695A1E"/>
    <w:rsid w:val="006A146D"/>
    <w:rsid w:val="006A6B65"/>
    <w:rsid w:val="006A7052"/>
    <w:rsid w:val="006B1C85"/>
    <w:rsid w:val="006B3674"/>
    <w:rsid w:val="006C6BAC"/>
    <w:rsid w:val="006C760C"/>
    <w:rsid w:val="006D18C7"/>
    <w:rsid w:val="006D1DA4"/>
    <w:rsid w:val="006D7A06"/>
    <w:rsid w:val="006E0437"/>
    <w:rsid w:val="006F4884"/>
    <w:rsid w:val="00711C51"/>
    <w:rsid w:val="00715A52"/>
    <w:rsid w:val="007269E7"/>
    <w:rsid w:val="00732236"/>
    <w:rsid w:val="00746D83"/>
    <w:rsid w:val="00750A81"/>
    <w:rsid w:val="007804A9"/>
    <w:rsid w:val="00790D14"/>
    <w:rsid w:val="007936D7"/>
    <w:rsid w:val="007A13F1"/>
    <w:rsid w:val="007A4F81"/>
    <w:rsid w:val="007A5C05"/>
    <w:rsid w:val="007C2811"/>
    <w:rsid w:val="007C66F2"/>
    <w:rsid w:val="007E5C7C"/>
    <w:rsid w:val="007F17A0"/>
    <w:rsid w:val="007F474C"/>
    <w:rsid w:val="007F763E"/>
    <w:rsid w:val="00825535"/>
    <w:rsid w:val="008360CC"/>
    <w:rsid w:val="0084523B"/>
    <w:rsid w:val="0085304D"/>
    <w:rsid w:val="00861D86"/>
    <w:rsid w:val="0086699B"/>
    <w:rsid w:val="0088660A"/>
    <w:rsid w:val="00891F9D"/>
    <w:rsid w:val="00893173"/>
    <w:rsid w:val="00895534"/>
    <w:rsid w:val="008A5485"/>
    <w:rsid w:val="008B498F"/>
    <w:rsid w:val="008B5AA9"/>
    <w:rsid w:val="008B7BED"/>
    <w:rsid w:val="008D3ECD"/>
    <w:rsid w:val="008E54ED"/>
    <w:rsid w:val="008F48B1"/>
    <w:rsid w:val="008F7BBF"/>
    <w:rsid w:val="00915748"/>
    <w:rsid w:val="009329B7"/>
    <w:rsid w:val="00935A37"/>
    <w:rsid w:val="00952B52"/>
    <w:rsid w:val="009543FB"/>
    <w:rsid w:val="0096113B"/>
    <w:rsid w:val="00961398"/>
    <w:rsid w:val="00970D52"/>
    <w:rsid w:val="00990EFB"/>
    <w:rsid w:val="009922FE"/>
    <w:rsid w:val="009A243E"/>
    <w:rsid w:val="009A2D2F"/>
    <w:rsid w:val="009B52D7"/>
    <w:rsid w:val="009C24AF"/>
    <w:rsid w:val="00A137F8"/>
    <w:rsid w:val="00A24E47"/>
    <w:rsid w:val="00A40088"/>
    <w:rsid w:val="00A44369"/>
    <w:rsid w:val="00A56AA5"/>
    <w:rsid w:val="00A612C1"/>
    <w:rsid w:val="00A94D11"/>
    <w:rsid w:val="00A96B6C"/>
    <w:rsid w:val="00AC289E"/>
    <w:rsid w:val="00AC305E"/>
    <w:rsid w:val="00AD4A46"/>
    <w:rsid w:val="00AD4B78"/>
    <w:rsid w:val="00B12BA5"/>
    <w:rsid w:val="00B235B3"/>
    <w:rsid w:val="00B23A73"/>
    <w:rsid w:val="00B34D4E"/>
    <w:rsid w:val="00B3670D"/>
    <w:rsid w:val="00B64BC6"/>
    <w:rsid w:val="00B71CEB"/>
    <w:rsid w:val="00B813E5"/>
    <w:rsid w:val="00B94AF4"/>
    <w:rsid w:val="00BB7066"/>
    <w:rsid w:val="00BC6326"/>
    <w:rsid w:val="00BD17DF"/>
    <w:rsid w:val="00BE25CB"/>
    <w:rsid w:val="00BF72E1"/>
    <w:rsid w:val="00C004D4"/>
    <w:rsid w:val="00C04A0C"/>
    <w:rsid w:val="00C04B77"/>
    <w:rsid w:val="00C22120"/>
    <w:rsid w:val="00C40A30"/>
    <w:rsid w:val="00C425FD"/>
    <w:rsid w:val="00C5212C"/>
    <w:rsid w:val="00C538B8"/>
    <w:rsid w:val="00C76622"/>
    <w:rsid w:val="00CC2D6A"/>
    <w:rsid w:val="00CC3F75"/>
    <w:rsid w:val="00CC4FF1"/>
    <w:rsid w:val="00CE7D1E"/>
    <w:rsid w:val="00CF16DA"/>
    <w:rsid w:val="00CF23EA"/>
    <w:rsid w:val="00D06E07"/>
    <w:rsid w:val="00D13A38"/>
    <w:rsid w:val="00D14B75"/>
    <w:rsid w:val="00D44F2C"/>
    <w:rsid w:val="00D73443"/>
    <w:rsid w:val="00D974F3"/>
    <w:rsid w:val="00DA2B9D"/>
    <w:rsid w:val="00DB0068"/>
    <w:rsid w:val="00DC7563"/>
    <w:rsid w:val="00DD4B9B"/>
    <w:rsid w:val="00DE78A4"/>
    <w:rsid w:val="00E57FD9"/>
    <w:rsid w:val="00E643C4"/>
    <w:rsid w:val="00EA53A6"/>
    <w:rsid w:val="00EB67F4"/>
    <w:rsid w:val="00EB797E"/>
    <w:rsid w:val="00EC78D4"/>
    <w:rsid w:val="00EF4CB7"/>
    <w:rsid w:val="00F007E9"/>
    <w:rsid w:val="00F1451C"/>
    <w:rsid w:val="00F2637C"/>
    <w:rsid w:val="00F5301C"/>
    <w:rsid w:val="00F53B7E"/>
    <w:rsid w:val="00F667AE"/>
    <w:rsid w:val="00F83BE7"/>
    <w:rsid w:val="00FA2A95"/>
    <w:rsid w:val="00FA2B30"/>
    <w:rsid w:val="00FA4800"/>
    <w:rsid w:val="00FB26D9"/>
    <w:rsid w:val="00FB5EFA"/>
    <w:rsid w:val="00FB75E2"/>
    <w:rsid w:val="00FC7192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1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A2C36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A2C3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9DD9A5777C4B2188AE434B8657D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99D24-FB80-40E8-A42F-B85218F130E8}"/>
      </w:docPartPr>
      <w:docPartBody>
        <w:p w:rsidR="008804FC" w:rsidRDefault="00905244" w:rsidP="00905244">
          <w:pPr>
            <w:pStyle w:val="249DD9A5777C4B2188AE434B8657D6EA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905244"/>
    <w:rsid w:val="008804FC"/>
    <w:rsid w:val="0090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15A884DBE4155A1D8767DE96DD0EA">
    <w:name w:val="30215A884DBE4155A1D8767DE96DD0EA"/>
    <w:rsid w:val="00905244"/>
  </w:style>
  <w:style w:type="paragraph" w:customStyle="1" w:styleId="249DD9A5777C4B2188AE434B8657D6EA">
    <w:name w:val="249DD9A5777C4B2188AE434B8657D6EA"/>
    <w:rsid w:val="00905244"/>
  </w:style>
  <w:style w:type="paragraph" w:customStyle="1" w:styleId="B1C1C712DA4A4E5886CF7E7BE2C45ECF">
    <w:name w:val="B1C1C712DA4A4E5886CF7E7BE2C45ECF"/>
    <w:rsid w:val="00905244"/>
  </w:style>
  <w:style w:type="paragraph" w:customStyle="1" w:styleId="FAA1FE8D88FA45B488EB250DE292A804">
    <w:name w:val="FAA1FE8D88FA45B488EB250DE292A804"/>
    <w:rsid w:val="00905244"/>
  </w:style>
  <w:style w:type="paragraph" w:customStyle="1" w:styleId="52D84139EE004476AFA25FFC078376A6">
    <w:name w:val="52D84139EE004476AFA25FFC078376A6"/>
    <w:rsid w:val="009052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C69293-3412-478E-8024-98B78B1B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КУРСУ « Історія міста Вінниці ( найдавніші часи-початок ХХІ ст.)»</vt:lpstr>
    </vt:vector>
  </TitlesOfParts>
  <Company>Microsoft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КУРСУ « Історія міста Вінниці ( найдавніші часи-початок ХХІ ст.)»</dc:title>
  <dc:subject/>
  <dc:creator>К.МаліцькаAdmin</dc:creator>
  <cp:keywords/>
  <dc:description/>
  <cp:lastModifiedBy>Admin</cp:lastModifiedBy>
  <cp:revision>31</cp:revision>
  <cp:lastPrinted>2015-05-14T06:38:00Z</cp:lastPrinted>
  <dcterms:created xsi:type="dcterms:W3CDTF">2015-05-06T14:01:00Z</dcterms:created>
  <dcterms:modified xsi:type="dcterms:W3CDTF">2015-09-01T09:36:00Z</dcterms:modified>
</cp:coreProperties>
</file>